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000001" w14:textId="77777777" w:rsidR="001072A9" w:rsidRPr="00805439" w:rsidRDefault="00834033">
      <w:pPr>
        <w:widowControl w:val="0"/>
        <w:spacing w:line="360" w:lineRule="auto"/>
        <w:jc w:val="center"/>
        <w:rPr>
          <w:rFonts w:ascii="Times New Roman" w:eastAsia="Times New Roman" w:hAnsi="Times New Roman" w:cs="Times New Roman"/>
          <w:b/>
          <w:sz w:val="28"/>
          <w:szCs w:val="28"/>
        </w:rPr>
      </w:pPr>
      <w:bookmarkStart w:id="0" w:name="_GoBack"/>
      <w:bookmarkEnd w:id="0"/>
      <w:r w:rsidRPr="00805439">
        <w:rPr>
          <w:rFonts w:ascii="Times New Roman" w:eastAsia="Times New Roman" w:hAnsi="Times New Roman" w:cs="Times New Roman"/>
          <w:b/>
          <w:sz w:val="28"/>
          <w:szCs w:val="28"/>
        </w:rPr>
        <w:t>Серія «Навчально-методичні посібники»</w:t>
      </w:r>
    </w:p>
    <w:p w14:paraId="00000002" w14:textId="77777777" w:rsidR="001072A9" w:rsidRDefault="001072A9">
      <w:pPr>
        <w:widowControl w:val="0"/>
        <w:spacing w:line="360" w:lineRule="auto"/>
        <w:jc w:val="center"/>
        <w:rPr>
          <w:rFonts w:ascii="Times New Roman" w:eastAsia="Times New Roman" w:hAnsi="Times New Roman" w:cs="Times New Roman"/>
          <w:b/>
          <w:sz w:val="28"/>
          <w:szCs w:val="28"/>
        </w:rPr>
      </w:pPr>
    </w:p>
    <w:p w14:paraId="00000003" w14:textId="77777777" w:rsidR="001072A9" w:rsidRDefault="00834033">
      <w:pPr>
        <w:widowControl w:val="0"/>
        <w:spacing w:line="36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МІНІСТЕРСТВО ОСВІТИ І НАУКИ У</w:t>
      </w:r>
      <w:r>
        <w:rPr>
          <w:rFonts w:ascii="Times New Roman" w:eastAsia="Times New Roman" w:hAnsi="Times New Roman" w:cs="Times New Roman"/>
          <w:b/>
          <w:color w:val="222222"/>
          <w:sz w:val="28"/>
          <w:szCs w:val="28"/>
        </w:rPr>
        <w:t>КРАЇН</w:t>
      </w:r>
      <w:r>
        <w:rPr>
          <w:rFonts w:ascii="Times New Roman" w:eastAsia="Times New Roman" w:hAnsi="Times New Roman" w:cs="Times New Roman"/>
          <w:b/>
          <w:sz w:val="28"/>
          <w:szCs w:val="28"/>
        </w:rPr>
        <w:t>И</w:t>
      </w:r>
    </w:p>
    <w:p w14:paraId="00000004" w14:textId="77777777" w:rsidR="001072A9" w:rsidRDefault="00834033">
      <w:pPr>
        <w:widowControl w:val="0"/>
        <w:spacing w:line="360" w:lineRule="auto"/>
        <w:ind w:left="-283" w:right="-891"/>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НАЦІОНАЛЬНИЙ УНІВЕРСИТЕТ </w:t>
      </w:r>
    </w:p>
    <w:p w14:paraId="00000005" w14:textId="7830D5A0" w:rsidR="001072A9" w:rsidRPr="00680531" w:rsidRDefault="00680531">
      <w:pPr>
        <w:widowControl w:val="0"/>
        <w:spacing w:line="360" w:lineRule="auto"/>
        <w:ind w:left="-283" w:right="-891"/>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w:t>
      </w:r>
      <w:r w:rsidR="00834033">
        <w:rPr>
          <w:rFonts w:ascii="Times New Roman" w:eastAsia="Times New Roman" w:hAnsi="Times New Roman" w:cs="Times New Roman"/>
          <w:b/>
          <w:sz w:val="28"/>
          <w:szCs w:val="28"/>
        </w:rPr>
        <w:t>ОДЕСЬКА ЮРИДИЧНА АКАДЕМІЯ</w:t>
      </w:r>
      <w:r>
        <w:rPr>
          <w:rFonts w:ascii="Times New Roman" w:eastAsia="Times New Roman" w:hAnsi="Times New Roman" w:cs="Times New Roman"/>
          <w:b/>
          <w:sz w:val="28"/>
          <w:szCs w:val="28"/>
          <w:lang w:val="uk-UA"/>
        </w:rPr>
        <w:t>»</w:t>
      </w:r>
    </w:p>
    <w:p w14:paraId="00000006" w14:textId="77777777" w:rsidR="001072A9" w:rsidRDefault="001072A9">
      <w:pPr>
        <w:widowControl w:val="0"/>
        <w:spacing w:line="360" w:lineRule="auto"/>
        <w:jc w:val="center"/>
        <w:rPr>
          <w:rFonts w:ascii="Times New Roman" w:eastAsia="Times New Roman" w:hAnsi="Times New Roman" w:cs="Times New Roman"/>
          <w:b/>
          <w:sz w:val="28"/>
          <w:szCs w:val="28"/>
        </w:rPr>
      </w:pPr>
    </w:p>
    <w:p w14:paraId="00000007" w14:textId="77777777" w:rsidR="001072A9" w:rsidRDefault="00834033">
      <w:pPr>
        <w:widowControl w:val="0"/>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Кафедра міжнародного та європейського права</w:t>
      </w:r>
    </w:p>
    <w:p w14:paraId="00000008" w14:textId="77777777" w:rsidR="001072A9" w:rsidRDefault="001072A9">
      <w:pPr>
        <w:widowControl w:val="0"/>
        <w:spacing w:line="360" w:lineRule="auto"/>
        <w:jc w:val="center"/>
        <w:rPr>
          <w:rFonts w:ascii="Times New Roman" w:eastAsia="Times New Roman" w:hAnsi="Times New Roman" w:cs="Times New Roman"/>
          <w:sz w:val="28"/>
          <w:szCs w:val="28"/>
        </w:rPr>
      </w:pPr>
    </w:p>
    <w:p w14:paraId="00000009" w14:textId="77777777" w:rsidR="001072A9" w:rsidRDefault="001072A9">
      <w:pPr>
        <w:widowControl w:val="0"/>
        <w:spacing w:line="240" w:lineRule="auto"/>
        <w:ind w:firstLine="567"/>
        <w:jc w:val="center"/>
        <w:rPr>
          <w:rFonts w:ascii="Times New Roman" w:eastAsia="Times New Roman" w:hAnsi="Times New Roman" w:cs="Times New Roman"/>
          <w:b/>
          <w:sz w:val="28"/>
          <w:szCs w:val="28"/>
          <w:highlight w:val="yellow"/>
        </w:rPr>
      </w:pPr>
    </w:p>
    <w:p w14:paraId="0000000A" w14:textId="77777777" w:rsidR="001072A9" w:rsidRDefault="001072A9">
      <w:pPr>
        <w:widowControl w:val="0"/>
        <w:spacing w:line="360" w:lineRule="auto"/>
        <w:rPr>
          <w:rFonts w:ascii="Times New Roman" w:eastAsia="Times New Roman" w:hAnsi="Times New Roman" w:cs="Times New Roman"/>
          <w:b/>
          <w:sz w:val="28"/>
          <w:szCs w:val="28"/>
        </w:rPr>
      </w:pPr>
    </w:p>
    <w:p w14:paraId="0000000B" w14:textId="77777777" w:rsidR="001072A9" w:rsidRDefault="00834033">
      <w:pPr>
        <w:widowControl w:val="0"/>
        <w:spacing w:before="240" w:after="24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Бєлогубова О.О., Мануїлова К.В., Музика В.В. </w:t>
      </w:r>
    </w:p>
    <w:p w14:paraId="59712A96" w14:textId="0CD4DB15" w:rsidR="001574E4" w:rsidRPr="001574E4" w:rsidRDefault="001574E4">
      <w:pPr>
        <w:widowControl w:val="0"/>
        <w:spacing w:before="240" w:after="240"/>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lang w:val="uk-UA"/>
        </w:rPr>
        <w:t>(за редакцією завідуючого кафедрою міжнародного та європейського права, професора Бігняка О.В.)</w:t>
      </w:r>
    </w:p>
    <w:p w14:paraId="0000000C" w14:textId="029F9F7B" w:rsidR="001072A9" w:rsidRPr="00173C97" w:rsidRDefault="001072A9">
      <w:pPr>
        <w:widowControl w:val="0"/>
        <w:spacing w:line="360" w:lineRule="auto"/>
        <w:jc w:val="center"/>
        <w:rPr>
          <w:rFonts w:ascii="Times New Roman" w:eastAsia="Times New Roman" w:hAnsi="Times New Roman" w:cs="Times New Roman"/>
          <w:b/>
          <w:sz w:val="28"/>
          <w:szCs w:val="28"/>
          <w:highlight w:val="green"/>
          <w:lang w:val="uk-UA"/>
        </w:rPr>
      </w:pPr>
    </w:p>
    <w:p w14:paraId="0000000D" w14:textId="77777777" w:rsidR="001072A9" w:rsidRDefault="001072A9">
      <w:pPr>
        <w:widowControl w:val="0"/>
        <w:spacing w:line="360" w:lineRule="auto"/>
        <w:rPr>
          <w:rFonts w:ascii="Times New Roman" w:eastAsia="Times New Roman" w:hAnsi="Times New Roman" w:cs="Times New Roman"/>
          <w:b/>
          <w:sz w:val="28"/>
          <w:szCs w:val="28"/>
          <w:highlight w:val="green"/>
        </w:rPr>
      </w:pPr>
    </w:p>
    <w:p w14:paraId="0000000E" w14:textId="77777777" w:rsidR="001072A9" w:rsidRDefault="001072A9">
      <w:pPr>
        <w:pStyle w:val="3"/>
        <w:keepNext w:val="0"/>
        <w:keepLines w:val="0"/>
        <w:widowControl w:val="0"/>
        <w:spacing w:before="0" w:after="0" w:line="360" w:lineRule="auto"/>
        <w:ind w:firstLine="567"/>
        <w:jc w:val="center"/>
        <w:rPr>
          <w:rFonts w:ascii="Times New Roman" w:eastAsia="Times New Roman" w:hAnsi="Times New Roman" w:cs="Times New Roman"/>
          <w:b/>
          <w:color w:val="000000"/>
        </w:rPr>
      </w:pPr>
    </w:p>
    <w:p w14:paraId="0000000F" w14:textId="77777777" w:rsidR="001072A9" w:rsidRDefault="00834033">
      <w:pPr>
        <w:pStyle w:val="3"/>
        <w:keepNext w:val="0"/>
        <w:keepLines w:val="0"/>
        <w:widowControl w:val="0"/>
        <w:spacing w:before="0" w:after="0" w:line="360" w:lineRule="auto"/>
        <w:ind w:firstLine="567"/>
        <w:jc w:val="center"/>
        <w:rPr>
          <w:rFonts w:ascii="Times New Roman" w:eastAsia="Times New Roman" w:hAnsi="Times New Roman" w:cs="Times New Roman"/>
          <w:sz w:val="32"/>
          <w:szCs w:val="32"/>
        </w:rPr>
      </w:pPr>
      <w:r>
        <w:rPr>
          <w:rFonts w:ascii="Times New Roman" w:eastAsia="Times New Roman" w:hAnsi="Times New Roman" w:cs="Times New Roman"/>
          <w:b/>
          <w:color w:val="000000"/>
          <w:sz w:val="32"/>
          <w:szCs w:val="32"/>
        </w:rPr>
        <w:t>ПРАВО ЗОВНІШНІХ ЗНОСИН</w:t>
      </w:r>
    </w:p>
    <w:p w14:paraId="00000010" w14:textId="77777777" w:rsidR="001072A9" w:rsidRDefault="001072A9">
      <w:pPr>
        <w:widowControl w:val="0"/>
        <w:spacing w:line="360" w:lineRule="auto"/>
        <w:ind w:firstLine="567"/>
        <w:rPr>
          <w:rFonts w:ascii="Times New Roman" w:eastAsia="Times New Roman" w:hAnsi="Times New Roman" w:cs="Times New Roman"/>
          <w:sz w:val="28"/>
          <w:szCs w:val="28"/>
        </w:rPr>
      </w:pPr>
    </w:p>
    <w:p w14:paraId="00000011" w14:textId="77777777" w:rsidR="001072A9" w:rsidRDefault="00834033">
      <w:pPr>
        <w:widowControl w:val="0"/>
        <w:spacing w:line="360" w:lineRule="auto"/>
        <w:ind w:firstLine="567"/>
        <w:jc w:val="center"/>
        <w:rPr>
          <w:rFonts w:ascii="Times New Roman" w:eastAsia="Times New Roman" w:hAnsi="Times New Roman" w:cs="Times New Roman"/>
          <w:b/>
          <w:i/>
          <w:sz w:val="28"/>
          <w:szCs w:val="28"/>
        </w:rPr>
      </w:pPr>
      <w:r>
        <w:rPr>
          <w:rFonts w:ascii="Times New Roman" w:eastAsia="Times New Roman" w:hAnsi="Times New Roman" w:cs="Times New Roman"/>
          <w:b/>
          <w:i/>
          <w:sz w:val="28"/>
          <w:szCs w:val="28"/>
        </w:rPr>
        <w:t>Навчально-методичний посібник</w:t>
      </w:r>
    </w:p>
    <w:p w14:paraId="00000012" w14:textId="77777777" w:rsidR="001072A9" w:rsidRDefault="001072A9">
      <w:pPr>
        <w:widowControl w:val="0"/>
        <w:spacing w:line="360" w:lineRule="auto"/>
        <w:ind w:firstLine="567"/>
        <w:jc w:val="center"/>
        <w:rPr>
          <w:rFonts w:ascii="Times New Roman" w:eastAsia="Times New Roman" w:hAnsi="Times New Roman" w:cs="Times New Roman"/>
          <w:sz w:val="28"/>
          <w:szCs w:val="28"/>
        </w:rPr>
      </w:pPr>
    </w:p>
    <w:p w14:paraId="00000013" w14:textId="77777777" w:rsidR="001072A9" w:rsidRDefault="001072A9">
      <w:pPr>
        <w:widowControl w:val="0"/>
        <w:spacing w:line="360" w:lineRule="auto"/>
        <w:ind w:firstLine="567"/>
        <w:jc w:val="center"/>
        <w:rPr>
          <w:rFonts w:ascii="Times New Roman" w:eastAsia="Times New Roman" w:hAnsi="Times New Roman" w:cs="Times New Roman"/>
          <w:sz w:val="28"/>
          <w:szCs w:val="28"/>
        </w:rPr>
      </w:pPr>
    </w:p>
    <w:p w14:paraId="00000016" w14:textId="1F2F5883" w:rsidR="001072A9" w:rsidRDefault="001072A9">
      <w:pPr>
        <w:widowControl w:val="0"/>
        <w:spacing w:line="360" w:lineRule="auto"/>
        <w:ind w:firstLine="567"/>
        <w:jc w:val="center"/>
        <w:rPr>
          <w:rFonts w:ascii="Times New Roman" w:eastAsia="Times New Roman" w:hAnsi="Times New Roman" w:cs="Times New Roman"/>
          <w:sz w:val="28"/>
          <w:szCs w:val="28"/>
          <w:lang w:val="uk-UA"/>
        </w:rPr>
      </w:pPr>
    </w:p>
    <w:p w14:paraId="00000019" w14:textId="77777777" w:rsidR="001072A9" w:rsidRDefault="001072A9">
      <w:pPr>
        <w:widowControl w:val="0"/>
        <w:spacing w:line="360" w:lineRule="auto"/>
        <w:rPr>
          <w:rFonts w:ascii="Times New Roman" w:eastAsia="Times New Roman" w:hAnsi="Times New Roman" w:cs="Times New Roman"/>
          <w:sz w:val="28"/>
          <w:szCs w:val="28"/>
          <w:lang w:val="uk-UA"/>
        </w:rPr>
      </w:pPr>
    </w:p>
    <w:p w14:paraId="2E17F372" w14:textId="77777777" w:rsidR="001574E4" w:rsidRDefault="001574E4">
      <w:pPr>
        <w:widowControl w:val="0"/>
        <w:spacing w:line="360" w:lineRule="auto"/>
        <w:rPr>
          <w:rFonts w:ascii="Times New Roman" w:eastAsia="Times New Roman" w:hAnsi="Times New Roman" w:cs="Times New Roman"/>
          <w:sz w:val="28"/>
          <w:szCs w:val="28"/>
          <w:lang w:val="uk-UA"/>
        </w:rPr>
      </w:pPr>
    </w:p>
    <w:p w14:paraId="4A2DC129" w14:textId="77777777" w:rsidR="001574E4" w:rsidRPr="001574E4" w:rsidRDefault="001574E4">
      <w:pPr>
        <w:widowControl w:val="0"/>
        <w:spacing w:line="360" w:lineRule="auto"/>
        <w:rPr>
          <w:rFonts w:ascii="Times New Roman" w:eastAsia="Times New Roman" w:hAnsi="Times New Roman" w:cs="Times New Roman"/>
          <w:sz w:val="28"/>
          <w:szCs w:val="28"/>
          <w:lang w:val="uk-UA"/>
        </w:rPr>
      </w:pPr>
    </w:p>
    <w:p w14:paraId="0000001A" w14:textId="77777777" w:rsidR="001072A9" w:rsidRDefault="00834033">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Одеса </w:t>
      </w:r>
    </w:p>
    <w:p w14:paraId="0000001B" w14:textId="77777777" w:rsidR="001072A9" w:rsidRDefault="00834033">
      <w:pPr>
        <w:widowControl w:val="0"/>
        <w:spacing w:line="360" w:lineRule="auto"/>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2022</w:t>
      </w:r>
      <w:r>
        <w:br w:type="page"/>
      </w:r>
    </w:p>
    <w:p w14:paraId="0000001C" w14:textId="77777777" w:rsidR="001072A9" w:rsidRDefault="00834033">
      <w:pPr>
        <w:spacing w:after="6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УДК</w:t>
      </w:r>
    </w:p>
    <w:p w14:paraId="0000001D" w14:textId="77777777" w:rsidR="001072A9" w:rsidRDefault="00834033">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Рекомендовано науково-методичною радою</w:t>
      </w:r>
    </w:p>
    <w:p w14:paraId="0000001E" w14:textId="4D429E5E" w:rsidR="001072A9" w:rsidRPr="00680531" w:rsidRDefault="00834033">
      <w:pPr>
        <w:spacing w:line="240" w:lineRule="auto"/>
        <w:jc w:val="center"/>
        <w:rPr>
          <w:rFonts w:ascii="Times New Roman" w:eastAsia="Times New Roman" w:hAnsi="Times New Roman" w:cs="Times New Roman"/>
          <w:b/>
          <w:sz w:val="28"/>
          <w:szCs w:val="28"/>
          <w:lang w:val="uk-UA"/>
        </w:rPr>
      </w:pPr>
      <w:r>
        <w:rPr>
          <w:rFonts w:ascii="Times New Roman" w:eastAsia="Times New Roman" w:hAnsi="Times New Roman" w:cs="Times New Roman"/>
          <w:b/>
          <w:sz w:val="28"/>
          <w:szCs w:val="28"/>
        </w:rPr>
        <w:t xml:space="preserve">Національного університету </w:t>
      </w:r>
      <w:r w:rsidR="00680531">
        <w:rPr>
          <w:rFonts w:ascii="Times New Roman" w:eastAsia="Times New Roman" w:hAnsi="Times New Roman" w:cs="Times New Roman"/>
          <w:b/>
          <w:sz w:val="28"/>
          <w:szCs w:val="28"/>
          <w:lang w:val="uk-UA"/>
        </w:rPr>
        <w:t>«</w:t>
      </w:r>
      <w:r>
        <w:rPr>
          <w:rFonts w:ascii="Times New Roman" w:eastAsia="Times New Roman" w:hAnsi="Times New Roman" w:cs="Times New Roman"/>
          <w:b/>
          <w:sz w:val="28"/>
          <w:szCs w:val="28"/>
        </w:rPr>
        <w:t>Одеська юридична академія</w:t>
      </w:r>
      <w:r w:rsidR="00680531">
        <w:rPr>
          <w:rFonts w:ascii="Times New Roman" w:eastAsia="Times New Roman" w:hAnsi="Times New Roman" w:cs="Times New Roman"/>
          <w:b/>
          <w:sz w:val="28"/>
          <w:szCs w:val="28"/>
          <w:lang w:val="uk-UA"/>
        </w:rPr>
        <w:t>»</w:t>
      </w:r>
    </w:p>
    <w:p w14:paraId="0000001F" w14:textId="6AD324C4" w:rsidR="001072A9" w:rsidRDefault="00834033">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(протокол № </w:t>
      </w:r>
      <w:r w:rsidR="001574E4">
        <w:rPr>
          <w:rFonts w:ascii="Times New Roman" w:eastAsia="Times New Roman" w:hAnsi="Times New Roman" w:cs="Times New Roman"/>
          <w:b/>
          <w:sz w:val="28"/>
          <w:szCs w:val="28"/>
          <w:lang w:val="uk-UA"/>
        </w:rPr>
        <w:t xml:space="preserve">2 </w:t>
      </w:r>
      <w:r>
        <w:rPr>
          <w:rFonts w:ascii="Times New Roman" w:eastAsia="Times New Roman" w:hAnsi="Times New Roman" w:cs="Times New Roman"/>
          <w:b/>
          <w:sz w:val="28"/>
          <w:szCs w:val="28"/>
        </w:rPr>
        <w:t xml:space="preserve">від </w:t>
      </w:r>
      <w:r w:rsidR="001574E4">
        <w:rPr>
          <w:rFonts w:ascii="Times New Roman" w:eastAsia="Times New Roman" w:hAnsi="Times New Roman" w:cs="Times New Roman"/>
          <w:b/>
          <w:sz w:val="28"/>
          <w:szCs w:val="28"/>
          <w:lang w:val="uk-UA"/>
        </w:rPr>
        <w:t xml:space="preserve">24 грудня </w:t>
      </w:r>
      <w:r w:rsidR="001574E4">
        <w:rPr>
          <w:rFonts w:ascii="Times New Roman" w:eastAsia="Times New Roman" w:hAnsi="Times New Roman" w:cs="Times New Roman"/>
          <w:b/>
          <w:sz w:val="28"/>
          <w:szCs w:val="28"/>
        </w:rPr>
        <w:t>202</w:t>
      </w:r>
      <w:r w:rsidR="001574E4">
        <w:rPr>
          <w:rFonts w:ascii="Times New Roman" w:eastAsia="Times New Roman" w:hAnsi="Times New Roman" w:cs="Times New Roman"/>
          <w:b/>
          <w:sz w:val="28"/>
          <w:szCs w:val="28"/>
          <w:lang w:val="uk-UA"/>
        </w:rPr>
        <w:t>1</w:t>
      </w:r>
      <w:r>
        <w:rPr>
          <w:rFonts w:ascii="Times New Roman" w:eastAsia="Times New Roman" w:hAnsi="Times New Roman" w:cs="Times New Roman"/>
          <w:b/>
          <w:sz w:val="28"/>
          <w:szCs w:val="28"/>
        </w:rPr>
        <w:t xml:space="preserve"> року)</w:t>
      </w:r>
    </w:p>
    <w:p w14:paraId="00000020" w14:textId="77777777" w:rsidR="001072A9" w:rsidRDefault="001072A9">
      <w:pPr>
        <w:spacing w:line="240" w:lineRule="auto"/>
        <w:jc w:val="both"/>
        <w:rPr>
          <w:rFonts w:ascii="Times New Roman" w:eastAsia="Times New Roman" w:hAnsi="Times New Roman" w:cs="Times New Roman"/>
          <w:sz w:val="28"/>
          <w:szCs w:val="28"/>
        </w:rPr>
      </w:pPr>
    </w:p>
    <w:p w14:paraId="00000021" w14:textId="77777777" w:rsidR="001072A9" w:rsidRDefault="001072A9">
      <w:pPr>
        <w:spacing w:line="240" w:lineRule="auto"/>
        <w:jc w:val="both"/>
        <w:rPr>
          <w:rFonts w:ascii="Times New Roman" w:eastAsia="Times New Roman" w:hAnsi="Times New Roman" w:cs="Times New Roman"/>
          <w:sz w:val="28"/>
          <w:szCs w:val="28"/>
        </w:rPr>
      </w:pPr>
    </w:p>
    <w:p w14:paraId="00000022" w14:textId="77777777" w:rsidR="001072A9" w:rsidRPr="001574E4" w:rsidRDefault="00834033">
      <w:pPr>
        <w:spacing w:line="240" w:lineRule="auto"/>
        <w:jc w:val="both"/>
        <w:rPr>
          <w:rFonts w:ascii="Times New Roman" w:eastAsia="Times New Roman" w:hAnsi="Times New Roman" w:cs="Times New Roman"/>
          <w:b/>
          <w:sz w:val="28"/>
          <w:szCs w:val="28"/>
        </w:rPr>
      </w:pPr>
      <w:r w:rsidRPr="001574E4">
        <w:rPr>
          <w:rFonts w:ascii="Times New Roman" w:eastAsia="Times New Roman" w:hAnsi="Times New Roman" w:cs="Times New Roman"/>
          <w:b/>
          <w:sz w:val="28"/>
          <w:szCs w:val="28"/>
        </w:rPr>
        <w:t>Рецензенти:</w:t>
      </w:r>
    </w:p>
    <w:p w14:paraId="00000023" w14:textId="31B6F90A" w:rsidR="001072A9" w:rsidRPr="001574E4" w:rsidRDefault="001574E4">
      <w:pPr>
        <w:spacing w:line="240" w:lineRule="auto"/>
        <w:jc w:val="both"/>
        <w:rPr>
          <w:rFonts w:ascii="Times New Roman" w:eastAsia="Times New Roman" w:hAnsi="Times New Roman" w:cs="Times New Roman"/>
          <w:sz w:val="28"/>
          <w:szCs w:val="28"/>
          <w:lang w:val="uk-UA"/>
        </w:rPr>
      </w:pPr>
      <w:r w:rsidRPr="001574E4">
        <w:rPr>
          <w:rFonts w:ascii="Times New Roman" w:eastAsia="Times New Roman" w:hAnsi="Times New Roman" w:cs="Times New Roman"/>
          <w:b/>
          <w:sz w:val="28"/>
          <w:szCs w:val="28"/>
          <w:lang w:val="uk-UA"/>
        </w:rPr>
        <w:t>Бехруз Х.</w:t>
      </w:r>
      <w:r>
        <w:rPr>
          <w:rFonts w:ascii="Times New Roman" w:eastAsia="Times New Roman" w:hAnsi="Times New Roman" w:cs="Times New Roman"/>
          <w:b/>
          <w:sz w:val="28"/>
          <w:szCs w:val="28"/>
          <w:lang w:val="uk-UA"/>
        </w:rPr>
        <w:t xml:space="preserve"> </w:t>
      </w:r>
      <w:r w:rsidRPr="001574E4">
        <w:rPr>
          <w:rFonts w:ascii="Times New Roman" w:eastAsia="Times New Roman" w:hAnsi="Times New Roman" w:cs="Times New Roman"/>
          <w:b/>
          <w:sz w:val="28"/>
          <w:szCs w:val="28"/>
          <w:lang w:val="uk-UA"/>
        </w:rPr>
        <w:t>Н.</w:t>
      </w:r>
      <w:r w:rsidRPr="001574E4">
        <w:rPr>
          <w:rFonts w:ascii="Times New Roman" w:eastAsia="Times New Roman" w:hAnsi="Times New Roman" w:cs="Times New Roman"/>
          <w:sz w:val="28"/>
          <w:szCs w:val="28"/>
          <w:lang w:val="uk-UA"/>
        </w:rPr>
        <w:t xml:space="preserve"> – доктор юридичних наук, професор, завідувач кафедри історії держави і права Національного університету «Одеська юридична академія»</w:t>
      </w:r>
      <w:r>
        <w:rPr>
          <w:rFonts w:ascii="Times New Roman" w:eastAsia="Times New Roman" w:hAnsi="Times New Roman" w:cs="Times New Roman"/>
          <w:sz w:val="28"/>
          <w:szCs w:val="28"/>
          <w:lang w:val="uk-UA"/>
        </w:rPr>
        <w:t>.</w:t>
      </w:r>
    </w:p>
    <w:p w14:paraId="00000024" w14:textId="7105734D" w:rsidR="001072A9" w:rsidRPr="001574E4" w:rsidRDefault="001574E4">
      <w:pPr>
        <w:spacing w:line="240" w:lineRule="auto"/>
        <w:jc w:val="both"/>
        <w:rPr>
          <w:rFonts w:ascii="Times New Roman" w:eastAsia="Times New Roman" w:hAnsi="Times New Roman" w:cs="Times New Roman"/>
          <w:color w:val="231F20"/>
          <w:sz w:val="28"/>
          <w:szCs w:val="28"/>
          <w:lang w:val="uk-UA"/>
        </w:rPr>
      </w:pPr>
      <w:r w:rsidRPr="001574E4">
        <w:rPr>
          <w:rFonts w:ascii="Times New Roman" w:eastAsia="Times New Roman" w:hAnsi="Times New Roman" w:cs="Times New Roman"/>
          <w:b/>
          <w:color w:val="231F20"/>
          <w:sz w:val="28"/>
          <w:szCs w:val="28"/>
          <w:lang w:val="uk-UA"/>
        </w:rPr>
        <w:t>Тицька Я.</w:t>
      </w:r>
      <w:r>
        <w:rPr>
          <w:rFonts w:ascii="Times New Roman" w:eastAsia="Times New Roman" w:hAnsi="Times New Roman" w:cs="Times New Roman"/>
          <w:b/>
          <w:color w:val="231F20"/>
          <w:sz w:val="28"/>
          <w:szCs w:val="28"/>
          <w:lang w:val="uk-UA"/>
        </w:rPr>
        <w:t xml:space="preserve"> </w:t>
      </w:r>
      <w:r w:rsidRPr="001574E4">
        <w:rPr>
          <w:rFonts w:ascii="Times New Roman" w:eastAsia="Times New Roman" w:hAnsi="Times New Roman" w:cs="Times New Roman"/>
          <w:b/>
          <w:color w:val="231F20"/>
          <w:sz w:val="28"/>
          <w:szCs w:val="28"/>
          <w:lang w:val="uk-UA"/>
        </w:rPr>
        <w:t>О.</w:t>
      </w:r>
      <w:r w:rsidRPr="001574E4">
        <w:rPr>
          <w:rFonts w:ascii="Times New Roman" w:eastAsia="Times New Roman" w:hAnsi="Times New Roman" w:cs="Times New Roman"/>
          <w:color w:val="231F20"/>
          <w:sz w:val="28"/>
          <w:szCs w:val="28"/>
          <w:lang w:val="uk-UA"/>
        </w:rPr>
        <w:t xml:space="preserve"> – кандидат юридичних наук, доцент, директор факультету права та економіки Міжнародного гуманітарного університету</w:t>
      </w:r>
      <w:r>
        <w:rPr>
          <w:rFonts w:ascii="Times New Roman" w:eastAsia="Times New Roman" w:hAnsi="Times New Roman" w:cs="Times New Roman"/>
          <w:color w:val="231F20"/>
          <w:sz w:val="28"/>
          <w:szCs w:val="28"/>
          <w:lang w:val="uk-UA"/>
        </w:rPr>
        <w:t>.</w:t>
      </w:r>
      <w:r w:rsidRPr="001574E4">
        <w:rPr>
          <w:rFonts w:ascii="Times New Roman" w:eastAsia="Times New Roman" w:hAnsi="Times New Roman" w:cs="Times New Roman"/>
          <w:color w:val="231F20"/>
          <w:sz w:val="28"/>
          <w:szCs w:val="28"/>
          <w:lang w:val="uk-UA"/>
        </w:rPr>
        <w:t xml:space="preserve"> </w:t>
      </w:r>
    </w:p>
    <w:p w14:paraId="00000025" w14:textId="77777777" w:rsidR="001072A9" w:rsidRDefault="001072A9">
      <w:pPr>
        <w:spacing w:line="240" w:lineRule="auto"/>
        <w:jc w:val="both"/>
        <w:rPr>
          <w:rFonts w:ascii="Times New Roman" w:eastAsia="Times New Roman" w:hAnsi="Times New Roman" w:cs="Times New Roman"/>
          <w:color w:val="231F20"/>
          <w:sz w:val="28"/>
          <w:szCs w:val="28"/>
        </w:rPr>
      </w:pPr>
    </w:p>
    <w:p w14:paraId="00000026" w14:textId="77777777" w:rsidR="001072A9" w:rsidRDefault="001072A9">
      <w:pPr>
        <w:spacing w:line="240" w:lineRule="auto"/>
        <w:jc w:val="both"/>
        <w:rPr>
          <w:rFonts w:ascii="Times New Roman" w:eastAsia="Times New Roman" w:hAnsi="Times New Roman" w:cs="Times New Roman"/>
          <w:color w:val="231F20"/>
          <w:sz w:val="28"/>
          <w:szCs w:val="28"/>
        </w:rPr>
      </w:pPr>
    </w:p>
    <w:p w14:paraId="00000027" w14:textId="77777777" w:rsidR="001072A9" w:rsidRDefault="001072A9">
      <w:pPr>
        <w:spacing w:line="240" w:lineRule="auto"/>
        <w:jc w:val="both"/>
        <w:rPr>
          <w:rFonts w:ascii="Times New Roman" w:eastAsia="Times New Roman" w:hAnsi="Times New Roman" w:cs="Times New Roman"/>
          <w:color w:val="231F20"/>
          <w:sz w:val="28"/>
          <w:szCs w:val="28"/>
        </w:rPr>
      </w:pPr>
    </w:p>
    <w:p w14:paraId="00000028" w14:textId="77777777" w:rsidR="001072A9" w:rsidRDefault="00834033" w:rsidP="003E2247">
      <w:pPr>
        <w:spacing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Навчально-методичний посібник розробили і склали: </w:t>
      </w:r>
    </w:p>
    <w:p w14:paraId="00000029" w14:textId="0408407D" w:rsidR="001072A9" w:rsidRDefault="0083403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Бєлогубова О. О.</w:t>
      </w:r>
      <w:r w:rsidR="00805439">
        <w:rPr>
          <w:rFonts w:ascii="Times New Roman" w:eastAsia="Times New Roman" w:hAnsi="Times New Roman" w:cs="Times New Roman"/>
          <w:b/>
          <w:sz w:val="28"/>
          <w:szCs w:val="28"/>
          <w:lang w:val="uk-UA"/>
        </w:rPr>
        <w:t xml:space="preserve"> </w:t>
      </w:r>
      <w:r w:rsidR="00805439">
        <w:rPr>
          <w:rFonts w:ascii="Times New Roman" w:eastAsia="Times New Roman" w:hAnsi="Times New Roman" w:cs="Times New Roman"/>
          <w:b/>
          <w:sz w:val="28"/>
          <w:szCs w:val="28"/>
          <w:lang w:val="uk-UA"/>
        </w:rPr>
        <w:softHyphen/>
        <w:t>–</w:t>
      </w:r>
      <w:r>
        <w:rPr>
          <w:rFonts w:ascii="Times New Roman" w:eastAsia="Times New Roman" w:hAnsi="Times New Roman" w:cs="Times New Roman"/>
          <w:sz w:val="28"/>
          <w:szCs w:val="28"/>
        </w:rPr>
        <w:t xml:space="preserve"> кандидат юридичних наук, доцент кафедри міжнародного та європейського права, доцент;</w:t>
      </w:r>
    </w:p>
    <w:p w14:paraId="0000002A" w14:textId="09D1D074" w:rsidR="001072A9" w:rsidRDefault="0083403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Мануїлова К. В</w:t>
      </w:r>
      <w:r w:rsidR="00805439">
        <w:rPr>
          <w:rFonts w:ascii="Times New Roman" w:eastAsia="Times New Roman" w:hAnsi="Times New Roman" w:cs="Times New Roman"/>
          <w:b/>
          <w:sz w:val="28"/>
          <w:szCs w:val="28"/>
          <w:lang w:val="uk-UA"/>
        </w:rPr>
        <w:t>.</w:t>
      </w:r>
      <w:r w:rsidR="00805439">
        <w:rPr>
          <w:rFonts w:ascii="Times New Roman" w:eastAsia="Times New Roman" w:hAnsi="Times New Roman" w:cs="Times New Roman"/>
          <w:sz w:val="28"/>
          <w:szCs w:val="28"/>
          <w:lang w:val="uk-UA"/>
        </w:rPr>
        <w:t xml:space="preserve"> – </w:t>
      </w:r>
      <w:r>
        <w:rPr>
          <w:rFonts w:ascii="Times New Roman" w:eastAsia="Times New Roman" w:hAnsi="Times New Roman" w:cs="Times New Roman"/>
          <w:sz w:val="28"/>
          <w:szCs w:val="28"/>
        </w:rPr>
        <w:t>кандидат юридичних наук, доцент кафедри міжнародного та європейського права, доцент;</w:t>
      </w:r>
    </w:p>
    <w:p w14:paraId="0000002B" w14:textId="5C24F3DE" w:rsidR="001072A9" w:rsidRDefault="00834033">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Музика В. В.</w:t>
      </w:r>
      <w:r w:rsidR="00805439">
        <w:rPr>
          <w:rFonts w:ascii="Times New Roman" w:eastAsia="Times New Roman" w:hAnsi="Times New Roman" w:cs="Times New Roman"/>
          <w:sz w:val="28"/>
          <w:szCs w:val="28"/>
          <w:lang w:val="uk-UA"/>
        </w:rPr>
        <w:t xml:space="preserve"> –</w:t>
      </w:r>
      <w:r w:rsidR="003E2247">
        <w:rPr>
          <w:rFonts w:ascii="Times New Roman" w:eastAsia="Times New Roman" w:hAnsi="Times New Roman" w:cs="Times New Roman"/>
          <w:sz w:val="28"/>
          <w:szCs w:val="28"/>
          <w:lang w:val="uk-UA"/>
        </w:rPr>
        <w:t xml:space="preserve"> </w:t>
      </w:r>
      <w:r w:rsidR="002630CC">
        <w:rPr>
          <w:rFonts w:ascii="Times New Roman" w:eastAsia="Times New Roman" w:hAnsi="Times New Roman" w:cs="Times New Roman"/>
          <w:sz w:val="28"/>
          <w:szCs w:val="28"/>
          <w:lang w:val="uk-UA"/>
        </w:rPr>
        <w:t xml:space="preserve">доктор філософії в галузі права, </w:t>
      </w:r>
      <w:r>
        <w:rPr>
          <w:rFonts w:ascii="Times New Roman" w:eastAsia="Times New Roman" w:hAnsi="Times New Roman" w:cs="Times New Roman"/>
          <w:sz w:val="28"/>
          <w:szCs w:val="28"/>
        </w:rPr>
        <w:t>асистент кафедри міжнародного та європейського права.</w:t>
      </w:r>
    </w:p>
    <w:p w14:paraId="0000002C" w14:textId="77777777" w:rsidR="001072A9" w:rsidRDefault="001072A9">
      <w:pPr>
        <w:spacing w:line="240" w:lineRule="auto"/>
        <w:jc w:val="both"/>
        <w:rPr>
          <w:rFonts w:ascii="Times New Roman" w:eastAsia="Times New Roman" w:hAnsi="Times New Roman" w:cs="Times New Roman"/>
          <w:sz w:val="28"/>
          <w:szCs w:val="28"/>
          <w:highlight w:val="yellow"/>
        </w:rPr>
      </w:pPr>
    </w:p>
    <w:p w14:paraId="0000002D" w14:textId="77777777" w:rsidR="001072A9" w:rsidRDefault="001072A9">
      <w:pPr>
        <w:spacing w:line="240" w:lineRule="auto"/>
        <w:ind w:firstLine="709"/>
        <w:jc w:val="both"/>
        <w:rPr>
          <w:rFonts w:ascii="Times New Roman" w:eastAsia="Times New Roman" w:hAnsi="Times New Roman" w:cs="Times New Roman"/>
          <w:b/>
          <w:sz w:val="28"/>
          <w:szCs w:val="28"/>
        </w:rPr>
      </w:pPr>
    </w:p>
    <w:p w14:paraId="0000002E" w14:textId="10AC65CA" w:rsidR="001072A9" w:rsidRDefault="00834033" w:rsidP="00805439">
      <w:pPr>
        <w:spacing w:line="240" w:lineRule="auto"/>
        <w:ind w:firstLine="709"/>
        <w:jc w:val="both"/>
        <w:rPr>
          <w:rFonts w:ascii="Times New Roman" w:eastAsia="Times New Roman" w:hAnsi="Times New Roman" w:cs="Times New Roman"/>
          <w:sz w:val="28"/>
          <w:szCs w:val="28"/>
          <w:highlight w:val="green"/>
        </w:rPr>
      </w:pPr>
      <w:r w:rsidRPr="00805439">
        <w:rPr>
          <w:rFonts w:ascii="Times New Roman" w:eastAsia="Times New Roman" w:hAnsi="Times New Roman" w:cs="Times New Roman"/>
          <w:b/>
          <w:bCs/>
          <w:sz w:val="28"/>
          <w:szCs w:val="28"/>
        </w:rPr>
        <w:t>Право зовнішніх зносин</w:t>
      </w:r>
      <w:r w:rsidRPr="00805439">
        <w:rPr>
          <w:rFonts w:ascii="Times New Roman" w:eastAsia="Times New Roman" w:hAnsi="Times New Roman" w:cs="Times New Roman"/>
          <w:sz w:val="28"/>
          <w:szCs w:val="28"/>
        </w:rPr>
        <w:t xml:space="preserve"> : навч.- метод.</w:t>
      </w:r>
      <w:r w:rsidR="002630CC">
        <w:rPr>
          <w:rFonts w:ascii="Times New Roman" w:eastAsia="Times New Roman" w:hAnsi="Times New Roman" w:cs="Times New Roman"/>
          <w:sz w:val="28"/>
          <w:szCs w:val="28"/>
          <w:lang w:val="uk-UA"/>
        </w:rPr>
        <w:t xml:space="preserve"> </w:t>
      </w:r>
      <w:r w:rsidRPr="00805439">
        <w:rPr>
          <w:rFonts w:ascii="Times New Roman" w:eastAsia="Times New Roman" w:hAnsi="Times New Roman" w:cs="Times New Roman"/>
          <w:sz w:val="28"/>
          <w:szCs w:val="28"/>
        </w:rPr>
        <w:t>посібник / за ред. завідуючого кафедри міжнародного та європейського права</w:t>
      </w:r>
      <w:r w:rsidR="001574E4">
        <w:rPr>
          <w:rFonts w:ascii="Times New Roman" w:eastAsia="Times New Roman" w:hAnsi="Times New Roman" w:cs="Times New Roman"/>
          <w:sz w:val="28"/>
          <w:szCs w:val="28"/>
          <w:lang w:val="uk-UA"/>
        </w:rPr>
        <w:t>, професора</w:t>
      </w:r>
      <w:r w:rsidRPr="00805439">
        <w:rPr>
          <w:rFonts w:ascii="Times New Roman" w:eastAsia="Times New Roman" w:hAnsi="Times New Roman" w:cs="Times New Roman"/>
          <w:sz w:val="28"/>
          <w:szCs w:val="28"/>
        </w:rPr>
        <w:t xml:space="preserve"> О.</w:t>
      </w:r>
      <w:r w:rsidR="00680531" w:rsidRPr="00805439">
        <w:rPr>
          <w:rFonts w:ascii="Times New Roman" w:eastAsia="Times New Roman" w:hAnsi="Times New Roman" w:cs="Times New Roman"/>
          <w:sz w:val="28"/>
          <w:szCs w:val="28"/>
          <w:lang w:val="uk-UA"/>
        </w:rPr>
        <w:t> </w:t>
      </w:r>
      <w:r w:rsidRPr="00805439">
        <w:rPr>
          <w:rFonts w:ascii="Times New Roman" w:eastAsia="Times New Roman" w:hAnsi="Times New Roman" w:cs="Times New Roman"/>
          <w:sz w:val="28"/>
          <w:szCs w:val="28"/>
        </w:rPr>
        <w:t>В.</w:t>
      </w:r>
      <w:r w:rsidR="00680531" w:rsidRPr="00805439">
        <w:rPr>
          <w:rFonts w:ascii="Times New Roman" w:eastAsia="Times New Roman" w:hAnsi="Times New Roman" w:cs="Times New Roman"/>
          <w:sz w:val="28"/>
          <w:szCs w:val="28"/>
          <w:lang w:val="uk-UA"/>
        </w:rPr>
        <w:t> </w:t>
      </w:r>
      <w:r w:rsidRPr="00805439">
        <w:rPr>
          <w:rFonts w:ascii="Times New Roman" w:eastAsia="Times New Roman" w:hAnsi="Times New Roman" w:cs="Times New Roman"/>
          <w:sz w:val="28"/>
          <w:szCs w:val="28"/>
        </w:rPr>
        <w:t>Бігняк</w:t>
      </w:r>
      <w:r w:rsidR="00680531" w:rsidRPr="00805439">
        <w:rPr>
          <w:rFonts w:ascii="Times New Roman" w:eastAsia="Times New Roman" w:hAnsi="Times New Roman" w:cs="Times New Roman"/>
          <w:sz w:val="28"/>
          <w:szCs w:val="28"/>
          <w:lang w:val="uk-UA"/>
        </w:rPr>
        <w:t>а</w:t>
      </w:r>
      <w:r w:rsidRPr="00805439">
        <w:rPr>
          <w:rFonts w:ascii="Times New Roman" w:eastAsia="Times New Roman" w:hAnsi="Times New Roman" w:cs="Times New Roman"/>
          <w:sz w:val="28"/>
          <w:szCs w:val="28"/>
        </w:rPr>
        <w:t>.</w:t>
      </w:r>
      <w:r w:rsidR="00680531" w:rsidRPr="00805439">
        <w:rPr>
          <w:rFonts w:ascii="Times New Roman" w:eastAsia="Times New Roman" w:hAnsi="Times New Roman" w:cs="Times New Roman"/>
          <w:sz w:val="28"/>
          <w:szCs w:val="28"/>
          <w:lang w:val="uk-UA"/>
        </w:rPr>
        <w:t xml:space="preserve"> </w:t>
      </w:r>
      <w:r w:rsidRPr="00805439">
        <w:rPr>
          <w:rFonts w:ascii="Times New Roman" w:eastAsia="Times New Roman" w:hAnsi="Times New Roman" w:cs="Times New Roman"/>
          <w:sz w:val="28"/>
          <w:szCs w:val="28"/>
        </w:rPr>
        <w:t xml:space="preserve">Херсон : Видавничий дім </w:t>
      </w:r>
      <w:r w:rsidR="00680531" w:rsidRPr="00805439">
        <w:rPr>
          <w:rFonts w:ascii="Times New Roman" w:eastAsia="Times New Roman" w:hAnsi="Times New Roman" w:cs="Times New Roman"/>
          <w:sz w:val="28"/>
          <w:szCs w:val="28"/>
          <w:lang w:val="uk-UA"/>
        </w:rPr>
        <w:t>«</w:t>
      </w:r>
      <w:r w:rsidRPr="00805439">
        <w:rPr>
          <w:rFonts w:ascii="Times New Roman" w:eastAsia="Times New Roman" w:hAnsi="Times New Roman" w:cs="Times New Roman"/>
          <w:sz w:val="28"/>
          <w:szCs w:val="28"/>
        </w:rPr>
        <w:t>Гельветика</w:t>
      </w:r>
      <w:r w:rsidR="00680531" w:rsidRPr="00805439">
        <w:rPr>
          <w:rFonts w:ascii="Times New Roman" w:eastAsia="Times New Roman" w:hAnsi="Times New Roman" w:cs="Times New Roman"/>
          <w:sz w:val="28"/>
          <w:szCs w:val="28"/>
          <w:lang w:val="uk-UA"/>
        </w:rPr>
        <w:t>».</w:t>
      </w:r>
      <w:r w:rsidRPr="00805439">
        <w:rPr>
          <w:rFonts w:ascii="Times New Roman" w:eastAsia="Times New Roman" w:hAnsi="Times New Roman" w:cs="Times New Roman"/>
          <w:sz w:val="28"/>
          <w:szCs w:val="28"/>
        </w:rPr>
        <w:t xml:space="preserve"> 2022. </w:t>
      </w:r>
      <w:r w:rsidR="00173C97">
        <w:rPr>
          <w:rFonts w:ascii="Times New Roman" w:eastAsia="Times New Roman" w:hAnsi="Times New Roman" w:cs="Times New Roman"/>
          <w:sz w:val="28"/>
          <w:szCs w:val="28"/>
          <w:lang w:val="uk-UA"/>
        </w:rPr>
        <w:t>90</w:t>
      </w:r>
      <w:r w:rsidRPr="00805439">
        <w:rPr>
          <w:rFonts w:ascii="Times New Roman" w:eastAsia="Times New Roman" w:hAnsi="Times New Roman" w:cs="Times New Roman"/>
          <w:sz w:val="28"/>
          <w:szCs w:val="28"/>
        </w:rPr>
        <w:t xml:space="preserve"> с.</w:t>
      </w:r>
    </w:p>
    <w:p w14:paraId="0000002F" w14:textId="77777777" w:rsidR="001072A9" w:rsidRDefault="001072A9">
      <w:pPr>
        <w:spacing w:line="240" w:lineRule="auto"/>
        <w:jc w:val="both"/>
        <w:rPr>
          <w:rFonts w:ascii="Times New Roman" w:eastAsia="Times New Roman" w:hAnsi="Times New Roman" w:cs="Times New Roman"/>
          <w:sz w:val="28"/>
          <w:szCs w:val="28"/>
          <w:highlight w:val="yellow"/>
        </w:rPr>
      </w:pPr>
    </w:p>
    <w:p w14:paraId="00000030" w14:textId="77777777" w:rsidR="001072A9" w:rsidRDefault="001072A9">
      <w:pPr>
        <w:spacing w:line="240" w:lineRule="auto"/>
        <w:rPr>
          <w:rFonts w:ascii="Times New Roman" w:eastAsia="Times New Roman" w:hAnsi="Times New Roman" w:cs="Times New Roman"/>
          <w:sz w:val="28"/>
          <w:szCs w:val="28"/>
        </w:rPr>
      </w:pPr>
    </w:p>
    <w:p w14:paraId="00000031" w14:textId="77777777" w:rsidR="001072A9" w:rsidRDefault="00834033">
      <w:pPr>
        <w:spacing w:line="240" w:lineRule="auto"/>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ISBN</w:t>
      </w:r>
    </w:p>
    <w:p w14:paraId="00000032" w14:textId="77777777" w:rsidR="001072A9" w:rsidRDefault="001072A9">
      <w:pPr>
        <w:spacing w:line="240" w:lineRule="auto"/>
        <w:ind w:firstLine="709"/>
        <w:jc w:val="both"/>
        <w:rPr>
          <w:rFonts w:ascii="Times New Roman" w:eastAsia="Times New Roman" w:hAnsi="Times New Roman" w:cs="Times New Roman"/>
          <w:sz w:val="28"/>
          <w:szCs w:val="28"/>
        </w:rPr>
      </w:pPr>
    </w:p>
    <w:p w14:paraId="5243B308" w14:textId="3F85F6C6" w:rsidR="00680531" w:rsidRPr="001574E4" w:rsidRDefault="00834033" w:rsidP="001574E4">
      <w:pPr>
        <w:spacing w:line="240" w:lineRule="auto"/>
        <w:ind w:firstLine="709"/>
        <w:jc w:val="both"/>
        <w:rPr>
          <w:rFonts w:ascii="Times New Roman" w:eastAsia="Times New Roman" w:hAnsi="Times New Roman" w:cs="Times New Roman"/>
          <w:sz w:val="24"/>
          <w:szCs w:val="24"/>
        </w:rPr>
      </w:pPr>
      <w:r w:rsidRPr="00680531">
        <w:rPr>
          <w:rFonts w:ascii="Times New Roman" w:eastAsia="Times New Roman" w:hAnsi="Times New Roman" w:cs="Times New Roman"/>
          <w:sz w:val="24"/>
          <w:szCs w:val="24"/>
        </w:rPr>
        <w:t>У навчально-методичному посібнику викладені основні теоретичні питання права зовнішніх зносин, розкрито зміст основних інститутів та підгалузей права зовнішніх зносин з посилання</w:t>
      </w:r>
      <w:r w:rsidR="003E2247">
        <w:rPr>
          <w:rFonts w:ascii="Times New Roman" w:eastAsia="Times New Roman" w:hAnsi="Times New Roman" w:cs="Times New Roman"/>
          <w:sz w:val="24"/>
          <w:szCs w:val="24"/>
          <w:lang w:val="uk-UA"/>
        </w:rPr>
        <w:t>м</w:t>
      </w:r>
      <w:r w:rsidRPr="00680531">
        <w:rPr>
          <w:rFonts w:ascii="Times New Roman" w:eastAsia="Times New Roman" w:hAnsi="Times New Roman" w:cs="Times New Roman"/>
          <w:sz w:val="24"/>
          <w:szCs w:val="24"/>
        </w:rPr>
        <w:t xml:space="preserve"> на міжнародно-правові акти та рекомендовану літературу. Навчально-методичний посібник містить тестові завдання та практичні задачі, що сприяє </w:t>
      </w:r>
      <w:r w:rsidR="003E2247">
        <w:rPr>
          <w:rFonts w:ascii="Times New Roman" w:eastAsia="Times New Roman" w:hAnsi="Times New Roman" w:cs="Times New Roman"/>
          <w:sz w:val="24"/>
          <w:szCs w:val="24"/>
          <w:lang w:val="uk-UA"/>
        </w:rPr>
        <w:t>глибокому засвоєнню</w:t>
      </w:r>
      <w:r w:rsidRPr="00680531">
        <w:rPr>
          <w:rFonts w:ascii="Times New Roman" w:eastAsia="Times New Roman" w:hAnsi="Times New Roman" w:cs="Times New Roman"/>
          <w:sz w:val="24"/>
          <w:szCs w:val="24"/>
        </w:rPr>
        <w:t xml:space="preserve"> знань, ефективному застосуванню норм права зовнішніх зносин та національного законодавства під час практичної роботи, зокрема у сфері прав і свобод  людини і громадянина. Посібник призначений для здобувачів вищої освіти денної та заочної форми навчання закладів вищої освіти. </w:t>
      </w:r>
    </w:p>
    <w:p w14:paraId="2465D78B" w14:textId="5D119982" w:rsidR="001072A9" w:rsidRDefault="00834033" w:rsidP="00680531">
      <w:pPr>
        <w:widowControl w:val="0"/>
        <w:spacing w:before="240" w:after="240"/>
        <w:jc w:val="right"/>
        <w:rPr>
          <w:rFonts w:ascii="Times New Roman" w:eastAsia="Times New Roman" w:hAnsi="Times New Roman" w:cs="Times New Roman"/>
          <w:b/>
          <w:sz w:val="28"/>
          <w:szCs w:val="28"/>
          <w:lang w:val="uk-UA"/>
        </w:rPr>
      </w:pPr>
      <w:r>
        <w:rPr>
          <w:rFonts w:ascii="Times New Roman" w:eastAsia="Times New Roman" w:hAnsi="Times New Roman" w:cs="Times New Roman"/>
          <w:sz w:val="28"/>
          <w:szCs w:val="28"/>
        </w:rPr>
        <w:t>О.О. Бєлогубова, К.В.</w:t>
      </w:r>
      <w:r w:rsidR="00805439">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Мануїлова,  В.В. Музика 2022</w:t>
      </w:r>
      <w:r>
        <w:rPr>
          <w:rFonts w:ascii="Times New Roman" w:eastAsia="Times New Roman" w:hAnsi="Times New Roman" w:cs="Times New Roman"/>
          <w:b/>
          <w:sz w:val="28"/>
          <w:szCs w:val="28"/>
        </w:rPr>
        <w:t xml:space="preserve"> </w:t>
      </w:r>
    </w:p>
    <w:p w14:paraId="1158D66F" w14:textId="77777777" w:rsidR="001574E4" w:rsidRPr="001574E4" w:rsidRDefault="001574E4" w:rsidP="002630CC">
      <w:pPr>
        <w:widowControl w:val="0"/>
        <w:spacing w:before="240" w:after="240"/>
        <w:rPr>
          <w:rFonts w:ascii="Times New Roman" w:eastAsia="Times New Roman" w:hAnsi="Times New Roman" w:cs="Times New Roman"/>
          <w:b/>
          <w:sz w:val="28"/>
          <w:szCs w:val="28"/>
          <w:lang w:val="uk-UA"/>
        </w:rPr>
      </w:pPr>
    </w:p>
    <w:p w14:paraId="00000039" w14:textId="77777777" w:rsidR="001072A9" w:rsidRDefault="00834033">
      <w:pPr>
        <w:spacing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ЗМІСТ</w:t>
      </w:r>
    </w:p>
    <w:tbl>
      <w:tblPr>
        <w:tblStyle w:val="a5"/>
        <w:tblpPr w:leftFromText="180" w:rightFromText="180" w:vertAnchor="text" w:horzAnchor="margin" w:tblpY="250"/>
        <w:tblW w:w="861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3"/>
        <w:gridCol w:w="7204"/>
      </w:tblGrid>
      <w:tr w:rsidR="003E2247" w14:paraId="20F2635F" w14:textId="77777777" w:rsidTr="003E2247">
        <w:trPr>
          <w:trHeight w:val="482"/>
        </w:trPr>
        <w:tc>
          <w:tcPr>
            <w:tcW w:w="1413" w:type="dxa"/>
            <w:vAlign w:val="center"/>
          </w:tcPr>
          <w:p w14:paraId="34AF8B75" w14:textId="77777777" w:rsidR="003E2247" w:rsidRDefault="003E2247" w:rsidP="003E2247">
            <w:pPr>
              <w:ind w:left="-103"/>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ВСТУП</w:t>
            </w:r>
          </w:p>
        </w:tc>
        <w:tc>
          <w:tcPr>
            <w:tcW w:w="7204" w:type="dxa"/>
            <w:vAlign w:val="center"/>
          </w:tcPr>
          <w:p w14:paraId="4D85CC10" w14:textId="77777777" w:rsidR="003E2247" w:rsidRDefault="003E2247" w:rsidP="003E2247">
            <w:pPr>
              <w:jc w:val="center"/>
              <w:rPr>
                <w:rFonts w:ascii="Times New Roman" w:eastAsia="Times New Roman" w:hAnsi="Times New Roman" w:cs="Times New Roman"/>
                <w:sz w:val="28"/>
                <w:szCs w:val="28"/>
              </w:rPr>
            </w:pPr>
          </w:p>
        </w:tc>
      </w:tr>
      <w:tr w:rsidR="003E2247" w14:paraId="04DCC2C0" w14:textId="77777777" w:rsidTr="003E2247">
        <w:tc>
          <w:tcPr>
            <w:tcW w:w="1413" w:type="dxa"/>
          </w:tcPr>
          <w:p w14:paraId="0DDAFA06"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1.</w:t>
            </w:r>
          </w:p>
        </w:tc>
        <w:tc>
          <w:tcPr>
            <w:tcW w:w="7204" w:type="dxa"/>
          </w:tcPr>
          <w:p w14:paraId="24B668BC"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Поняття та предмет дипломатичного права </w:t>
            </w:r>
          </w:p>
        </w:tc>
      </w:tr>
      <w:tr w:rsidR="003E2247" w14:paraId="0511FB78" w14:textId="77777777" w:rsidTr="003E2247">
        <w:tc>
          <w:tcPr>
            <w:tcW w:w="1413" w:type="dxa"/>
          </w:tcPr>
          <w:p w14:paraId="2427FA0C"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2.</w:t>
            </w:r>
          </w:p>
        </w:tc>
        <w:tc>
          <w:tcPr>
            <w:tcW w:w="7204" w:type="dxa"/>
          </w:tcPr>
          <w:p w14:paraId="2CB05DFA"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Внутрішньодержавна організація дипломатичної діяльності </w:t>
            </w:r>
          </w:p>
        </w:tc>
      </w:tr>
      <w:tr w:rsidR="003E2247" w14:paraId="74BC822F" w14:textId="77777777" w:rsidTr="003E2247">
        <w:tc>
          <w:tcPr>
            <w:tcW w:w="1413" w:type="dxa"/>
          </w:tcPr>
          <w:p w14:paraId="1DE8CE30"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3.</w:t>
            </w:r>
          </w:p>
        </w:tc>
        <w:tc>
          <w:tcPr>
            <w:tcW w:w="7204" w:type="dxa"/>
          </w:tcPr>
          <w:p w14:paraId="073AC5A2"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Встановлення дипломатичних відносин, дипломатичні функції та засоби їх здійснення</w:t>
            </w:r>
          </w:p>
        </w:tc>
      </w:tr>
      <w:tr w:rsidR="003E2247" w14:paraId="1E935B95" w14:textId="77777777" w:rsidTr="003E2247">
        <w:tc>
          <w:tcPr>
            <w:tcW w:w="1413" w:type="dxa"/>
          </w:tcPr>
          <w:p w14:paraId="7EDB36F6"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 4.</w:t>
            </w:r>
          </w:p>
        </w:tc>
        <w:tc>
          <w:tcPr>
            <w:tcW w:w="7204" w:type="dxa"/>
          </w:tcPr>
          <w:p w14:paraId="3AD87F2B" w14:textId="77777777" w:rsidR="003E2247" w:rsidRPr="00680531" w:rsidRDefault="003E2247" w:rsidP="003E2247">
            <w:pPr>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Дипломатичні привілеї та імунітети </w:t>
            </w:r>
          </w:p>
        </w:tc>
      </w:tr>
      <w:tr w:rsidR="003E2247" w14:paraId="717DA0CE" w14:textId="77777777" w:rsidTr="003E2247">
        <w:tc>
          <w:tcPr>
            <w:tcW w:w="1413" w:type="dxa"/>
          </w:tcPr>
          <w:p w14:paraId="162D1722"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w:t>
            </w:r>
            <w:r>
              <w:rPr>
                <w:rFonts w:ascii="Times New Roman" w:eastAsia="Times New Roman" w:hAnsi="Times New Roman" w:cs="Times New Roman"/>
                <w:color w:val="202124"/>
                <w:sz w:val="28"/>
                <w:szCs w:val="28"/>
              </w:rPr>
              <w:t xml:space="preserve"> 5.</w:t>
            </w:r>
          </w:p>
        </w:tc>
        <w:tc>
          <w:tcPr>
            <w:tcW w:w="7204" w:type="dxa"/>
          </w:tcPr>
          <w:p w14:paraId="5ADD2913" w14:textId="77777777" w:rsidR="003E2247" w:rsidRPr="00680531" w:rsidRDefault="003E2247" w:rsidP="003E2247">
            <w:pPr>
              <w:jc w:val="both"/>
              <w:rPr>
                <w:rFonts w:ascii="Times New Roman" w:eastAsia="Times New Roman" w:hAnsi="Times New Roman" w:cs="Times New Roman"/>
                <w:color w:val="202124"/>
                <w:sz w:val="28"/>
                <w:szCs w:val="28"/>
              </w:rPr>
            </w:pPr>
            <w:r w:rsidRPr="00805439">
              <w:rPr>
                <w:rFonts w:ascii="Times New Roman" w:eastAsia="Times New Roman" w:hAnsi="Times New Roman" w:cs="Times New Roman"/>
                <w:bCs/>
                <w:color w:val="202124"/>
                <w:sz w:val="28"/>
                <w:szCs w:val="28"/>
              </w:rPr>
              <w:t>Д</w:t>
            </w:r>
            <w:r>
              <w:rPr>
                <w:rFonts w:ascii="Times New Roman" w:eastAsia="Times New Roman" w:hAnsi="Times New Roman" w:cs="Times New Roman"/>
                <w:color w:val="202124"/>
                <w:sz w:val="28"/>
                <w:szCs w:val="28"/>
              </w:rPr>
              <w:t xml:space="preserve">ипломатичне право міжнародних організацій. Право спеціальних місій </w:t>
            </w:r>
          </w:p>
        </w:tc>
      </w:tr>
      <w:tr w:rsidR="003E2247" w14:paraId="34DC6ACB" w14:textId="77777777" w:rsidTr="003E2247">
        <w:tc>
          <w:tcPr>
            <w:tcW w:w="1413" w:type="dxa"/>
          </w:tcPr>
          <w:p w14:paraId="7B8EF60B"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w:t>
            </w:r>
            <w:r>
              <w:rPr>
                <w:rFonts w:ascii="Times New Roman" w:eastAsia="Times New Roman" w:hAnsi="Times New Roman" w:cs="Times New Roman"/>
                <w:color w:val="202124"/>
                <w:sz w:val="28"/>
                <w:szCs w:val="28"/>
              </w:rPr>
              <w:t xml:space="preserve"> 6.</w:t>
            </w:r>
          </w:p>
        </w:tc>
        <w:tc>
          <w:tcPr>
            <w:tcW w:w="7204" w:type="dxa"/>
          </w:tcPr>
          <w:p w14:paraId="368203E6" w14:textId="77777777" w:rsidR="003E2247" w:rsidRPr="00680531" w:rsidRDefault="003E2247" w:rsidP="003E2247">
            <w:pPr>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Консульське право </w:t>
            </w:r>
          </w:p>
        </w:tc>
      </w:tr>
      <w:tr w:rsidR="003E2247" w14:paraId="40D33410" w14:textId="77777777" w:rsidTr="003E2247">
        <w:tc>
          <w:tcPr>
            <w:tcW w:w="1413" w:type="dxa"/>
          </w:tcPr>
          <w:p w14:paraId="06F9B83B"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color w:val="202124"/>
                <w:sz w:val="28"/>
                <w:szCs w:val="28"/>
              </w:rPr>
              <w:t>ТЕМА 7.</w:t>
            </w:r>
          </w:p>
        </w:tc>
        <w:tc>
          <w:tcPr>
            <w:tcW w:w="7204" w:type="dxa"/>
          </w:tcPr>
          <w:p w14:paraId="351D51AD" w14:textId="77777777" w:rsidR="003E2247" w:rsidRPr="00680531" w:rsidRDefault="003E2247" w:rsidP="003E2247">
            <w:pPr>
              <w:jc w:val="both"/>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rPr>
              <w:t>Поняття дипломатичного протоколу та етикету, дипломатичне листування</w:t>
            </w:r>
          </w:p>
        </w:tc>
      </w:tr>
      <w:tr w:rsidR="003E2247" w14:paraId="053C4F0E" w14:textId="77777777" w:rsidTr="003E2247">
        <w:tc>
          <w:tcPr>
            <w:tcW w:w="1413" w:type="dxa"/>
          </w:tcPr>
          <w:p w14:paraId="018117F8"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w:t>
            </w:r>
            <w:r>
              <w:rPr>
                <w:rFonts w:ascii="Times New Roman" w:eastAsia="Times New Roman" w:hAnsi="Times New Roman" w:cs="Times New Roman"/>
                <w:color w:val="202124"/>
                <w:sz w:val="28"/>
                <w:szCs w:val="28"/>
                <w:shd w:val="clear" w:color="auto" w:fill="F8F9FA"/>
              </w:rPr>
              <w:t xml:space="preserve"> 8.</w:t>
            </w:r>
          </w:p>
        </w:tc>
        <w:tc>
          <w:tcPr>
            <w:tcW w:w="7204" w:type="dxa"/>
          </w:tcPr>
          <w:p w14:paraId="50812384" w14:textId="77777777" w:rsidR="003E2247" w:rsidRPr="00680531" w:rsidRDefault="003E2247" w:rsidP="003E2247">
            <w:pPr>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Візити на високому рівні. Дипломатичні прийоми </w:t>
            </w:r>
          </w:p>
        </w:tc>
      </w:tr>
      <w:tr w:rsidR="003E2247" w14:paraId="045F1E7B" w14:textId="77777777" w:rsidTr="003E2247">
        <w:trPr>
          <w:trHeight w:val="728"/>
        </w:trPr>
        <w:tc>
          <w:tcPr>
            <w:tcW w:w="1413" w:type="dxa"/>
          </w:tcPr>
          <w:p w14:paraId="75B191B1"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ТЕМА</w:t>
            </w:r>
            <w:r>
              <w:rPr>
                <w:rFonts w:ascii="Times New Roman" w:eastAsia="Times New Roman" w:hAnsi="Times New Roman" w:cs="Times New Roman"/>
                <w:color w:val="202124"/>
                <w:sz w:val="28"/>
                <w:szCs w:val="28"/>
              </w:rPr>
              <w:t xml:space="preserve"> 9.</w:t>
            </w:r>
          </w:p>
        </w:tc>
        <w:tc>
          <w:tcPr>
            <w:tcW w:w="7204" w:type="dxa"/>
          </w:tcPr>
          <w:p w14:paraId="382F29B0"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Міжнародна ввічливість учасників міжнародного спілкування</w:t>
            </w:r>
          </w:p>
        </w:tc>
      </w:tr>
      <w:tr w:rsidR="003E2247" w14:paraId="1E9BFA8F" w14:textId="77777777" w:rsidTr="003E2247">
        <w:tc>
          <w:tcPr>
            <w:tcW w:w="8617" w:type="dxa"/>
            <w:gridSpan w:val="2"/>
          </w:tcPr>
          <w:p w14:paraId="50210A7B" w14:textId="77777777" w:rsidR="003E2247" w:rsidRDefault="003E2247" w:rsidP="003E2247">
            <w:pPr>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ТЕСТОВІ ЗАВДАННЯ ДЛЯ ПОТОЧНОГО КОНТРОЛЮ ЗНАНЬ</w:t>
            </w:r>
          </w:p>
        </w:tc>
      </w:tr>
      <w:tr w:rsidR="003E2247" w14:paraId="413B22B0" w14:textId="77777777" w:rsidTr="003E2247">
        <w:tc>
          <w:tcPr>
            <w:tcW w:w="8617" w:type="dxa"/>
            <w:gridSpan w:val="2"/>
          </w:tcPr>
          <w:p w14:paraId="60E80CAD" w14:textId="77777777" w:rsidR="003E2247" w:rsidRPr="00680531" w:rsidRDefault="003E2247" w:rsidP="003E2247">
            <w:pPr>
              <w:ind w:right="-6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ЗАВДАННЯ (ЗАДАЧІ) ДЛЯ ПОТОЧНОГО КОНТРОЛЮ ЗНАНЬ</w:t>
            </w:r>
          </w:p>
        </w:tc>
      </w:tr>
      <w:tr w:rsidR="003E2247" w14:paraId="072EB911" w14:textId="77777777" w:rsidTr="003E2247">
        <w:tc>
          <w:tcPr>
            <w:tcW w:w="8617" w:type="dxa"/>
            <w:gridSpan w:val="2"/>
          </w:tcPr>
          <w:p w14:paraId="14AE8B9D" w14:textId="77777777" w:rsidR="003E2247" w:rsidRPr="00680531" w:rsidRDefault="003E2247" w:rsidP="003E2247">
            <w:pPr>
              <w:ind w:right="-6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ПИТАННЯ ДЛЯ ПІДСУМКОВОГО КОНТРОЛЮ ЗНАНЬ І  ВМІНЬ ЗДОБУВАЧІВ ОСВІТИ</w:t>
            </w:r>
          </w:p>
        </w:tc>
      </w:tr>
      <w:tr w:rsidR="003E2247" w14:paraId="5A907062" w14:textId="77777777" w:rsidTr="003E2247">
        <w:tc>
          <w:tcPr>
            <w:tcW w:w="8617" w:type="dxa"/>
            <w:gridSpan w:val="2"/>
          </w:tcPr>
          <w:p w14:paraId="267E690A" w14:textId="77777777" w:rsidR="003E2247" w:rsidRPr="00680531" w:rsidRDefault="003E2247" w:rsidP="003E2247">
            <w:pPr>
              <w:ind w:right="-6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ІНФОРМАЦІЙНІ РЕСУРСИ</w:t>
            </w:r>
          </w:p>
        </w:tc>
      </w:tr>
      <w:tr w:rsidR="003E2247" w14:paraId="5C386B6F" w14:textId="77777777" w:rsidTr="003E2247">
        <w:tc>
          <w:tcPr>
            <w:tcW w:w="8617" w:type="dxa"/>
            <w:gridSpan w:val="2"/>
          </w:tcPr>
          <w:p w14:paraId="723451F0" w14:textId="77777777" w:rsidR="003E2247" w:rsidRPr="00680531" w:rsidRDefault="003E2247" w:rsidP="003E2247">
            <w:pPr>
              <w:ind w:right="-607"/>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ЛАТИНСЬКІ ТЕРМІНИ ТА ПОНЯТТЯ, ЯКІ ВИКОРИСТОВУЮТЬСЯ В МІЖНАРОДНІЙ ТА ДИПЛОМАТИЧНІЙ ПРАКТИЦІ</w:t>
            </w:r>
          </w:p>
        </w:tc>
      </w:tr>
    </w:tbl>
    <w:p w14:paraId="0000003B" w14:textId="6B7BF6A8" w:rsidR="001072A9" w:rsidRDefault="001072A9" w:rsidP="00680531">
      <w:pPr>
        <w:spacing w:line="240" w:lineRule="auto"/>
        <w:ind w:firstLine="709"/>
        <w:rPr>
          <w:rFonts w:ascii="Times New Roman" w:eastAsia="Times New Roman" w:hAnsi="Times New Roman" w:cs="Times New Roman"/>
          <w:b/>
          <w:sz w:val="28"/>
          <w:szCs w:val="28"/>
        </w:rPr>
      </w:pPr>
    </w:p>
    <w:p w14:paraId="00000057" w14:textId="4EAD3536" w:rsidR="00680531" w:rsidRDefault="00680531">
      <w:pPr>
        <w:spacing w:line="240" w:lineRule="auto"/>
        <w:jc w:val="both"/>
        <w:rPr>
          <w:rFonts w:ascii="Times New Roman" w:eastAsia="Times New Roman" w:hAnsi="Times New Roman" w:cs="Times New Roman"/>
          <w:sz w:val="28"/>
          <w:szCs w:val="28"/>
        </w:rPr>
      </w:pPr>
    </w:p>
    <w:p w14:paraId="65DF4317" w14:textId="77777777" w:rsidR="00680531" w:rsidRDefault="00680531">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059" w14:textId="77777777" w:rsidR="001072A9" w:rsidRDefault="00834033">
      <w:pPr>
        <w:spacing w:line="240" w:lineRule="auto"/>
        <w:jc w:val="right"/>
        <w:rPr>
          <w:rFonts w:ascii="Times New Roman" w:eastAsia="Times New Roman" w:hAnsi="Times New Roman" w:cs="Times New Roman"/>
          <w:sz w:val="28"/>
          <w:szCs w:val="28"/>
        </w:rPr>
      </w:pPr>
      <w:r>
        <w:rPr>
          <w:rFonts w:ascii="Times New Roman" w:eastAsia="Times New Roman" w:hAnsi="Times New Roman" w:cs="Times New Roman"/>
          <w:i/>
          <w:sz w:val="28"/>
          <w:szCs w:val="28"/>
        </w:rPr>
        <w:lastRenderedPageBreak/>
        <w:t>Колектив авторів, 2022</w:t>
      </w:r>
    </w:p>
    <w:p w14:paraId="2BC172A6" w14:textId="77777777" w:rsidR="00805439" w:rsidRDefault="00805439">
      <w:pPr>
        <w:spacing w:line="240" w:lineRule="auto"/>
        <w:ind w:firstLine="709"/>
        <w:jc w:val="center"/>
        <w:rPr>
          <w:rFonts w:ascii="Times New Roman" w:eastAsia="Times New Roman" w:hAnsi="Times New Roman" w:cs="Times New Roman"/>
          <w:b/>
          <w:sz w:val="28"/>
          <w:szCs w:val="28"/>
        </w:rPr>
      </w:pPr>
    </w:p>
    <w:p w14:paraId="0000005A" w14:textId="4FAFF11B" w:rsidR="001072A9" w:rsidRDefault="00834033">
      <w:pPr>
        <w:spacing w:line="240" w:lineRule="auto"/>
        <w:ind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ВСТУП</w:t>
      </w:r>
    </w:p>
    <w:p w14:paraId="0000005B" w14:textId="77777777" w:rsidR="001072A9" w:rsidRDefault="00834033">
      <w:pPr>
        <w:spacing w:line="240" w:lineRule="auto"/>
        <w:ind w:firstLine="709"/>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0000005C" w14:textId="77777777" w:rsidR="001072A9" w:rsidRDefault="00834033">
      <w:pPr>
        <w:spacing w:line="240" w:lineRule="auto"/>
        <w:ind w:right="-58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сучасному світі зростає роль права зовнішніх зносин та його інститутів, до яких належить і дипломатичний протокол. Право зовнішніх зносин включає такі підгалузі, як дипломатичне та консульське право право держав, дипломатичне право міжнародних організацій, дипломатичне право представництва держав при міжнародних організаціях, дипломатичне право спеціальних місій.</w:t>
      </w:r>
    </w:p>
    <w:p w14:paraId="0000005D" w14:textId="77777777" w:rsidR="001072A9" w:rsidRDefault="00834033">
      <w:pPr>
        <w:spacing w:line="240" w:lineRule="auto"/>
        <w:ind w:right="-58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Існування та розвиток держави як суб’єкта міжнародного права та міжнародних відносин не може відбуватися без зовнішніх зв’язків з іншими суб'єктами міжнародного права. Держави вступають у різноманітні відносини між собою, проводячи за допомогою дипломатії свою зовнішню політику, через неї реагує на всілякі явища міжнародного життя.</w:t>
      </w:r>
    </w:p>
    <w:p w14:paraId="0000005E" w14:textId="77777777" w:rsidR="001072A9" w:rsidRDefault="00834033">
      <w:pPr>
        <w:spacing w:line="240" w:lineRule="auto"/>
        <w:ind w:right="-58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Зовнішня політика, дипломатія, міжнародне та дипломатичне право тісно взаємопов’язані. Зовнішня політика є загальним курсом держави у міжнародних відносинах. Як зовнішня політика загалом, і засіб її здійснення – дипломатія, – повинні відповідати міжнародно-правовим нормам, зокрема нормам дипломатичного права. Право у своїй, може залежати від результатів обраного зовнішньополітичного курсу країн. У свою чергу за допомогою дипломатії здійснюється як зовнішня політика, так і правотворча діяльність держав.</w:t>
      </w:r>
    </w:p>
    <w:p w14:paraId="00000060" w14:textId="2665A7F6" w:rsidR="001072A9" w:rsidRDefault="00834033" w:rsidP="00680531">
      <w:pPr>
        <w:spacing w:line="240" w:lineRule="auto"/>
        <w:ind w:right="-587" w:firstLine="566"/>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Формою дипломатичної діяльності, як способу здійснення зовнішніх функцій держави, можуть виступати безпосередні переговори, підготовка та укладання міжнародних договорів та угод, повсякденне представництво, участь у міжнародних організаціях та на міжнародних конференціях, дипломатичне листування, публікація офіційної інформації, офіційне видання міжнародних актів та документів.</w:t>
      </w:r>
    </w:p>
    <w:p w14:paraId="00000061" w14:textId="11D40C59" w:rsidR="001072A9" w:rsidRDefault="00834033" w:rsidP="00680531">
      <w:pPr>
        <w:spacing w:line="240" w:lineRule="auto"/>
        <w:ind w:right="-44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Дипломатичний протокол </w:t>
      </w:r>
      <w:r w:rsidR="00680531">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це інститут права зовнішніх зносин, тобто. сукупність норм міжнародного права і конвенційних норм, регулюючих дипломатичні відносини. Принцип співробітництва країн і дипломатичний протокол як інститут у праві зовнішніх зносин взаємопов’язані. Дипломатичний протокол як інститут права зовнішніх зносин регулює встановлення дипломатичних відносин та має на меті розвиток дружніх відносин. У разі ігнорування норм дипломатичного протоколу принцип співробітництва держав не може бути реалізований. Знання основних правил спілкування між державами та народами забезпечує взаємовідносини між ними, що необхідно для вирішення різноманітних найскладніших проблем у суспільстві. На етапі міжнародного співробітництва актуальною проблемою є розвиток практичної дипломатії. Необхідність пошуку вирішення дипломатичних питань у ситуації, що склалася, вимагає від учасників міжнародних </w:t>
      </w:r>
      <w:r>
        <w:rPr>
          <w:rFonts w:ascii="Times New Roman" w:eastAsia="Times New Roman" w:hAnsi="Times New Roman" w:cs="Times New Roman"/>
          <w:sz w:val="28"/>
          <w:szCs w:val="28"/>
        </w:rPr>
        <w:lastRenderedPageBreak/>
        <w:t>відносин активізувати контакти із застосуванням мирних засобів, у тому числі норм дипломатичного протоколу. Таким чином, дипломатичний протокол як інститут у праві зовнішніх зносин – це засіб мирного врегулювання суперечок. Незважаючи на зміни, що відбуваються у світовому співтоваристві, стабільними залишаються форми, методи та інструменти дипломатичної роботи, серед них дипломатичний протокол. Його правові норми та правила етикету застосовуються державами, міжнародними міжурядовими організаціями, учасниками міжнародних конференцій. Правові норми дипломатичного протоколу вносять у міжнародні відносини ієрархію, дисципліну, організованість, без чого міжнародне співтовариство не може нормально функціонувати.</w:t>
      </w:r>
    </w:p>
    <w:p w14:paraId="1666C010" w14:textId="77777777" w:rsidR="00680531" w:rsidRDefault="00834033" w:rsidP="00680531">
      <w:pPr>
        <w:spacing w:line="240" w:lineRule="auto"/>
        <w:ind w:right="-44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Навчально-методичний посібник «Право зовнішніх зносин» допоможе здобувачам вищої освіти ознайомитися з системою права зовнішніх зносин, акцентувати уваги на складних теоретичних та практичних проблемах, на основі конкретно-предметного матеріалу сприятиме формування практичних умінь і навичок правильного тлумачення та застосування міжнародних нормативно-правових актів. Право зовнішніх зносин в цілому, його інститути та підгалузі зокрема, наразі знаходиться в процесі постійного розвитку за допомогою вироблення нових міжнародних та національних правових інструментів. </w:t>
      </w:r>
    </w:p>
    <w:p w14:paraId="3581522A" w14:textId="77777777" w:rsidR="00680531" w:rsidRDefault="00834033" w:rsidP="00680531">
      <w:pPr>
        <w:spacing w:line="240" w:lineRule="auto"/>
        <w:ind w:right="-44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Вказаний навчально-методичний посібник може бути використаний викладачами та здобувачами вищої освіти для проведення практичних занять та для  самостійної роботи здобувачів вищої освіти.</w:t>
      </w:r>
    </w:p>
    <w:p w14:paraId="5544F7D5" w14:textId="77777777" w:rsidR="00680531" w:rsidRDefault="00834033" w:rsidP="00680531">
      <w:pPr>
        <w:spacing w:line="240" w:lineRule="auto"/>
        <w:ind w:right="-44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огляду на актуальність навчальної дисципліни, у навчально-методичному посібнику розглянуті основні теми права зовнішніх зносин. Враховуючи загальну кількість годин лекційних і практичних занять деякі теми можуть бути залишені для самостійного вивчення. Лекційний курс є тезисним викладанням основного матеріалу лекцій. По кожній темі представлено перелік основних питань, які необхідні для розгляду на практичних заняттях, рекомендовані джерела, нормативно-правові акти та теми рефератів для самостійної роботи. Глибокому вивчення проблемних питань права зовнішніх зносин, засвоєння механізму взаємодії права зовнішніх зносин та національного права, аналіз основоположних нормативно-правових актів, зокрема міжнародних договорів, сприятиме вирішення аналітичних завдань та практичних казусів, тестових завдань, які представлені відповідно у навчально-методичному посібнику.</w:t>
      </w:r>
    </w:p>
    <w:p w14:paraId="00000066" w14:textId="51E48B9B" w:rsidR="001072A9" w:rsidRDefault="00834033" w:rsidP="00680531">
      <w:pPr>
        <w:spacing w:line="240" w:lineRule="auto"/>
        <w:ind w:right="-445" w:firstLine="708"/>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Вивчення дисципліни має на меті формування у майбутніх фахівців вмінь та навичок, які необхідні для всеосяжного застосування норм права зовнішніх зносин. Здатність та готовність розв’язувати складні спеціалізовані задачі та практичні проблеми. Аналізувати міжнародно-правові та національно-правові норми, що регламентують функції дипломатичного представництва; оцінювати міжнародні конвенції та договори; розмежовувати дипломатичні та консульські привілеї та </w:t>
      </w:r>
      <w:r>
        <w:rPr>
          <w:rFonts w:ascii="Times New Roman" w:eastAsia="Times New Roman" w:hAnsi="Times New Roman" w:cs="Times New Roman"/>
          <w:sz w:val="28"/>
          <w:szCs w:val="28"/>
        </w:rPr>
        <w:lastRenderedPageBreak/>
        <w:t>імунітети; застосовувати отримані у процесі вивчення курсу знань під час вирішення професійних завдань; орієнтуватися у системі права зовнішніх зносин та дипломатичного етикету та протоколу.</w:t>
      </w:r>
    </w:p>
    <w:p w14:paraId="7FA09CE5" w14:textId="77777777" w:rsidR="00805439" w:rsidRDefault="00805439">
      <w:pP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br w:type="page"/>
      </w:r>
    </w:p>
    <w:p w14:paraId="00000083" w14:textId="0FF9DD04" w:rsidR="001072A9" w:rsidRDefault="00834033" w:rsidP="00E74F07">
      <w:pPr>
        <w:spacing w:after="200" w:line="240" w:lineRule="auto"/>
        <w:ind w:right="-445"/>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ТЕМА 1. ПОНЯТТЯ ТА ПРЕДМЕТ ДИПЛОМАТИЧНОГО ПРАВА</w:t>
      </w:r>
    </w:p>
    <w:p w14:paraId="00000084" w14:textId="0FD78AD4" w:rsidR="001072A9" w:rsidRPr="00121FD3" w:rsidRDefault="00834033" w:rsidP="00834033">
      <w:pPr>
        <w:pStyle w:val="a6"/>
        <w:numPr>
          <w:ilvl w:val="0"/>
          <w:numId w:val="24"/>
        </w:numPr>
        <w:spacing w:line="240" w:lineRule="auto"/>
        <w:ind w:left="1134" w:right="-445" w:hanging="42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Дипломатія і міжнародне право. Співвідношення зовнішньої політики, дипломатії і дипломатичного права.</w:t>
      </w:r>
    </w:p>
    <w:p w14:paraId="00000085" w14:textId="46CE2910" w:rsidR="001072A9" w:rsidRPr="00121FD3" w:rsidRDefault="00834033" w:rsidP="00834033">
      <w:pPr>
        <w:pStyle w:val="a6"/>
        <w:numPr>
          <w:ilvl w:val="0"/>
          <w:numId w:val="24"/>
        </w:numPr>
        <w:spacing w:line="240" w:lineRule="auto"/>
        <w:ind w:left="1134" w:right="-445" w:hanging="42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Виникнення і основні історичні типи дипломатії.</w:t>
      </w:r>
    </w:p>
    <w:p w14:paraId="00000086" w14:textId="10F90D80" w:rsidR="001072A9" w:rsidRPr="00121FD3" w:rsidRDefault="00834033" w:rsidP="00834033">
      <w:pPr>
        <w:pStyle w:val="a6"/>
        <w:numPr>
          <w:ilvl w:val="0"/>
          <w:numId w:val="24"/>
        </w:numPr>
        <w:spacing w:line="240" w:lineRule="auto"/>
        <w:ind w:left="1134" w:right="-445" w:hanging="42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Основні форми і методи дипломатичної діяльності держав.</w:t>
      </w:r>
    </w:p>
    <w:p w14:paraId="00000087" w14:textId="404DF747" w:rsidR="001072A9" w:rsidRPr="00121FD3" w:rsidRDefault="00834033" w:rsidP="00834033">
      <w:pPr>
        <w:pStyle w:val="a6"/>
        <w:numPr>
          <w:ilvl w:val="0"/>
          <w:numId w:val="24"/>
        </w:numPr>
        <w:spacing w:line="240" w:lineRule="auto"/>
        <w:ind w:left="1134" w:right="-445" w:hanging="42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Джерела дипломатичного права.</w:t>
      </w:r>
    </w:p>
    <w:p w14:paraId="00000088" w14:textId="77777777" w:rsidR="001072A9" w:rsidRDefault="001072A9" w:rsidP="00E74F07">
      <w:pPr>
        <w:ind w:right="-445" w:firstLine="708"/>
        <w:jc w:val="both"/>
        <w:rPr>
          <w:rFonts w:ascii="Times New Roman" w:eastAsia="Times New Roman" w:hAnsi="Times New Roman" w:cs="Times New Roman"/>
          <w:sz w:val="28"/>
          <w:szCs w:val="28"/>
        </w:rPr>
      </w:pPr>
    </w:p>
    <w:p w14:paraId="298553E6" w14:textId="62E536A2" w:rsidR="00121FD3" w:rsidRPr="00121FD3" w:rsidRDefault="00805439" w:rsidP="00C31524">
      <w:pPr>
        <w:spacing w:line="240" w:lineRule="auto"/>
        <w:ind w:right="-445" w:firstLine="700"/>
        <w:jc w:val="both"/>
        <w:rPr>
          <w:rFonts w:ascii="Times New Roman" w:eastAsia="Times New Roman" w:hAnsi="Times New Roman" w:cs="Times New Roman"/>
          <w:sz w:val="28"/>
          <w:szCs w:val="28"/>
        </w:rPr>
      </w:pPr>
      <w:r w:rsidRPr="003E2247">
        <w:rPr>
          <w:rFonts w:ascii="Times New Roman" w:eastAsia="Times New Roman" w:hAnsi="Times New Roman" w:cs="Times New Roman"/>
          <w:b/>
          <w:bCs/>
          <w:sz w:val="28"/>
          <w:szCs w:val="28"/>
          <w:lang w:val="uk-UA"/>
        </w:rPr>
        <w:t>Д</w:t>
      </w:r>
      <w:r w:rsidR="00121FD3" w:rsidRPr="003E2247">
        <w:rPr>
          <w:rFonts w:ascii="Times New Roman" w:eastAsia="Times New Roman" w:hAnsi="Times New Roman" w:cs="Times New Roman"/>
          <w:b/>
          <w:bCs/>
          <w:sz w:val="28"/>
          <w:szCs w:val="28"/>
          <w:lang w:val="uk-UA"/>
        </w:rPr>
        <w:t>ипломаті</w:t>
      </w:r>
      <w:r w:rsidRPr="003E2247">
        <w:rPr>
          <w:rFonts w:ascii="Times New Roman" w:eastAsia="Times New Roman" w:hAnsi="Times New Roman" w:cs="Times New Roman"/>
          <w:b/>
          <w:bCs/>
          <w:sz w:val="28"/>
          <w:szCs w:val="28"/>
          <w:lang w:val="uk-UA"/>
        </w:rPr>
        <w:t>я</w:t>
      </w:r>
      <w:r>
        <w:rPr>
          <w:rFonts w:ascii="Times New Roman" w:eastAsia="Times New Roman" w:hAnsi="Times New Roman" w:cs="Times New Roman"/>
          <w:b/>
          <w:bCs/>
          <w:sz w:val="28"/>
          <w:szCs w:val="28"/>
          <w:lang w:val="uk-UA"/>
        </w:rPr>
        <w:t xml:space="preserve"> і міжнародне право</w:t>
      </w:r>
      <w:r w:rsidR="00121FD3" w:rsidRPr="00121FD3">
        <w:rPr>
          <w:rFonts w:ascii="Times New Roman" w:eastAsia="Times New Roman" w:hAnsi="Times New Roman" w:cs="Times New Roman"/>
          <w:sz w:val="28"/>
          <w:szCs w:val="28"/>
        </w:rPr>
        <w:t xml:space="preserve">. </w:t>
      </w:r>
      <w:r w:rsidR="00121FD3" w:rsidRPr="00805439">
        <w:rPr>
          <w:rFonts w:ascii="Times New Roman" w:eastAsia="Times New Roman" w:hAnsi="Times New Roman" w:cs="Times New Roman"/>
          <w:b/>
          <w:bCs/>
          <w:sz w:val="28"/>
          <w:szCs w:val="28"/>
        </w:rPr>
        <w:t>Співвідношення зовнішньої політики, дипломатії і дипломатичного права</w:t>
      </w:r>
      <w:r w:rsidR="00121FD3" w:rsidRPr="00121FD3">
        <w:rPr>
          <w:rFonts w:ascii="Times New Roman" w:eastAsia="Times New Roman" w:hAnsi="Times New Roman" w:cs="Times New Roman"/>
          <w:sz w:val="28"/>
          <w:szCs w:val="28"/>
        </w:rPr>
        <w:t xml:space="preserve">. Дипломатичне право </w:t>
      </w:r>
      <w:r w:rsidR="003E2247">
        <w:rPr>
          <w:rFonts w:ascii="Times New Roman" w:eastAsia="Times New Roman" w:hAnsi="Times New Roman" w:cs="Times New Roman"/>
          <w:sz w:val="28"/>
          <w:szCs w:val="28"/>
          <w:lang w:val="uk-UA"/>
        </w:rPr>
        <w:t>–</w:t>
      </w:r>
      <w:r w:rsidR="00121FD3" w:rsidRPr="00121FD3">
        <w:rPr>
          <w:rFonts w:ascii="Times New Roman" w:eastAsia="Times New Roman" w:hAnsi="Times New Roman" w:cs="Times New Roman"/>
          <w:sz w:val="28"/>
          <w:szCs w:val="28"/>
        </w:rPr>
        <w:t xml:space="preserve"> найбільш стародавня галузь міжнародного права, це результат дипломатичної діяльності суб'єктів міжнародного права, яка, в свою чергу здійснюється в рамках і на основі дипломатичного права.</w:t>
      </w:r>
    </w:p>
    <w:p w14:paraId="2602B2C3" w14:textId="7AF06DE7" w:rsidR="00121FD3" w:rsidRDefault="00121FD3" w:rsidP="00C31524">
      <w:pPr>
        <w:spacing w:line="240" w:lineRule="auto"/>
        <w:ind w:right="-445" w:firstLine="700"/>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Дипломатична діяльність є видом здійснення зовнішніх функцій держави, і одним з головних напрямків зовнішньої політики держави. Дипломатична діяльність є більш вузьким поняттям по відношенню до зовнішньої політики, оскільки під дипломатичною діяльністю мається на увазі зовнішня діяльність тільки органів зовнішніх зносин суб'єктів міжнародного права.</w:t>
      </w:r>
    </w:p>
    <w:p w14:paraId="0000008B" w14:textId="515ADDFA" w:rsidR="001072A9" w:rsidRPr="00121FD3" w:rsidRDefault="00834033" w:rsidP="00C31524">
      <w:pPr>
        <w:spacing w:line="240" w:lineRule="auto"/>
        <w:ind w:right="-445" w:firstLine="700"/>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Існування і розвиток держави як суб'єкта міжнародного права і міжнародних відносин не може відбуватися без зовнішніх зв'язків з іншими суб'єктами міжнародного права. Необхідність зовнішніх зв'язків вимагає організацію апарату здійснення цих зв'язків та їх регулювання згідно з нормами  міжнародного права.</w:t>
      </w:r>
    </w:p>
    <w:p w14:paraId="0000008C" w14:textId="77777777" w:rsidR="001072A9" w:rsidRPr="00121FD3" w:rsidRDefault="00834033" w:rsidP="00C31524">
      <w:pPr>
        <w:spacing w:line="240" w:lineRule="auto"/>
        <w:ind w:right="-445" w:firstLine="700"/>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Ряд західних авторів (наприклад, французький юрист Дюпюї, англійські юристи Корбетт, Шварценбергер, американець Моргентау) вважали, що дипломатія діє в межах міжнародного права, але може вийти за ці межі і розірвати їх, коли це їй вигідно. Такої ж позиції дотримується і сучасна, панівна в США реалістична школа права.</w:t>
      </w:r>
    </w:p>
    <w:p w14:paraId="0000008D" w14:textId="77777777" w:rsidR="001072A9" w:rsidRPr="00121FD3" w:rsidRDefault="00834033" w:rsidP="00C31524">
      <w:pPr>
        <w:spacing w:line="240" w:lineRule="auto"/>
        <w:ind w:right="-445" w:firstLine="700"/>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Таке розуміння співвідношення дипломатії і міжнародного права означає виправдання свавілля суб'єкта міжнародного права в міжнародних відносинах і не відповідає сучасним принципам міжнародного спілкування, що вимагає дотримання норм міжнародного права. Дипломатична діяльність визначена рамками міжнародного права і регулюється нормами міжнародного права.</w:t>
      </w:r>
    </w:p>
    <w:p w14:paraId="0000008E" w14:textId="2913C39F" w:rsidR="001072A9" w:rsidRPr="00121FD3" w:rsidRDefault="00834033" w:rsidP="00C31524">
      <w:pPr>
        <w:spacing w:line="240" w:lineRule="auto"/>
        <w:ind w:right="-445" w:firstLine="700"/>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З розвитком відносин між суб</w:t>
      </w:r>
      <w:r w:rsidR="003E2247">
        <w:rPr>
          <w:rFonts w:ascii="Times New Roman" w:eastAsia="Times New Roman" w:hAnsi="Times New Roman" w:cs="Times New Roman"/>
          <w:sz w:val="28"/>
          <w:szCs w:val="28"/>
          <w:lang w:val="uk-UA"/>
        </w:rPr>
        <w:t>’</w:t>
      </w:r>
      <w:r w:rsidRPr="00121FD3">
        <w:rPr>
          <w:rFonts w:ascii="Times New Roman" w:eastAsia="Times New Roman" w:hAnsi="Times New Roman" w:cs="Times New Roman"/>
          <w:sz w:val="28"/>
          <w:szCs w:val="28"/>
        </w:rPr>
        <w:t>єктами міжнародного права можуть виникати нові форми дипломатичної діяльності, а як її результат нові норми, що регулюють цю діяльність. Дипломатія будь-якої держави (в першу чергу держави нової суспільно-економічної формації) може сприяти виникненню нових норм, і в цілому дипломатична діяльність, сам процес утворення норми повинні знаходитися у відповідності з основними принципами міжнародного права, в рамках дипломатичного права.</w:t>
      </w:r>
    </w:p>
    <w:p w14:paraId="0000008F" w14:textId="77777777" w:rsidR="001072A9" w:rsidRDefault="00834033" w:rsidP="00C31524">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sz w:val="28"/>
          <w:szCs w:val="28"/>
        </w:rPr>
        <w:lastRenderedPageBreak/>
        <w:t>Виникнення і основні історичні типи дипломатії</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02124"/>
          <w:sz w:val="28"/>
          <w:szCs w:val="28"/>
        </w:rPr>
        <w:t>Слід зазначити, що дипломатичне право виникло і розвивалося насамперед як посольське право, тобто як сукупність норм, що визначали правовий стан  посла. І тільки на початку XX в. ми можемо говорити про процес перетворення  посольського права в дипломатичне, тобто в сукупність норм все більше і більше регулюючих всі офіційні зносини держав. Паралельно з виникненням і розвитком посольського права створювалася і розвивалася дипломатична служба.</w:t>
      </w:r>
    </w:p>
    <w:p w14:paraId="00000090" w14:textId="496BEDCB" w:rsidR="001072A9" w:rsidRDefault="00834033" w:rsidP="00C31524">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 історії дипломатії можна виділити кілька історичних типів, яким характерна власна система дипломатичних відносин:</w:t>
      </w:r>
    </w:p>
    <w:p w14:paraId="19608DEE" w14:textId="58518CE3" w:rsidR="00121FD3" w:rsidRPr="00121FD3" w:rsidRDefault="00121FD3" w:rsidP="00E74F07">
      <w:pPr>
        <w:spacing w:line="240" w:lineRule="auto"/>
        <w:ind w:right="-445" w:firstLine="708"/>
        <w:jc w:val="both"/>
        <w:rPr>
          <w:rFonts w:ascii="Times New Roman" w:eastAsia="Times New Roman" w:hAnsi="Times New Roman" w:cs="Times New Roman"/>
          <w:color w:val="202124"/>
          <w:sz w:val="28"/>
          <w:szCs w:val="28"/>
        </w:rPr>
      </w:pPr>
      <w:r w:rsidRPr="00121FD3">
        <w:rPr>
          <w:rFonts w:ascii="Times New Roman" w:eastAsia="Times New Roman" w:hAnsi="Times New Roman" w:cs="Times New Roman"/>
          <w:color w:val="202124"/>
          <w:sz w:val="28"/>
          <w:szCs w:val="28"/>
        </w:rPr>
        <w:t>-</w:t>
      </w:r>
      <w:r w:rsidRPr="00121FD3">
        <w:rPr>
          <w:rFonts w:ascii="Times New Roman" w:eastAsia="Times New Roman" w:hAnsi="Times New Roman" w:cs="Times New Roman"/>
          <w:color w:val="202124"/>
          <w:sz w:val="28"/>
          <w:szCs w:val="28"/>
        </w:rPr>
        <w:tab/>
      </w:r>
      <w:r w:rsidRPr="00121FD3">
        <w:rPr>
          <w:rFonts w:ascii="Times New Roman" w:eastAsia="Times New Roman" w:hAnsi="Times New Roman" w:cs="Times New Roman"/>
          <w:i/>
          <w:iCs/>
          <w:color w:val="202124"/>
          <w:sz w:val="28"/>
          <w:szCs w:val="28"/>
        </w:rPr>
        <w:t>грецький тип дипломатії</w:t>
      </w:r>
      <w:r w:rsidRPr="00121FD3">
        <w:rPr>
          <w:rFonts w:ascii="Times New Roman" w:eastAsia="Times New Roman" w:hAnsi="Times New Roman" w:cs="Times New Roman"/>
          <w:color w:val="202124"/>
          <w:sz w:val="28"/>
          <w:szCs w:val="28"/>
        </w:rPr>
        <w:t>, який характеризувався формуванням грецької системи дипломатичних відносин з використанням відкритих переговорів, виступів ораторів перед Народними зборами та використанням арбітражу для вирішення спорів, а також формуванням грецьких дипломатичних правил та процедур. Про розвиток дипломатії в Греції свідчать праці Гомера (</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Одісея</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 Фукідіда (</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Історія Пелопонеських війн</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 та Демосфена (</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Про злочинне посольство</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w:t>
      </w:r>
    </w:p>
    <w:p w14:paraId="2831A27A" w14:textId="13AA8707" w:rsidR="00121FD3" w:rsidRPr="00121FD3" w:rsidRDefault="00121FD3" w:rsidP="00E74F07">
      <w:pPr>
        <w:spacing w:line="240" w:lineRule="auto"/>
        <w:ind w:right="-445" w:firstLine="708"/>
        <w:jc w:val="both"/>
        <w:rPr>
          <w:rFonts w:ascii="Times New Roman" w:eastAsia="Times New Roman" w:hAnsi="Times New Roman" w:cs="Times New Roman"/>
          <w:color w:val="202124"/>
          <w:sz w:val="28"/>
          <w:szCs w:val="28"/>
        </w:rPr>
      </w:pPr>
      <w:r w:rsidRPr="00121FD3">
        <w:rPr>
          <w:rFonts w:ascii="Times New Roman" w:eastAsia="Times New Roman" w:hAnsi="Times New Roman" w:cs="Times New Roman"/>
          <w:color w:val="202124"/>
          <w:sz w:val="28"/>
          <w:szCs w:val="28"/>
        </w:rPr>
        <w:t>-</w:t>
      </w:r>
      <w:r w:rsidRPr="00121FD3">
        <w:rPr>
          <w:rFonts w:ascii="Times New Roman" w:eastAsia="Times New Roman" w:hAnsi="Times New Roman" w:cs="Times New Roman"/>
          <w:color w:val="202124"/>
          <w:sz w:val="28"/>
          <w:szCs w:val="28"/>
        </w:rPr>
        <w:tab/>
      </w:r>
      <w:r w:rsidRPr="00121FD3">
        <w:rPr>
          <w:rFonts w:ascii="Times New Roman" w:eastAsia="Times New Roman" w:hAnsi="Times New Roman" w:cs="Times New Roman"/>
          <w:i/>
          <w:iCs/>
          <w:color w:val="202124"/>
          <w:sz w:val="28"/>
          <w:szCs w:val="28"/>
        </w:rPr>
        <w:t>римський тип дипломатії</w:t>
      </w:r>
      <w:r w:rsidRPr="00121FD3">
        <w:rPr>
          <w:rFonts w:ascii="Times New Roman" w:eastAsia="Times New Roman" w:hAnsi="Times New Roman" w:cs="Times New Roman"/>
          <w:color w:val="202124"/>
          <w:sz w:val="28"/>
          <w:szCs w:val="28"/>
        </w:rPr>
        <w:t>, яких охоплює римську та візантійську епоху в історії дипломатії, та характеризується зростаючою роллю дипломатичного права у здійсненні зовнішньої політики Риму у Греції, Єгипті, Африці та Македонії, наявністю римських дипломатичних органів та практик, спеціального дипломатичного апарату та римських риторсько-дипломатичних шкіл. В епоху Великого переселення фокус уваги зміщується до методів візантійської дипломатії (розпалювання суперечок між противниками задля їх ослаблення, використання субсидій та релігії) та візантійського дипломатичного церемоніалу.</w:t>
      </w:r>
    </w:p>
    <w:p w14:paraId="1332F2F2" w14:textId="3CB70418" w:rsidR="00121FD3" w:rsidRPr="00121FD3" w:rsidRDefault="00121FD3" w:rsidP="00E74F07">
      <w:pPr>
        <w:spacing w:line="240" w:lineRule="auto"/>
        <w:ind w:right="-445" w:firstLine="708"/>
        <w:jc w:val="both"/>
        <w:rPr>
          <w:rFonts w:ascii="Times New Roman" w:eastAsia="Times New Roman" w:hAnsi="Times New Roman" w:cs="Times New Roman"/>
          <w:color w:val="202124"/>
          <w:sz w:val="28"/>
          <w:szCs w:val="28"/>
        </w:rPr>
      </w:pPr>
      <w:r w:rsidRPr="00121FD3">
        <w:rPr>
          <w:rFonts w:ascii="Times New Roman" w:eastAsia="Times New Roman" w:hAnsi="Times New Roman" w:cs="Times New Roman"/>
          <w:color w:val="202124"/>
          <w:sz w:val="28"/>
          <w:szCs w:val="28"/>
        </w:rPr>
        <w:t>-</w:t>
      </w:r>
      <w:r w:rsidRPr="00121FD3">
        <w:rPr>
          <w:rFonts w:ascii="Times New Roman" w:eastAsia="Times New Roman" w:hAnsi="Times New Roman" w:cs="Times New Roman"/>
          <w:color w:val="202124"/>
          <w:sz w:val="28"/>
          <w:szCs w:val="28"/>
        </w:rPr>
        <w:tab/>
      </w:r>
      <w:r w:rsidRPr="00121FD3">
        <w:rPr>
          <w:rFonts w:ascii="Times New Roman" w:eastAsia="Times New Roman" w:hAnsi="Times New Roman" w:cs="Times New Roman"/>
          <w:i/>
          <w:iCs/>
          <w:color w:val="202124"/>
          <w:sz w:val="28"/>
          <w:szCs w:val="28"/>
        </w:rPr>
        <w:t>італійська дипломатична система</w:t>
      </w:r>
      <w:r w:rsidRPr="00121FD3">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02124"/>
          <w:sz w:val="28"/>
          <w:szCs w:val="28"/>
          <w:lang w:val="uk-UA"/>
        </w:rPr>
        <w:t xml:space="preserve">– </w:t>
      </w:r>
      <w:r w:rsidRPr="00121FD3">
        <w:rPr>
          <w:rFonts w:ascii="Times New Roman" w:eastAsia="Times New Roman" w:hAnsi="Times New Roman" w:cs="Times New Roman"/>
          <w:color w:val="202124"/>
          <w:sz w:val="28"/>
          <w:szCs w:val="28"/>
        </w:rPr>
        <w:t xml:space="preserve">перейнявши дипломатичну систему у візантійців, італійці заснували архівну дипломатичну службу, розробили правила для послів та почали призначати останніх примусово. Серед важливих рис італійської дипломатичної системи, еволюція італійського дипломатичного методу, що полягала у послабленні ролі суверенна і укріпленні позиції Папи Римського, що призвело до появи </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комбінаційної дипломатії</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 xml:space="preserve">, а також </w:t>
      </w:r>
      <w:r w:rsidR="003E2247" w:rsidRPr="00121FD3">
        <w:rPr>
          <w:rFonts w:ascii="Times New Roman" w:eastAsia="Times New Roman" w:hAnsi="Times New Roman" w:cs="Times New Roman"/>
          <w:color w:val="202124"/>
          <w:sz w:val="28"/>
          <w:szCs w:val="28"/>
        </w:rPr>
        <w:t>виникнення</w:t>
      </w:r>
      <w:r w:rsidRPr="00121FD3">
        <w:rPr>
          <w:rFonts w:ascii="Times New Roman" w:eastAsia="Times New Roman" w:hAnsi="Times New Roman" w:cs="Times New Roman"/>
          <w:color w:val="202124"/>
          <w:sz w:val="28"/>
          <w:szCs w:val="28"/>
        </w:rPr>
        <w:t xml:space="preserve"> нових форм й методів дипломатії.</w:t>
      </w:r>
    </w:p>
    <w:p w14:paraId="4C8E6866" w14:textId="249EF27A" w:rsidR="00121FD3" w:rsidRDefault="00121FD3" w:rsidP="00E74F07">
      <w:pPr>
        <w:spacing w:line="240" w:lineRule="auto"/>
        <w:ind w:right="-445" w:firstLine="708"/>
        <w:jc w:val="both"/>
        <w:rPr>
          <w:rFonts w:ascii="Times New Roman" w:eastAsia="Times New Roman" w:hAnsi="Times New Roman" w:cs="Times New Roman"/>
          <w:color w:val="202124"/>
          <w:sz w:val="28"/>
          <w:szCs w:val="28"/>
        </w:rPr>
      </w:pPr>
      <w:r w:rsidRPr="00121FD3">
        <w:rPr>
          <w:rFonts w:ascii="Times New Roman" w:eastAsia="Times New Roman" w:hAnsi="Times New Roman" w:cs="Times New Roman"/>
          <w:color w:val="202124"/>
          <w:sz w:val="28"/>
          <w:szCs w:val="28"/>
        </w:rPr>
        <w:t>-</w:t>
      </w:r>
      <w:r w:rsidRPr="00121FD3">
        <w:rPr>
          <w:rFonts w:ascii="Times New Roman" w:eastAsia="Times New Roman" w:hAnsi="Times New Roman" w:cs="Times New Roman"/>
          <w:color w:val="202124"/>
          <w:sz w:val="28"/>
          <w:szCs w:val="28"/>
        </w:rPr>
        <w:tab/>
      </w:r>
      <w:r w:rsidRPr="00121FD3">
        <w:rPr>
          <w:rFonts w:ascii="Times New Roman" w:eastAsia="Times New Roman" w:hAnsi="Times New Roman" w:cs="Times New Roman"/>
          <w:i/>
          <w:iCs/>
          <w:color w:val="202124"/>
          <w:sz w:val="28"/>
          <w:szCs w:val="28"/>
        </w:rPr>
        <w:t>французький метод та стиль дипломатії</w:t>
      </w:r>
      <w:r w:rsidRPr="00121FD3">
        <w:rPr>
          <w:rFonts w:ascii="Times New Roman" w:eastAsia="Times New Roman" w:hAnsi="Times New Roman" w:cs="Times New Roman"/>
          <w:color w:val="202124"/>
          <w:sz w:val="28"/>
          <w:szCs w:val="28"/>
        </w:rPr>
        <w:t>, які пов’язують з теорією та дипломатією міжнародних переговорів кардинала Рішельє, загальною підтримкою політики держави (принцип національного інтересу), а також французьким стилем підготовки дипломатичних документів і домінуючим використанням французької мови тощо.</w:t>
      </w:r>
    </w:p>
    <w:p w14:paraId="00000095" w14:textId="65AE3546" w:rsidR="001072A9" w:rsidRDefault="00834033" w:rsidP="00E74F07">
      <w:pPr>
        <w:spacing w:line="240" w:lineRule="auto"/>
        <w:ind w:right="-445" w:firstLine="708"/>
        <w:jc w:val="both"/>
        <w:rPr>
          <w:rFonts w:ascii="Times New Roman" w:eastAsia="Times New Roman" w:hAnsi="Times New Roman" w:cs="Times New Roman"/>
          <w:color w:val="202124"/>
          <w:sz w:val="28"/>
          <w:szCs w:val="28"/>
          <w:shd w:val="clear" w:color="auto" w:fill="FFF2CC"/>
        </w:rPr>
      </w:pPr>
      <w:r>
        <w:rPr>
          <w:rFonts w:ascii="Times New Roman" w:eastAsia="Times New Roman" w:hAnsi="Times New Roman" w:cs="Times New Roman"/>
          <w:b/>
          <w:sz w:val="28"/>
          <w:szCs w:val="28"/>
        </w:rPr>
        <w:t>Основні форми і методи дипломатичної діяльності держав</w:t>
      </w:r>
      <w:r>
        <w:rPr>
          <w:rFonts w:ascii="Times New Roman" w:eastAsia="Times New Roman" w:hAnsi="Times New Roman" w:cs="Times New Roman"/>
          <w:sz w:val="28"/>
          <w:szCs w:val="28"/>
        </w:rPr>
        <w:t xml:space="preserve">. </w:t>
      </w:r>
      <w:r>
        <w:rPr>
          <w:rFonts w:ascii="Times New Roman" w:eastAsia="Times New Roman" w:hAnsi="Times New Roman" w:cs="Times New Roman"/>
          <w:color w:val="202124"/>
          <w:sz w:val="28"/>
          <w:szCs w:val="28"/>
        </w:rPr>
        <w:t xml:space="preserve">Дипломатичним правом регулюються питання офіційної діяльності суб’єктів міжнародного права в галузі зовнішніх зносин. До таких питань належать питання регламентації зовнішніх зносин держав, форми їх </w:t>
      </w:r>
      <w:r>
        <w:rPr>
          <w:rFonts w:ascii="Times New Roman" w:eastAsia="Times New Roman" w:hAnsi="Times New Roman" w:cs="Times New Roman"/>
          <w:color w:val="202124"/>
          <w:sz w:val="28"/>
          <w:szCs w:val="28"/>
        </w:rPr>
        <w:lastRenderedPageBreak/>
        <w:t>представництва за кордоном, форми ведення переговорів, організація дипломатичної служби (центральної, зарубіжної), питання дипломатичного етикету, підготовки і створення дипломатичних актів, їх класифікація, підготовка дипломатичних кадрів і ряд питань цивільно правового характеру.</w:t>
      </w:r>
      <w:r w:rsidR="00121FD3">
        <w:rPr>
          <w:rFonts w:ascii="Times New Roman" w:eastAsia="Times New Roman" w:hAnsi="Times New Roman" w:cs="Times New Roman"/>
          <w:color w:val="202124"/>
          <w:sz w:val="28"/>
          <w:szCs w:val="28"/>
          <w:lang w:val="uk-UA"/>
        </w:rPr>
        <w:t xml:space="preserve"> </w:t>
      </w:r>
      <w:r w:rsidR="00121FD3" w:rsidRPr="00121FD3">
        <w:rPr>
          <w:rFonts w:ascii="Times New Roman" w:eastAsia="Times New Roman" w:hAnsi="Times New Roman" w:cs="Times New Roman"/>
          <w:color w:val="202124"/>
          <w:sz w:val="28"/>
          <w:szCs w:val="28"/>
          <w:lang w:val="uk-UA"/>
        </w:rPr>
        <w:t>Відтак, передбачають використання різноманітних форм та методів дипломатії, зокрема дипломатія в межах універсальних та регіональних організацій, конференцій, конгресів, скликання, багатосторонніх зустрічей, діяльності посольств, та здійснюється за допомогою зустрічей, дипломатичного листування тощо.</w:t>
      </w:r>
      <w:r>
        <w:rPr>
          <w:rFonts w:ascii="Times New Roman" w:eastAsia="Times New Roman" w:hAnsi="Times New Roman" w:cs="Times New Roman"/>
          <w:color w:val="202124"/>
          <w:sz w:val="28"/>
          <w:szCs w:val="28"/>
        </w:rPr>
        <w:t xml:space="preserve"> </w:t>
      </w:r>
    </w:p>
    <w:p w14:paraId="00000096" w14:textId="1913FA8A"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Виходячи з вищевикладеного, дипломатичне право слід визначити наступним чином: дипломатичне право</w:t>
      </w:r>
      <w:r w:rsidR="00121FD3">
        <w:rPr>
          <w:rFonts w:ascii="Times New Roman" w:eastAsia="Times New Roman" w:hAnsi="Times New Roman" w:cs="Times New Roman"/>
          <w:color w:val="202124"/>
          <w:sz w:val="28"/>
          <w:szCs w:val="28"/>
          <w:lang w:val="uk-UA"/>
        </w:rPr>
        <w:t xml:space="preserve"> – </w:t>
      </w:r>
      <w:r>
        <w:rPr>
          <w:rFonts w:ascii="Times New Roman" w:eastAsia="Times New Roman" w:hAnsi="Times New Roman" w:cs="Times New Roman"/>
          <w:color w:val="202124"/>
          <w:sz w:val="28"/>
          <w:szCs w:val="28"/>
        </w:rPr>
        <w:t>це сукупність встановлених в результаті угоди і забезпечуваних суб’єктами міжнародного права норм, які виражають волю суб’єкта міжнародного права, що беруть участь в міжнародному спілкуванні, і регулюють положення і діяльність (статус і функції) офіційних органів зовнішніх зносин цих суб'єктів з метою підтримки і зміцнення миру і мирного співіснування.</w:t>
      </w:r>
    </w:p>
    <w:p w14:paraId="00000097"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Предметом дипломатичного права є дипломатична діяльність, офіційних органів зовнішніх зносин, правове регулювання якої охоплює як сферу міжнародних відносин, так і сферу внутрішньодержавних відносин.</w:t>
      </w:r>
    </w:p>
    <w:p w14:paraId="00000098"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Розвиток міжнародного права зумовило розвиток в його рамках  галузі - дипломатичного права.</w:t>
      </w:r>
    </w:p>
    <w:p w14:paraId="00000099" w14:textId="24E7A20E"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Джерелами дипломатичного права</w:t>
      </w:r>
      <w:r>
        <w:rPr>
          <w:rFonts w:ascii="Times New Roman" w:eastAsia="Times New Roman" w:hAnsi="Times New Roman" w:cs="Times New Roman"/>
          <w:color w:val="202124"/>
          <w:sz w:val="28"/>
          <w:szCs w:val="28"/>
        </w:rPr>
        <w:t xml:space="preserve"> є міжнародно-правові норми, що містяться в міжнародних звичаях і договорах (політичних, торгових, консульських та ін.), регламентах та постановах міжнародних конференцій і організацій. Комісія міжнародного права ООН на своїй першій сесії в 1949 р в числі низки питань, що підлягають кодифікації, назвала питання дипломатичних і консульських зносин. У 1958 р комісія склала проект конвенції про дипломатичні зносини та імунітети, який ліг в основу Конвенції про дипломатичні зносини 1961 р, прийнятої у Відні. У 1961 р комісія склала проект конвенції про консульські зносини та імунітети, який ліг в основу конвенції, сформульованої на конференції у Відні в 1963 році Комісія міжнародного права ООН рекомендувала міжнародному співтовариству Конвенцію про правове становище спеціальних місій і Конвенцію про представництво держав у їх відносинах з міжнародними організаціями універсального характеру, які були прийняті відповідно в 1969 і в 1975 рр. Слід зазначити також Конвенцію про запобігання та покарання злочинів проти осіб, які користуються міжнародним захистом, 1973 </w:t>
      </w:r>
      <w:r w:rsidR="003E2247">
        <w:rPr>
          <w:rFonts w:ascii="Times New Roman" w:eastAsia="Times New Roman" w:hAnsi="Times New Roman" w:cs="Times New Roman"/>
          <w:color w:val="202124"/>
          <w:sz w:val="28"/>
          <w:szCs w:val="28"/>
          <w:lang w:val="uk-UA"/>
        </w:rPr>
        <w:t>р</w:t>
      </w:r>
      <w:r>
        <w:rPr>
          <w:rFonts w:ascii="Times New Roman" w:eastAsia="Times New Roman" w:hAnsi="Times New Roman" w:cs="Times New Roman"/>
          <w:color w:val="202124"/>
          <w:sz w:val="28"/>
          <w:szCs w:val="28"/>
        </w:rPr>
        <w:t>.</w:t>
      </w:r>
    </w:p>
    <w:p w14:paraId="0000009A" w14:textId="31EB202D"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Віденська конвенція про дипломатичні зносини від 18 квітня 1961 року є ключовим міжнародно-правовим документом, що регулює дипломатичну діяльність суб</w:t>
      </w:r>
      <w:r w:rsidR="003E2247">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єктів міжнародного права.</w:t>
      </w:r>
    </w:p>
    <w:p w14:paraId="0000009B" w14:textId="243E3AD0"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До діючих багатосторонніх конвенцій, які регулюють питання дипломатичної і консульської діяльності, крім Віденської конвенції про </w:t>
      </w:r>
      <w:r>
        <w:rPr>
          <w:rFonts w:ascii="Times New Roman" w:eastAsia="Times New Roman" w:hAnsi="Times New Roman" w:cs="Times New Roman"/>
          <w:color w:val="202124"/>
          <w:sz w:val="28"/>
          <w:szCs w:val="28"/>
        </w:rPr>
        <w:lastRenderedPageBreak/>
        <w:t>дипломатичні зносини 1961 р, перш за все відносяться: Гаванська конвенція про дипломатичних чиновників 1928 р. Каракаська конвенція про консульські функції 1911 р Гаванська конвенція про консульських чиновників 1928 р</w:t>
      </w:r>
      <w:r w:rsidR="003E2247">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 xml:space="preserve"> Загальна конвенція про привілеї та імунітети ООН 1946 р Конвенція про привілеї та імунітети спеціалізованих установ 1947 р регламенти міжнародних зустрічей і конференцій.</w:t>
      </w:r>
    </w:p>
    <w:p w14:paraId="0000009C"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Крім цього, норми, присвячені питанням дипломатичного права, містяться в двосторонніх договорах, перш за все в численних консульських конвенціях, торгових договорах, угодах про встановлення дипломатичних або консульських відносин, регламентах міжнародних організацій і конференцій.</w:t>
      </w:r>
    </w:p>
    <w:p w14:paraId="0000009D"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Велике значення як непряме джерело дипломатичного права мають внутрішньодержавні закони, присвячені в тій чи іншій мірі правовим положенням іноземних дипломатичних і консульських представництв на території держави перебування.</w:t>
      </w:r>
    </w:p>
    <w:p w14:paraId="0000009E" w14:textId="39F632A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 основі реалізації дипломатії лежать зовнішні функції держави, які залежать від розвитку економіки і суспільства взагалі. Зовнішні функції визначають зміст зовнішньої політики держави. А тому міжнародні відносини розвиваються під впливом як об’єктивних, так і суб’єктивних факторів.</w:t>
      </w:r>
    </w:p>
    <w:p w14:paraId="0000009F" w14:textId="70551EA4" w:rsidR="001072A9" w:rsidRPr="00121FD3" w:rsidRDefault="00121FD3" w:rsidP="00C31524">
      <w:pPr>
        <w:spacing w:line="240" w:lineRule="auto"/>
        <w:ind w:right="-445" w:firstLine="709"/>
        <w:jc w:val="both"/>
        <w:rPr>
          <w:rFonts w:ascii="Times New Roman" w:eastAsia="Times New Roman" w:hAnsi="Times New Roman" w:cs="Times New Roman"/>
          <w:color w:val="202124"/>
          <w:sz w:val="28"/>
          <w:szCs w:val="28"/>
        </w:rPr>
      </w:pPr>
      <w:r w:rsidRPr="00121FD3">
        <w:rPr>
          <w:rFonts w:ascii="Times New Roman" w:eastAsia="Times New Roman" w:hAnsi="Times New Roman" w:cs="Times New Roman"/>
          <w:color w:val="202124"/>
          <w:sz w:val="28"/>
          <w:szCs w:val="28"/>
        </w:rPr>
        <w:t>Ця обставина в повній мірі стосується як дипломатії, так і міжнародного права. Тобто об</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єктивні і суб</w:t>
      </w:r>
      <w:r>
        <w:rPr>
          <w:rFonts w:ascii="Times New Roman" w:eastAsia="Times New Roman" w:hAnsi="Times New Roman" w:cs="Times New Roman"/>
          <w:color w:val="202124"/>
          <w:sz w:val="28"/>
          <w:szCs w:val="28"/>
          <w:lang w:val="uk-UA"/>
        </w:rPr>
        <w:t>’</w:t>
      </w:r>
      <w:r w:rsidRPr="00121FD3">
        <w:rPr>
          <w:rFonts w:ascii="Times New Roman" w:eastAsia="Times New Roman" w:hAnsi="Times New Roman" w:cs="Times New Roman"/>
          <w:color w:val="202124"/>
          <w:sz w:val="28"/>
          <w:szCs w:val="28"/>
        </w:rPr>
        <w:t>єктивні чинники є своєрідними регуляторами міжнародних відносин щодо економічних потреб держави і виступають формою вираження її внутрішньої і зовнішньої політики. Однак міра вираження інтересів і потреб держави (суспільства) в цьому випадку не повна, оскільки вона обмежена рамками узгодження волі різних держав. Таке узгодження неминуче, оскільки передбачає взаємні поступки, компроміси (в розумних межах) в сфері зовнішньої політики держав.</w:t>
      </w:r>
    </w:p>
    <w:p w14:paraId="000000A0"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Важливо вказати, що дипломатія зіграє вирішальну роль в процесі створення норм міжнародного права, причому це стосується формування норм як договірного, так і звичаєвого права.</w:t>
      </w:r>
    </w:p>
    <w:p w14:paraId="000000A1" w14:textId="77777777" w:rsidR="001072A9" w:rsidRDefault="001072A9" w:rsidP="00E74F07">
      <w:pPr>
        <w:spacing w:line="360" w:lineRule="auto"/>
        <w:ind w:left="284" w:right="-445" w:firstLine="709"/>
        <w:rPr>
          <w:rFonts w:ascii="Times New Roman" w:eastAsia="Times New Roman" w:hAnsi="Times New Roman" w:cs="Times New Roman"/>
          <w:b/>
          <w:sz w:val="28"/>
          <w:szCs w:val="28"/>
        </w:rPr>
      </w:pPr>
    </w:p>
    <w:p w14:paraId="000000A2" w14:textId="77777777" w:rsidR="001072A9" w:rsidRDefault="00834033" w:rsidP="00E74F07">
      <w:pPr>
        <w:spacing w:line="360" w:lineRule="auto"/>
        <w:ind w:left="284" w:right="-445"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Питання до практичного заняття:</w:t>
      </w:r>
    </w:p>
    <w:p w14:paraId="000000A3"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Дипломатія і міжнародне право.</w:t>
      </w:r>
    </w:p>
    <w:p w14:paraId="000000A4"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Співвідношення зовнішньої політики, дипломатії і дипломатичного права.</w:t>
      </w:r>
    </w:p>
    <w:p w14:paraId="000000A5"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Виникнення і основні історичні типи дипломатії.</w:t>
      </w:r>
    </w:p>
    <w:p w14:paraId="000000A6"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 Основні форми і методи дипломатичної діяльності держав.</w:t>
      </w:r>
    </w:p>
    <w:p w14:paraId="000000A7"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5. Українська дипломатія.</w:t>
      </w:r>
    </w:p>
    <w:p w14:paraId="000000A8"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6. Історія становлення дипломатичного права.</w:t>
      </w:r>
    </w:p>
    <w:p w14:paraId="000000A9" w14:textId="77777777" w:rsidR="001072A9" w:rsidRDefault="00834033" w:rsidP="00E74F07">
      <w:pPr>
        <w:spacing w:line="240" w:lineRule="auto"/>
        <w:ind w:left="709" w:right="-445" w:hanging="283"/>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7. Джерела дипломатичного права і його кодифікація.</w:t>
      </w:r>
    </w:p>
    <w:p w14:paraId="000000AA" w14:textId="77777777" w:rsidR="001072A9" w:rsidRDefault="001072A9" w:rsidP="00E74F07">
      <w:pPr>
        <w:spacing w:line="240" w:lineRule="auto"/>
        <w:ind w:right="-445" w:firstLine="708"/>
        <w:jc w:val="both"/>
        <w:rPr>
          <w:rFonts w:ascii="Times New Roman" w:eastAsia="Times New Roman" w:hAnsi="Times New Roman" w:cs="Times New Roman"/>
          <w:sz w:val="28"/>
          <w:szCs w:val="28"/>
        </w:rPr>
      </w:pPr>
    </w:p>
    <w:p w14:paraId="000000AB"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000000AC" w14:textId="77777777" w:rsidR="001072A9" w:rsidRDefault="00834033" w:rsidP="00834033">
      <w:pPr>
        <w:numPr>
          <w:ilvl w:val="0"/>
          <w:numId w:val="12"/>
        </w:numPr>
        <w:spacing w:line="240" w:lineRule="auto"/>
        <w:ind w:left="709" w:right="-445" w:hanging="425"/>
        <w:jc w:val="both"/>
        <w:rPr>
          <w:rFonts w:ascii="Times New Roman" w:eastAsia="Times New Roman" w:hAnsi="Times New Roman" w:cs="Times New Roman"/>
          <w:sz w:val="28"/>
          <w:szCs w:val="28"/>
        </w:rPr>
      </w:pPr>
      <w:r>
        <w:rPr>
          <w:rFonts w:ascii="Times New Roman" w:eastAsia="Times New Roman" w:hAnsi="Times New Roman" w:cs="Times New Roman"/>
          <w:sz w:val="14"/>
          <w:szCs w:val="14"/>
        </w:rPr>
        <w:t xml:space="preserve"> </w:t>
      </w:r>
      <w:r>
        <w:rPr>
          <w:rFonts w:ascii="Times New Roman" w:eastAsia="Times New Roman" w:hAnsi="Times New Roman" w:cs="Times New Roman"/>
          <w:sz w:val="28"/>
          <w:szCs w:val="28"/>
        </w:rPr>
        <w:t>Як співвідносяться поняття «дипломатія», «зовнішня політика» та «міжнародне право»?</w:t>
      </w:r>
    </w:p>
    <w:p w14:paraId="000000AD" w14:textId="77777777" w:rsidR="001072A9" w:rsidRDefault="00834033" w:rsidP="00834033">
      <w:pPr>
        <w:numPr>
          <w:ilvl w:val="0"/>
          <w:numId w:val="12"/>
        </w:numPr>
        <w:spacing w:line="240" w:lineRule="auto"/>
        <w:ind w:left="709" w:right="-445"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якими галузями міжнародного права тісно взаємодіє дипломатичне право?</w:t>
      </w:r>
    </w:p>
    <w:p w14:paraId="000000AE" w14:textId="77777777" w:rsidR="001072A9" w:rsidRDefault="00834033" w:rsidP="00834033">
      <w:pPr>
        <w:numPr>
          <w:ilvl w:val="0"/>
          <w:numId w:val="12"/>
        </w:numPr>
        <w:spacing w:line="240" w:lineRule="auto"/>
        <w:ind w:left="709" w:right="-445" w:hanging="42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Назвіть основні форми і методи дипломатії.</w:t>
      </w:r>
    </w:p>
    <w:p w14:paraId="000000AF" w14:textId="77777777" w:rsidR="001072A9" w:rsidRDefault="001072A9" w:rsidP="00E74F07">
      <w:pPr>
        <w:ind w:left="720" w:right="-445"/>
        <w:jc w:val="both"/>
        <w:rPr>
          <w:rFonts w:ascii="Times New Roman" w:eastAsia="Times New Roman" w:hAnsi="Times New Roman" w:cs="Times New Roman"/>
          <w:sz w:val="28"/>
          <w:szCs w:val="28"/>
        </w:rPr>
      </w:pPr>
    </w:p>
    <w:p w14:paraId="000000B0"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рефератів:</w:t>
      </w:r>
    </w:p>
    <w:p w14:paraId="000000B1" w14:textId="77777777" w:rsidR="001072A9" w:rsidRDefault="00834033" w:rsidP="00E74F07">
      <w:pPr>
        <w:spacing w:line="240" w:lineRule="auto"/>
        <w:ind w:left="709" w:right="-445"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На якому етапі історичного розвитку виникла професійна дипломатія?</w:t>
      </w:r>
    </w:p>
    <w:p w14:paraId="000000B2" w14:textId="77777777" w:rsidR="001072A9" w:rsidRDefault="00834033" w:rsidP="00E74F07">
      <w:pPr>
        <w:spacing w:line="240" w:lineRule="auto"/>
        <w:ind w:left="709" w:right="-445"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sz w:val="28"/>
          <w:szCs w:val="28"/>
        </w:rPr>
        <w:t>В чому особливість дипломатичного права в порівнянні з іншими галузями міжнародного права?</w:t>
      </w:r>
    </w:p>
    <w:p w14:paraId="000000B5" w14:textId="7B66319F" w:rsidR="001072A9" w:rsidRPr="00805439" w:rsidRDefault="00834033" w:rsidP="00E74F07">
      <w:pPr>
        <w:spacing w:after="240" w:line="240" w:lineRule="auto"/>
        <w:ind w:left="709" w:right="-445" w:hanging="36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t xml:space="preserve"> </w:t>
      </w:r>
      <w:r>
        <w:rPr>
          <w:rFonts w:ascii="Times New Roman" w:eastAsia="Times New Roman" w:hAnsi="Times New Roman" w:cs="Times New Roman"/>
          <w:sz w:val="28"/>
          <w:szCs w:val="28"/>
        </w:rPr>
        <w:t>Застосування міжнародного звичаю в дипломатичному праві.</w:t>
      </w:r>
    </w:p>
    <w:p w14:paraId="000000B6" w14:textId="75B40082"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121FD3">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5C6D8C1A" w14:textId="58DA4BD1" w:rsidR="004B2EFF" w:rsidRPr="008E45A4" w:rsidRDefault="004B2EFF" w:rsidP="00834033">
      <w:pPr>
        <w:pStyle w:val="a6"/>
        <w:numPr>
          <w:ilvl w:val="3"/>
          <w:numId w:val="30"/>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Венская конвенция о дипломатических сношениях от 18 апреля 1961</w:t>
      </w:r>
      <w:r w:rsidR="004646C4">
        <w:rPr>
          <w:rFonts w:ascii="Times New Roman" w:eastAsia="Times New Roman" w:hAnsi="Times New Roman" w:cs="Times New Roman"/>
          <w:color w:val="202124"/>
          <w:sz w:val="28"/>
          <w:szCs w:val="28"/>
          <w:lang w:val="uk-UA"/>
        </w:rPr>
        <w:t> </w:t>
      </w:r>
      <w:r w:rsidRPr="008E45A4">
        <w:rPr>
          <w:rFonts w:ascii="Times New Roman" w:eastAsia="Times New Roman" w:hAnsi="Times New Roman" w:cs="Times New Roman"/>
          <w:color w:val="202124"/>
          <w:sz w:val="28"/>
          <w:szCs w:val="28"/>
        </w:rPr>
        <w:t>г.</w:t>
      </w:r>
      <w:r w:rsidRPr="008E45A4">
        <w:rPr>
          <w:rFonts w:ascii="Times New Roman" w:eastAsia="Times New Roman" w:hAnsi="Times New Roman" w:cs="Times New Roman"/>
          <w:sz w:val="28"/>
          <w:szCs w:val="28"/>
        </w:rPr>
        <w:t>: URL:</w:t>
      </w:r>
      <w:r w:rsidRPr="008E45A4">
        <w:rPr>
          <w:rFonts w:ascii="Times New Roman" w:eastAsia="Times New Roman" w:hAnsi="Times New Roman" w:cs="Times New Roman"/>
          <w:color w:val="202124"/>
          <w:sz w:val="14"/>
          <w:szCs w:val="14"/>
        </w:rPr>
        <w:t xml:space="preserve">  </w:t>
      </w:r>
      <w:hyperlink r:id="rId5" w:anchor="Text">
        <w:r w:rsidRPr="008E45A4">
          <w:rPr>
            <w:rFonts w:ascii="Times New Roman" w:eastAsia="Times New Roman" w:hAnsi="Times New Roman" w:cs="Times New Roman"/>
            <w:color w:val="1155CC"/>
            <w:sz w:val="28"/>
            <w:szCs w:val="28"/>
            <w:u w:val="single"/>
          </w:rPr>
          <w:t>https://zakon.rada.gov.ua/laws/show/995_048#Text</w:t>
        </w:r>
      </w:hyperlink>
    </w:p>
    <w:p w14:paraId="71A4B19C" w14:textId="77777777" w:rsidR="004B2EFF" w:rsidRPr="007F00D3"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Конвенция о специальных миссиях от 8 декабря 1969 г.</w:t>
      </w:r>
      <w:r>
        <w:rPr>
          <w:rFonts w:ascii="Times New Roman" w:eastAsia="Times New Roman" w:hAnsi="Times New Roman" w:cs="Times New Roman"/>
          <w:sz w:val="28"/>
          <w:szCs w:val="28"/>
          <w:lang w:val="uk-UA"/>
        </w:rPr>
        <w:t xml:space="preserve"> </w:t>
      </w:r>
      <w:r w:rsidRPr="008E45A4">
        <w:rPr>
          <w:rFonts w:ascii="Times New Roman" w:eastAsia="Times New Roman" w:hAnsi="Times New Roman" w:cs="Times New Roman"/>
          <w:i/>
          <w:sz w:val="28"/>
          <w:szCs w:val="28"/>
        </w:rPr>
        <w:t>Офіційний веб-портал парламенту України</w:t>
      </w:r>
      <w:r>
        <w:rPr>
          <w:rFonts w:ascii="Times New Roman" w:eastAsia="Times New Roman" w:hAnsi="Times New Roman" w:cs="Times New Roman"/>
          <w:i/>
          <w:sz w:val="28"/>
          <w:szCs w:val="28"/>
          <w:lang w:val="uk-UA"/>
        </w:rPr>
        <w:t xml:space="preserve">. </w:t>
      </w:r>
      <w:r w:rsidRPr="008E45A4">
        <w:rPr>
          <w:rFonts w:ascii="Times New Roman" w:eastAsia="Times New Roman" w:hAnsi="Times New Roman" w:cs="Times New Roman"/>
          <w:sz w:val="28"/>
          <w:szCs w:val="28"/>
        </w:rPr>
        <w:t>URL:</w:t>
      </w:r>
      <w:r w:rsidRPr="008E45A4">
        <w:rPr>
          <w:rFonts w:ascii="Times New Roman" w:eastAsia="Times New Roman" w:hAnsi="Times New Roman" w:cs="Times New Roman"/>
          <w:color w:val="202124"/>
          <w:sz w:val="14"/>
          <w:szCs w:val="14"/>
        </w:rPr>
        <w:t xml:space="preserve"> </w:t>
      </w:r>
      <w:r>
        <w:rPr>
          <w:rFonts w:ascii="Times New Roman" w:eastAsia="Times New Roman" w:hAnsi="Times New Roman" w:cs="Times New Roman"/>
          <w:color w:val="202124"/>
          <w:sz w:val="14"/>
          <w:szCs w:val="14"/>
          <w:lang w:val="uk-UA"/>
        </w:rPr>
        <w:t xml:space="preserve"> </w:t>
      </w:r>
      <w:hyperlink r:id="rId6" w:history="1">
        <w:r w:rsidRPr="005A2B2D">
          <w:rPr>
            <w:rStyle w:val="a7"/>
            <w:rFonts w:ascii="Times New Roman" w:eastAsia="Times New Roman" w:hAnsi="Times New Roman" w:cs="Times New Roman"/>
            <w:sz w:val="28"/>
            <w:szCs w:val="28"/>
            <w:lang w:val="uk-UA"/>
          </w:rPr>
          <w:t>https://www.un.org/ru/documents/decl_conv/conventions/sp_missions.shtml</w:t>
        </w:r>
      </w:hyperlink>
      <w:r>
        <w:rPr>
          <w:rFonts w:ascii="Times New Roman" w:eastAsia="Times New Roman" w:hAnsi="Times New Roman" w:cs="Times New Roman"/>
          <w:color w:val="202124"/>
          <w:sz w:val="28"/>
          <w:szCs w:val="28"/>
          <w:lang w:val="uk-UA"/>
        </w:rPr>
        <w:t xml:space="preserve">. </w:t>
      </w:r>
    </w:p>
    <w:p w14:paraId="563EAAA7" w14:textId="77777777" w:rsidR="004B2EFF" w:rsidRPr="00E3005A"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Венская конвенция о представительстве государств в их отношениях с международными организациями универсального характера от 14 марта 1975 г.</w:t>
      </w:r>
      <w:r>
        <w:rPr>
          <w:rFonts w:ascii="Times New Roman" w:eastAsia="Times New Roman" w:hAnsi="Times New Roman" w:cs="Times New Roman"/>
          <w:sz w:val="28"/>
          <w:szCs w:val="28"/>
          <w:lang w:val="uk-UA"/>
        </w:rPr>
        <w:t xml:space="preserve"> </w:t>
      </w:r>
      <w:r w:rsidRPr="008E45A4">
        <w:rPr>
          <w:rFonts w:ascii="Times New Roman" w:eastAsia="Times New Roman" w:hAnsi="Times New Roman" w:cs="Times New Roman"/>
          <w:sz w:val="28"/>
          <w:szCs w:val="28"/>
        </w:rPr>
        <w:t>URL</w:t>
      </w:r>
      <w:r>
        <w:rPr>
          <w:rFonts w:ascii="Times New Roman" w:eastAsia="Times New Roman" w:hAnsi="Times New Roman" w:cs="Times New Roman"/>
          <w:sz w:val="28"/>
          <w:szCs w:val="28"/>
          <w:lang w:val="uk-UA"/>
        </w:rPr>
        <w:t xml:space="preserve"> </w:t>
      </w:r>
      <w:hyperlink r:id="rId7" w:anchor="Text" w:history="1">
        <w:r w:rsidRPr="005A2B2D">
          <w:rPr>
            <w:rStyle w:val="a7"/>
            <w:rFonts w:ascii="Times New Roman" w:eastAsia="Times New Roman" w:hAnsi="Times New Roman" w:cs="Times New Roman"/>
            <w:sz w:val="28"/>
            <w:szCs w:val="28"/>
            <w:lang w:val="uk-UA"/>
          </w:rPr>
          <w:t>https://zakon.rada.gov.ua/laws/show/995_254#Text</w:t>
        </w:r>
      </w:hyperlink>
      <w:r>
        <w:rPr>
          <w:rFonts w:ascii="Times New Roman" w:eastAsia="Times New Roman" w:hAnsi="Times New Roman" w:cs="Times New Roman"/>
          <w:sz w:val="28"/>
          <w:szCs w:val="28"/>
          <w:lang w:val="uk-UA"/>
        </w:rPr>
        <w:t xml:space="preserve">. </w:t>
      </w:r>
    </w:p>
    <w:p w14:paraId="3D25A19C" w14:textId="77777777" w:rsidR="004B2EFF" w:rsidRDefault="004B2EFF" w:rsidP="00834033">
      <w:pPr>
        <w:numPr>
          <w:ilvl w:val="0"/>
          <w:numId w:val="30"/>
        </w:numPr>
        <w:tabs>
          <w:tab w:val="left" w:pos="1080"/>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67B5A873" w14:textId="77777777" w:rsidR="004B2EFF" w:rsidRPr="007F00D3"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 xml:space="preserve">Положення про Міністерство закордонних справ України </w:t>
      </w:r>
      <w:r>
        <w:rPr>
          <w:rFonts w:ascii="Times New Roman" w:eastAsia="Times New Roman" w:hAnsi="Times New Roman" w:cs="Times New Roman"/>
          <w:sz w:val="28"/>
          <w:szCs w:val="28"/>
          <w:lang w:val="uk-UA"/>
        </w:rPr>
        <w:t xml:space="preserve">№ 281 </w:t>
      </w:r>
      <w:r w:rsidRPr="00E3005A">
        <w:rPr>
          <w:rFonts w:ascii="Times New Roman" w:eastAsia="Times New Roman" w:hAnsi="Times New Roman" w:cs="Times New Roman"/>
          <w:sz w:val="28"/>
          <w:szCs w:val="28"/>
        </w:rPr>
        <w:t xml:space="preserve">від </w:t>
      </w:r>
      <w:r>
        <w:rPr>
          <w:rFonts w:ascii="Times New Roman" w:eastAsia="Times New Roman" w:hAnsi="Times New Roman" w:cs="Times New Roman"/>
          <w:sz w:val="28"/>
          <w:szCs w:val="28"/>
          <w:lang w:val="uk-UA"/>
        </w:rPr>
        <w:t>30</w:t>
      </w:r>
      <w:r w:rsidRPr="00E3005A">
        <w:rPr>
          <w:rFonts w:ascii="Times New Roman" w:eastAsia="Times New Roman" w:hAnsi="Times New Roman" w:cs="Times New Roman"/>
          <w:sz w:val="28"/>
          <w:szCs w:val="28"/>
        </w:rPr>
        <w:t>.0</w:t>
      </w:r>
      <w:r>
        <w:rPr>
          <w:rFonts w:ascii="Times New Roman" w:eastAsia="Times New Roman" w:hAnsi="Times New Roman" w:cs="Times New Roman"/>
          <w:sz w:val="28"/>
          <w:szCs w:val="28"/>
          <w:lang w:val="uk-UA"/>
        </w:rPr>
        <w:t>3</w:t>
      </w:r>
      <w:r w:rsidRPr="00E3005A">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2016</w:t>
      </w:r>
      <w:r w:rsidRPr="00E3005A">
        <w:rPr>
          <w:rFonts w:ascii="Times New Roman" w:eastAsia="Times New Roman" w:hAnsi="Times New Roman" w:cs="Times New Roman"/>
          <w:sz w:val="28"/>
          <w:szCs w:val="28"/>
        </w:rPr>
        <w:t xml:space="preserve"> р., </w:t>
      </w:r>
      <w:bookmarkStart w:id="1" w:name="_Hlk96499968"/>
      <w:r>
        <w:rPr>
          <w:rFonts w:ascii="Times New Roman" w:eastAsia="Times New Roman" w:hAnsi="Times New Roman" w:cs="Times New Roman"/>
          <w:sz w:val="28"/>
          <w:szCs w:val="28"/>
          <w:lang w:val="uk-UA"/>
        </w:rPr>
        <w:t>в редакції від 23.01.2021</w:t>
      </w:r>
      <w:bookmarkEnd w:id="1"/>
      <w:r>
        <w:rPr>
          <w:rFonts w:ascii="Times New Roman" w:eastAsia="Times New Roman" w:hAnsi="Times New Roman" w:cs="Times New Roman"/>
          <w:sz w:val="28"/>
          <w:szCs w:val="28"/>
          <w:lang w:val="uk-UA"/>
        </w:rPr>
        <w:t>.</w:t>
      </w:r>
      <w:r w:rsidRPr="00E3005A">
        <w:rPr>
          <w:rFonts w:ascii="Times New Roman" w:eastAsia="Times New Roman" w:hAnsi="Times New Roman" w:cs="Times New Roman"/>
          <w:sz w:val="28"/>
          <w:szCs w:val="28"/>
        </w:rPr>
        <w:t xml:space="preserve"> </w:t>
      </w:r>
      <w:r w:rsidRPr="007F00D3">
        <w:rPr>
          <w:rFonts w:ascii="Times New Roman" w:eastAsia="Times New Roman" w:hAnsi="Times New Roman" w:cs="Times New Roman"/>
          <w:i/>
          <w:iCs/>
          <w:sz w:val="28"/>
          <w:szCs w:val="28"/>
        </w:rPr>
        <w:t>Офіційний вісник України</w:t>
      </w:r>
      <w:r>
        <w:rPr>
          <w:rFonts w:ascii="Times New Roman" w:eastAsia="Times New Roman" w:hAnsi="Times New Roman" w:cs="Times New Roman"/>
          <w:sz w:val="28"/>
          <w:szCs w:val="28"/>
          <w:lang w:val="uk-UA"/>
        </w:rPr>
        <w:t xml:space="preserve"> від </w:t>
      </w:r>
      <w:r w:rsidRPr="007F00D3">
        <w:rPr>
          <w:rFonts w:ascii="Times New Roman" w:eastAsia="Times New Roman" w:hAnsi="Times New Roman" w:cs="Times New Roman"/>
          <w:sz w:val="28"/>
          <w:szCs w:val="28"/>
        </w:rPr>
        <w:t>22.04.2016</w:t>
      </w:r>
      <w:r>
        <w:rPr>
          <w:rFonts w:ascii="Times New Roman" w:eastAsia="Times New Roman" w:hAnsi="Times New Roman" w:cs="Times New Roman"/>
          <w:sz w:val="28"/>
          <w:szCs w:val="28"/>
          <w:lang w:val="uk-UA"/>
        </w:rPr>
        <w:t>.</w:t>
      </w:r>
      <w:r w:rsidRPr="007F00D3">
        <w:rPr>
          <w:rFonts w:ascii="Times New Roman" w:eastAsia="Times New Roman" w:hAnsi="Times New Roman" w:cs="Times New Roman"/>
          <w:sz w:val="28"/>
          <w:szCs w:val="28"/>
        </w:rPr>
        <w:t xml:space="preserve"> № 30, стор. 55, стаття 1195, код акта 81585/2016</w:t>
      </w:r>
      <w:r>
        <w:rPr>
          <w:rFonts w:ascii="Times New Roman" w:eastAsia="Times New Roman" w:hAnsi="Times New Roman" w:cs="Times New Roman"/>
          <w:sz w:val="28"/>
          <w:szCs w:val="28"/>
          <w:lang w:val="uk-UA"/>
        </w:rPr>
        <w:t>.</w:t>
      </w:r>
    </w:p>
    <w:p w14:paraId="3F0C2842" w14:textId="77777777" w:rsidR="004B2EFF" w:rsidRPr="004B2EFF"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lang w:val="uk-UA"/>
        </w:rPr>
      </w:pPr>
      <w:r w:rsidRPr="00E3005A">
        <w:rPr>
          <w:rFonts w:ascii="Times New Roman" w:eastAsia="Times New Roman" w:hAnsi="Times New Roman" w:cs="Times New Roman"/>
          <w:sz w:val="28"/>
          <w:szCs w:val="28"/>
        </w:rPr>
        <w:t xml:space="preserve">Положення </w:t>
      </w:r>
      <w:r>
        <w:rPr>
          <w:rFonts w:ascii="Times New Roman" w:eastAsia="Times New Roman" w:hAnsi="Times New Roman" w:cs="Times New Roman"/>
          <w:sz w:val="28"/>
          <w:szCs w:val="28"/>
          <w:lang w:val="uk-UA"/>
        </w:rPr>
        <w:t>про закордонні</w:t>
      </w:r>
      <w:r w:rsidRPr="00E3005A">
        <w:rPr>
          <w:rFonts w:ascii="Times New Roman" w:eastAsia="Times New Roman" w:hAnsi="Times New Roman" w:cs="Times New Roman"/>
          <w:sz w:val="28"/>
          <w:szCs w:val="28"/>
        </w:rPr>
        <w:t xml:space="preserve"> дипломатичні</w:t>
      </w:r>
      <w:r>
        <w:rPr>
          <w:rFonts w:ascii="Times New Roman" w:eastAsia="Times New Roman" w:hAnsi="Times New Roman" w:cs="Times New Roman"/>
          <w:sz w:val="28"/>
          <w:szCs w:val="28"/>
          <w:lang w:val="uk-UA"/>
        </w:rPr>
        <w:t>і</w:t>
      </w:r>
      <w:r w:rsidRPr="00E3005A">
        <w:rPr>
          <w:rFonts w:ascii="Times New Roman" w:eastAsia="Times New Roman" w:hAnsi="Times New Roman" w:cs="Times New Roman"/>
          <w:sz w:val="28"/>
          <w:szCs w:val="28"/>
        </w:rPr>
        <w:t xml:space="preserve"> представництв</w:t>
      </w:r>
      <w:r>
        <w:rPr>
          <w:rFonts w:ascii="Times New Roman" w:eastAsia="Times New Roman" w:hAnsi="Times New Roman" w:cs="Times New Roman"/>
          <w:sz w:val="28"/>
          <w:szCs w:val="28"/>
          <w:lang w:val="uk-UA"/>
        </w:rPr>
        <w:t>а</w:t>
      </w:r>
      <w:r w:rsidRPr="00E3005A">
        <w:rPr>
          <w:rFonts w:ascii="Times New Roman" w:eastAsia="Times New Roman" w:hAnsi="Times New Roman" w:cs="Times New Roman"/>
          <w:sz w:val="28"/>
          <w:szCs w:val="28"/>
        </w:rPr>
        <w:t xml:space="preserve"> України, затверджене </w:t>
      </w:r>
      <w:r>
        <w:rPr>
          <w:rFonts w:ascii="Times New Roman" w:eastAsia="Times New Roman" w:hAnsi="Times New Roman" w:cs="Times New Roman"/>
          <w:sz w:val="28"/>
          <w:szCs w:val="28"/>
          <w:lang w:val="uk-UA"/>
        </w:rPr>
        <w:t>Указом</w:t>
      </w:r>
      <w:r w:rsidRPr="00E3005A">
        <w:rPr>
          <w:rFonts w:ascii="Times New Roman" w:eastAsia="Times New Roman" w:hAnsi="Times New Roman" w:cs="Times New Roman"/>
          <w:sz w:val="28"/>
          <w:szCs w:val="28"/>
        </w:rPr>
        <w:t xml:space="preserve"> Президента України від </w:t>
      </w:r>
      <w:r>
        <w:rPr>
          <w:rFonts w:ascii="Times New Roman" w:eastAsia="Times New Roman" w:hAnsi="Times New Roman" w:cs="Times New Roman"/>
          <w:sz w:val="28"/>
          <w:szCs w:val="28"/>
          <w:lang w:val="uk-UA"/>
        </w:rPr>
        <w:t xml:space="preserve">15 березня 2021 року. </w:t>
      </w:r>
      <w:r w:rsidRPr="00E3005A">
        <w:rPr>
          <w:rFonts w:ascii="Times New Roman" w:eastAsia="Times New Roman" w:hAnsi="Times New Roman" w:cs="Times New Roman"/>
          <w:sz w:val="28"/>
          <w:szCs w:val="28"/>
        </w:rPr>
        <w:t xml:space="preserve">№ </w:t>
      </w:r>
      <w:r w:rsidRPr="007F00D3">
        <w:rPr>
          <w:rFonts w:ascii="Times New Roman" w:eastAsia="Times New Roman" w:hAnsi="Times New Roman" w:cs="Times New Roman"/>
          <w:sz w:val="28"/>
          <w:szCs w:val="28"/>
        </w:rPr>
        <w:t>99/2021</w:t>
      </w:r>
      <w:r w:rsidRPr="00E3005A">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7F00D3">
        <w:rPr>
          <w:rFonts w:ascii="Times New Roman" w:eastAsia="Times New Roman" w:hAnsi="Times New Roman" w:cs="Times New Roman"/>
          <w:i/>
          <w:iCs/>
          <w:sz w:val="28"/>
          <w:szCs w:val="28"/>
          <w:lang w:val="uk-UA"/>
        </w:rPr>
        <w:t>Офіційний вісник Президента України</w:t>
      </w:r>
      <w:r w:rsidRPr="007F00D3">
        <w:rPr>
          <w:rFonts w:ascii="Times New Roman" w:eastAsia="Times New Roman" w:hAnsi="Times New Roman" w:cs="Times New Roman"/>
          <w:sz w:val="28"/>
          <w:szCs w:val="28"/>
          <w:lang w:val="uk-UA"/>
        </w:rPr>
        <w:t xml:space="preserve"> офіційне від 19.03.2021</w:t>
      </w:r>
      <w:r>
        <w:rPr>
          <w:rFonts w:ascii="Times New Roman" w:eastAsia="Times New Roman" w:hAnsi="Times New Roman" w:cs="Times New Roman"/>
          <w:sz w:val="28"/>
          <w:szCs w:val="28"/>
          <w:lang w:val="uk-UA"/>
        </w:rPr>
        <w:t>.</w:t>
      </w:r>
      <w:r w:rsidRPr="007F00D3">
        <w:rPr>
          <w:rFonts w:ascii="Times New Roman" w:eastAsia="Times New Roman" w:hAnsi="Times New Roman" w:cs="Times New Roman"/>
          <w:sz w:val="28"/>
          <w:szCs w:val="28"/>
          <w:lang w:val="uk-UA"/>
        </w:rPr>
        <w:t xml:space="preserve"> № 7, / 02.04.2021 № 9, стор. 30, ст. 349 /, стор. 27, стаття 272</w:t>
      </w:r>
      <w:r>
        <w:rPr>
          <w:rFonts w:ascii="Times New Roman" w:eastAsia="Times New Roman" w:hAnsi="Times New Roman" w:cs="Times New Roman"/>
          <w:sz w:val="28"/>
          <w:szCs w:val="28"/>
          <w:lang w:val="uk-UA"/>
        </w:rPr>
        <w:t>.</w:t>
      </w:r>
    </w:p>
    <w:p w14:paraId="507135B5" w14:textId="77777777" w:rsidR="004B2EFF" w:rsidRPr="00E3005A"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Положення про дипломатичні представництва та консульські установ іноземних держав в Україні, затверджене Указом Президента України від 10 червня 1993 року № 198/93</w:t>
      </w:r>
      <w:r>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i/>
          <w:iCs/>
          <w:sz w:val="28"/>
          <w:szCs w:val="28"/>
        </w:rPr>
        <w:t>Голос України</w:t>
      </w:r>
      <w:r w:rsidRPr="00E3005A">
        <w:rPr>
          <w:rFonts w:ascii="Times New Roman" w:eastAsia="Times New Roman" w:hAnsi="Times New Roman" w:cs="Times New Roman"/>
          <w:sz w:val="28"/>
          <w:szCs w:val="28"/>
        </w:rPr>
        <w:t xml:space="preserve"> від 26 червня 1993 р.</w:t>
      </w:r>
    </w:p>
    <w:p w14:paraId="22263068" w14:textId="77777777" w:rsidR="004B2EFF" w:rsidRPr="00E3005A" w:rsidRDefault="004B2EFF"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lastRenderedPageBreak/>
        <w:t>Положення про представництво Міністерства закордонних справ України на території України, затверджене постановою Кабінету Міністрів України від 25 липня 2002 р. № 1050;</w:t>
      </w:r>
      <w:r>
        <w:rPr>
          <w:rFonts w:ascii="Times New Roman" w:eastAsia="Times New Roman" w:hAnsi="Times New Roman" w:cs="Times New Roman"/>
          <w:sz w:val="28"/>
          <w:szCs w:val="28"/>
          <w:lang w:val="uk-UA"/>
        </w:rPr>
        <w:t xml:space="preserve"> в редакції від 15.02.2019. </w:t>
      </w:r>
      <w:r w:rsidRPr="004B2EFF">
        <w:rPr>
          <w:rFonts w:ascii="Times New Roman" w:eastAsia="Times New Roman" w:hAnsi="Times New Roman" w:cs="Times New Roman"/>
          <w:i/>
          <w:iCs/>
          <w:sz w:val="28"/>
          <w:szCs w:val="28"/>
        </w:rPr>
        <w:t>Офіційний вісник України</w:t>
      </w:r>
      <w:r>
        <w:rPr>
          <w:rFonts w:ascii="Times New Roman" w:eastAsia="Times New Roman" w:hAnsi="Times New Roman" w:cs="Times New Roman"/>
          <w:i/>
          <w:iCs/>
          <w:sz w:val="28"/>
          <w:szCs w:val="28"/>
          <w:lang w:val="uk-UA"/>
        </w:rPr>
        <w:t>.</w:t>
      </w:r>
      <w:r w:rsidRPr="00E3005A">
        <w:rPr>
          <w:rFonts w:ascii="Times New Roman" w:eastAsia="Times New Roman" w:hAnsi="Times New Roman" w:cs="Times New Roman"/>
          <w:sz w:val="28"/>
          <w:szCs w:val="28"/>
        </w:rPr>
        <w:t xml:space="preserve"> № 30, с. 54, стаття 1425 від 09.08.2002 р.</w:t>
      </w:r>
    </w:p>
    <w:p w14:paraId="2E1BBC7B" w14:textId="77777777" w:rsidR="004B2EFF" w:rsidRPr="004B2EFF" w:rsidRDefault="004B2EFF" w:rsidP="00834033">
      <w:pPr>
        <w:pStyle w:val="a6"/>
        <w:numPr>
          <w:ilvl w:val="0"/>
          <w:numId w:val="30"/>
        </w:numPr>
        <w:tabs>
          <w:tab w:val="left" w:pos="1080"/>
        </w:tabs>
        <w:spacing w:after="240" w:line="240" w:lineRule="auto"/>
        <w:ind w:right="-445"/>
        <w:jc w:val="both"/>
        <w:rPr>
          <w:rFonts w:ascii="Times New Roman" w:eastAsia="Times New Roman" w:hAnsi="Times New Roman" w:cs="Times New Roman"/>
          <w:sz w:val="28"/>
          <w:szCs w:val="28"/>
          <w:lang w:val="uk-UA"/>
        </w:rPr>
      </w:pPr>
      <w:r w:rsidRPr="004B2EFF">
        <w:rPr>
          <w:rFonts w:ascii="Times New Roman" w:eastAsia="Times New Roman" w:hAnsi="Times New Roman" w:cs="Times New Roman"/>
          <w:sz w:val="28"/>
          <w:szCs w:val="28"/>
        </w:rPr>
        <w:t>Про деякі питання представництва економічних інтересів України за кордоном</w:t>
      </w:r>
      <w:r w:rsidRPr="004B2EFF">
        <w:rPr>
          <w:rFonts w:ascii="Times New Roman" w:eastAsia="Times New Roman" w:hAnsi="Times New Roman" w:cs="Times New Roman"/>
          <w:sz w:val="28"/>
          <w:szCs w:val="28"/>
          <w:lang w:val="uk-UA"/>
        </w:rPr>
        <w:t xml:space="preserve"> : </w:t>
      </w:r>
      <w:r w:rsidRPr="004B2EFF">
        <w:rPr>
          <w:rFonts w:ascii="Times New Roman" w:eastAsia="Times New Roman" w:hAnsi="Times New Roman" w:cs="Times New Roman"/>
          <w:sz w:val="28"/>
          <w:szCs w:val="28"/>
        </w:rPr>
        <w:t xml:space="preserve">Указ Президента України від </w:t>
      </w:r>
      <w:r w:rsidRPr="004B2EFF">
        <w:rPr>
          <w:rFonts w:ascii="Times New Roman" w:eastAsia="Times New Roman" w:hAnsi="Times New Roman" w:cs="Times New Roman"/>
          <w:sz w:val="28"/>
          <w:szCs w:val="28"/>
          <w:lang w:val="uk-UA"/>
        </w:rPr>
        <w:t>08</w:t>
      </w:r>
      <w:r w:rsidRPr="004B2EFF">
        <w:rPr>
          <w:rFonts w:ascii="Times New Roman" w:eastAsia="Times New Roman" w:hAnsi="Times New Roman" w:cs="Times New Roman"/>
          <w:sz w:val="28"/>
          <w:szCs w:val="28"/>
        </w:rPr>
        <w:t xml:space="preserve"> квітня </w:t>
      </w:r>
      <w:r w:rsidRPr="004B2EFF">
        <w:rPr>
          <w:rFonts w:ascii="Times New Roman" w:eastAsia="Times New Roman" w:hAnsi="Times New Roman" w:cs="Times New Roman"/>
          <w:sz w:val="28"/>
          <w:szCs w:val="28"/>
          <w:lang w:val="uk-UA"/>
        </w:rPr>
        <w:t>2010</w:t>
      </w:r>
      <w:r w:rsidRPr="004B2EFF">
        <w:rPr>
          <w:rFonts w:ascii="Times New Roman" w:eastAsia="Times New Roman" w:hAnsi="Times New Roman" w:cs="Times New Roman"/>
          <w:sz w:val="28"/>
          <w:szCs w:val="28"/>
        </w:rPr>
        <w:t xml:space="preserve"> року № 522/2010</w:t>
      </w:r>
      <w:r w:rsidRPr="004B2EFF">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i/>
          <w:iCs/>
          <w:sz w:val="28"/>
          <w:szCs w:val="28"/>
          <w:lang w:val="uk-UA"/>
        </w:rPr>
        <w:t>Офіційний вісник Президента України</w:t>
      </w:r>
      <w:r w:rsidRPr="004B2EFF">
        <w:rPr>
          <w:rFonts w:ascii="Times New Roman" w:eastAsia="Times New Roman" w:hAnsi="Times New Roman" w:cs="Times New Roman"/>
          <w:sz w:val="28"/>
          <w:szCs w:val="28"/>
          <w:lang w:val="uk-UA"/>
        </w:rPr>
        <w:t xml:space="preserve"> від 20.04.2010</w:t>
      </w:r>
      <w:r>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sz w:val="28"/>
          <w:szCs w:val="28"/>
          <w:lang w:val="uk-UA"/>
        </w:rPr>
        <w:t>№ 13, стор. 52, стаття 486</w:t>
      </w:r>
      <w:r>
        <w:rPr>
          <w:rFonts w:ascii="Times New Roman" w:eastAsia="Times New Roman" w:hAnsi="Times New Roman" w:cs="Times New Roman"/>
          <w:sz w:val="28"/>
          <w:szCs w:val="28"/>
          <w:lang w:val="uk-UA"/>
        </w:rPr>
        <w:t>.</w:t>
      </w:r>
    </w:p>
    <w:p w14:paraId="000000C1" w14:textId="77777777" w:rsidR="001072A9" w:rsidRDefault="001072A9" w:rsidP="00E74F07">
      <w:pPr>
        <w:tabs>
          <w:tab w:val="left" w:pos="1080"/>
        </w:tabs>
        <w:spacing w:line="240" w:lineRule="auto"/>
        <w:ind w:right="-445"/>
        <w:rPr>
          <w:rFonts w:ascii="Times New Roman" w:eastAsia="Times New Roman" w:hAnsi="Times New Roman" w:cs="Times New Roman"/>
          <w:b/>
          <w:sz w:val="28"/>
          <w:szCs w:val="28"/>
        </w:rPr>
      </w:pPr>
    </w:p>
    <w:p w14:paraId="000000C2" w14:textId="133E826D"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Рекомендован</w:t>
      </w:r>
      <w:r w:rsidR="00121FD3">
        <w:rPr>
          <w:rFonts w:ascii="Times New Roman" w:eastAsia="Times New Roman" w:hAnsi="Times New Roman" w:cs="Times New Roman"/>
          <w:b/>
          <w:sz w:val="28"/>
          <w:szCs w:val="28"/>
          <w:lang w:val="uk-UA"/>
        </w:rPr>
        <w:t>і</w:t>
      </w:r>
      <w:r>
        <w:rPr>
          <w:rFonts w:ascii="Times New Roman" w:eastAsia="Times New Roman" w:hAnsi="Times New Roman" w:cs="Times New Roman"/>
          <w:b/>
          <w:sz w:val="28"/>
          <w:szCs w:val="28"/>
        </w:rPr>
        <w:t xml:space="preserve"> </w:t>
      </w:r>
      <w:r w:rsidR="00121FD3">
        <w:rPr>
          <w:rFonts w:ascii="Times New Roman" w:eastAsia="Times New Roman" w:hAnsi="Times New Roman" w:cs="Times New Roman"/>
          <w:b/>
          <w:sz w:val="28"/>
          <w:szCs w:val="28"/>
          <w:lang w:val="uk-UA"/>
        </w:rPr>
        <w:t>джерела</w:t>
      </w:r>
      <w:r>
        <w:rPr>
          <w:rFonts w:ascii="Times New Roman" w:eastAsia="Times New Roman" w:hAnsi="Times New Roman" w:cs="Times New Roman"/>
          <w:b/>
          <w:sz w:val="28"/>
          <w:szCs w:val="28"/>
        </w:rPr>
        <w:t>:</w:t>
      </w:r>
    </w:p>
    <w:p w14:paraId="38046B3D"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Баймуратов М. О. Теоретичні аспекти конституційно-правового забезпечення зовнішньополітичної діяльності держави в умовах глобалізації та європейської інтеграції. </w:t>
      </w:r>
      <w:r>
        <w:rPr>
          <w:rFonts w:ascii="Times New Roman" w:eastAsia="Times New Roman" w:hAnsi="Times New Roman" w:cs="Times New Roman"/>
          <w:i/>
          <w:sz w:val="28"/>
          <w:szCs w:val="28"/>
        </w:rPr>
        <w:t>Вісник Маріупольського державного університету</w:t>
      </w:r>
      <w:r>
        <w:rPr>
          <w:rFonts w:ascii="Times New Roman" w:eastAsia="Times New Roman" w:hAnsi="Times New Roman" w:cs="Times New Roman"/>
          <w:sz w:val="28"/>
          <w:szCs w:val="28"/>
        </w:rPr>
        <w:t xml:space="preserve"> : Збірник наукових праць. Серія : Право. 2014. Вип. 7. С. 10-27.</w:t>
      </w:r>
    </w:p>
    <w:p w14:paraId="1A6B704A"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 xml:space="preserve">Банчук-Петрова О.В. Дипломатія у механізмі врегулювання міжнародних територіальних спорів. </w:t>
      </w:r>
      <w:r w:rsidRPr="00121FD3">
        <w:rPr>
          <w:rFonts w:ascii="Times New Roman" w:eastAsia="Times New Roman" w:hAnsi="Times New Roman" w:cs="Times New Roman"/>
          <w:i/>
          <w:iCs/>
          <w:sz w:val="28"/>
          <w:szCs w:val="28"/>
        </w:rPr>
        <w:t>Міжнародні відносини: теоретико-практичні аспекти</w:t>
      </w:r>
      <w:r w:rsidRPr="00121FD3">
        <w:rPr>
          <w:rFonts w:ascii="Times New Roman" w:eastAsia="Times New Roman" w:hAnsi="Times New Roman" w:cs="Times New Roman"/>
          <w:sz w:val="28"/>
          <w:szCs w:val="28"/>
        </w:rPr>
        <w:t>. Випуск 5. 2020. С. 9-21.</w:t>
      </w:r>
    </w:p>
    <w:p w14:paraId="1A9A40B4" w14:textId="293CD022"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Биркович Т.І. Поняття дипломатії та дипломатичної служби</w:t>
      </w:r>
      <w:r>
        <w:rPr>
          <w:rFonts w:ascii="Times New Roman" w:eastAsia="Times New Roman" w:hAnsi="Times New Roman" w:cs="Times New Roman"/>
          <w:sz w:val="28"/>
          <w:szCs w:val="28"/>
          <w:lang w:val="uk-UA"/>
        </w:rPr>
        <w:t>.</w:t>
      </w:r>
      <w:r w:rsidRPr="00121FD3">
        <w:rPr>
          <w:rFonts w:ascii="Times New Roman" w:eastAsia="Times New Roman" w:hAnsi="Times New Roman" w:cs="Times New Roman"/>
          <w:sz w:val="28"/>
          <w:szCs w:val="28"/>
        </w:rPr>
        <w:t xml:space="preserve"> </w:t>
      </w:r>
      <w:r w:rsidRPr="00121FD3">
        <w:rPr>
          <w:rFonts w:ascii="Times New Roman" w:eastAsia="Times New Roman" w:hAnsi="Times New Roman" w:cs="Times New Roman"/>
          <w:i/>
          <w:iCs/>
          <w:sz w:val="28"/>
          <w:szCs w:val="28"/>
        </w:rPr>
        <w:t>Статистика України</w:t>
      </w:r>
      <w:r w:rsidRPr="00121FD3">
        <w:rPr>
          <w:rFonts w:ascii="Times New Roman" w:eastAsia="Times New Roman" w:hAnsi="Times New Roman" w:cs="Times New Roman"/>
          <w:sz w:val="28"/>
          <w:szCs w:val="28"/>
        </w:rPr>
        <w:t>. 2005.</w:t>
      </w:r>
      <w:r>
        <w:rPr>
          <w:rFonts w:ascii="Times New Roman" w:eastAsia="Times New Roman" w:hAnsi="Times New Roman" w:cs="Times New Roman"/>
          <w:sz w:val="28"/>
          <w:szCs w:val="28"/>
          <w:lang w:val="uk-UA"/>
        </w:rPr>
        <w:t xml:space="preserve"> </w:t>
      </w:r>
      <w:r w:rsidRPr="00121FD3">
        <w:rPr>
          <w:rFonts w:ascii="Times New Roman" w:eastAsia="Times New Roman" w:hAnsi="Times New Roman" w:cs="Times New Roman"/>
          <w:sz w:val="28"/>
          <w:szCs w:val="28"/>
        </w:rPr>
        <w:t>№ 4. С. 72-75.</w:t>
      </w:r>
    </w:p>
    <w:p w14:paraId="6A2E428A" w14:textId="2D186CAE"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Білоусов М. Українська дипломатія: можливості, надбання, проблеми</w:t>
      </w:r>
      <w:r>
        <w:rPr>
          <w:rFonts w:ascii="Times New Roman" w:eastAsia="Times New Roman" w:hAnsi="Times New Roman" w:cs="Times New Roman"/>
          <w:sz w:val="28"/>
          <w:szCs w:val="28"/>
          <w:lang w:val="uk-UA"/>
        </w:rPr>
        <w:t>.</w:t>
      </w:r>
      <w:r w:rsidRPr="00121FD3">
        <w:rPr>
          <w:rFonts w:ascii="Times New Roman" w:eastAsia="Times New Roman" w:hAnsi="Times New Roman" w:cs="Times New Roman"/>
          <w:sz w:val="28"/>
          <w:szCs w:val="28"/>
        </w:rPr>
        <w:t xml:space="preserve"> </w:t>
      </w:r>
      <w:r w:rsidRPr="00121FD3">
        <w:rPr>
          <w:rFonts w:ascii="Times New Roman" w:eastAsia="Times New Roman" w:hAnsi="Times New Roman" w:cs="Times New Roman"/>
          <w:i/>
          <w:iCs/>
          <w:sz w:val="28"/>
          <w:szCs w:val="28"/>
        </w:rPr>
        <w:t>Український часопис міжнародного права</w:t>
      </w:r>
      <w:r w:rsidRPr="00121FD3">
        <w:rPr>
          <w:rFonts w:ascii="Times New Roman" w:eastAsia="Times New Roman" w:hAnsi="Times New Roman" w:cs="Times New Roman"/>
          <w:sz w:val="28"/>
          <w:szCs w:val="28"/>
        </w:rPr>
        <w:t>.</w:t>
      </w:r>
      <w:r>
        <w:rPr>
          <w:rFonts w:ascii="Times New Roman" w:eastAsia="Times New Roman" w:hAnsi="Times New Roman" w:cs="Times New Roman"/>
          <w:sz w:val="28"/>
          <w:szCs w:val="28"/>
          <w:lang w:val="uk-UA"/>
        </w:rPr>
        <w:t xml:space="preserve"> </w:t>
      </w:r>
      <w:r w:rsidRPr="00121FD3">
        <w:rPr>
          <w:rFonts w:ascii="Times New Roman" w:eastAsia="Times New Roman" w:hAnsi="Times New Roman" w:cs="Times New Roman"/>
          <w:sz w:val="28"/>
          <w:szCs w:val="28"/>
        </w:rPr>
        <w:t>1993</w:t>
      </w:r>
      <w:r>
        <w:rPr>
          <w:rFonts w:ascii="Times New Roman" w:eastAsia="Times New Roman" w:hAnsi="Times New Roman" w:cs="Times New Roman"/>
          <w:sz w:val="28"/>
          <w:szCs w:val="28"/>
          <w:lang w:val="uk-UA"/>
        </w:rPr>
        <w:t>.</w:t>
      </w:r>
      <w:r w:rsidRPr="00121FD3">
        <w:rPr>
          <w:rFonts w:ascii="Times New Roman" w:eastAsia="Times New Roman" w:hAnsi="Times New Roman" w:cs="Times New Roman"/>
          <w:sz w:val="28"/>
          <w:szCs w:val="28"/>
        </w:rPr>
        <w:t xml:space="preserve"> № 1.</w:t>
      </w:r>
    </w:p>
    <w:p w14:paraId="30A56189"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Гулієв А. Д. Право зовнішніх зносин: підручник. К.: НАУ, 2012. 488 с.</w:t>
      </w:r>
    </w:p>
    <w:p w14:paraId="286CD1BE"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Гуменюк Б.І. Основи дипломатичної та консульської служби: Навч. посібник для вузів. – К.: Либідь, 1998. – 248 с.</w:t>
      </w:r>
    </w:p>
    <w:p w14:paraId="5514F770"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Гуменюк Б.І., Щерба О.В. Сучасна дипломатична служба. – К., 2001.</w:t>
      </w:r>
    </w:p>
    <w:p w14:paraId="73F75D60" w14:textId="1D097202"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 xml:space="preserve">Дюрозель Ж.Б. Історія дипломатії від 1919 року до наших днів. К.: Основи, 1995. </w:t>
      </w:r>
    </w:p>
    <w:p w14:paraId="0E56ABCD" w14:textId="77777777" w:rsidR="00121FD3"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Історія дипломатії</w:t>
      </w:r>
      <w:r w:rsidRPr="00121FD3">
        <w:rPr>
          <w:rFonts w:ascii="Times New Roman" w:eastAsia="Times New Roman" w:hAnsi="Times New Roman" w:cs="Times New Roman"/>
          <w:sz w:val="28"/>
          <w:szCs w:val="28"/>
          <w:lang w:val="uk-UA"/>
        </w:rPr>
        <w:t xml:space="preserve"> : н</w:t>
      </w:r>
      <w:r w:rsidRPr="00121FD3">
        <w:rPr>
          <w:rFonts w:ascii="Times New Roman" w:eastAsia="Times New Roman" w:hAnsi="Times New Roman" w:cs="Times New Roman"/>
          <w:sz w:val="28"/>
          <w:szCs w:val="28"/>
        </w:rPr>
        <w:t>авч</w:t>
      </w:r>
      <w:r w:rsidRPr="00121FD3">
        <w:rPr>
          <w:rFonts w:ascii="Times New Roman" w:eastAsia="Times New Roman" w:hAnsi="Times New Roman" w:cs="Times New Roman"/>
          <w:sz w:val="28"/>
          <w:szCs w:val="28"/>
          <w:lang w:val="uk-UA"/>
        </w:rPr>
        <w:t>.</w:t>
      </w:r>
      <w:r w:rsidRPr="00121FD3">
        <w:rPr>
          <w:rFonts w:ascii="Times New Roman" w:eastAsia="Times New Roman" w:hAnsi="Times New Roman" w:cs="Times New Roman"/>
          <w:sz w:val="28"/>
          <w:szCs w:val="28"/>
        </w:rPr>
        <w:t>-методичний посібник / за ред. завідуючого кафедри міжнародного та європейського права О.В. Бігняка. Одеса : Гельветика, 2021.</w:t>
      </w:r>
      <w:r w:rsidRPr="00121FD3">
        <w:rPr>
          <w:rFonts w:ascii="Times New Roman" w:eastAsia="Times New Roman" w:hAnsi="Times New Roman" w:cs="Times New Roman"/>
          <w:sz w:val="28"/>
          <w:szCs w:val="28"/>
          <w:lang w:val="uk-UA"/>
        </w:rPr>
        <w:t xml:space="preserve"> </w:t>
      </w:r>
      <w:r w:rsidRPr="00121FD3">
        <w:rPr>
          <w:rFonts w:ascii="Times New Roman" w:eastAsia="Times New Roman" w:hAnsi="Times New Roman" w:cs="Times New Roman"/>
          <w:sz w:val="28"/>
          <w:szCs w:val="28"/>
        </w:rPr>
        <w:t>116 с .</w:t>
      </w:r>
    </w:p>
    <w:p w14:paraId="3F6A8F28" w14:textId="77777777" w:rsidR="00121FD3" w:rsidRDefault="001230D4"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hyperlink r:id="rId8">
        <w:r w:rsidR="00121FD3" w:rsidRPr="00121FD3">
          <w:rPr>
            <w:rFonts w:ascii="Times New Roman" w:eastAsia="Times New Roman" w:hAnsi="Times New Roman" w:cs="Times New Roman"/>
            <w:sz w:val="28"/>
            <w:szCs w:val="28"/>
          </w:rPr>
          <w:t>Ковальська В. В.</w:t>
        </w:r>
      </w:hyperlink>
      <w:r w:rsidR="00121FD3" w:rsidRPr="00121FD3">
        <w:rPr>
          <w:rFonts w:ascii="Times New Roman" w:eastAsia="Times New Roman" w:hAnsi="Times New Roman" w:cs="Times New Roman"/>
          <w:sz w:val="28"/>
          <w:szCs w:val="28"/>
        </w:rPr>
        <w:t xml:space="preserve"> Регулювання діяльності спеціальних місій у міжнародному праві. </w:t>
      </w:r>
      <w:r w:rsidR="00121FD3" w:rsidRPr="00121FD3">
        <w:rPr>
          <w:rFonts w:ascii="Times New Roman" w:eastAsia="Times New Roman" w:hAnsi="Times New Roman" w:cs="Times New Roman"/>
          <w:i/>
          <w:sz w:val="28"/>
          <w:szCs w:val="28"/>
        </w:rPr>
        <w:t>Прикарпатський юридичний вісник</w:t>
      </w:r>
      <w:r w:rsidR="00121FD3" w:rsidRPr="00121FD3">
        <w:rPr>
          <w:rFonts w:ascii="Times New Roman" w:eastAsia="Times New Roman" w:hAnsi="Times New Roman" w:cs="Times New Roman"/>
          <w:sz w:val="28"/>
          <w:szCs w:val="28"/>
        </w:rPr>
        <w:t xml:space="preserve">. 2015. Вип. 2. С. 21-25. </w:t>
      </w:r>
    </w:p>
    <w:p w14:paraId="56D73289" w14:textId="77777777" w:rsidR="00E3005A"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121FD3">
        <w:rPr>
          <w:rFonts w:ascii="Times New Roman" w:eastAsia="Times New Roman" w:hAnsi="Times New Roman" w:cs="Times New Roman"/>
          <w:sz w:val="28"/>
          <w:szCs w:val="28"/>
        </w:rPr>
        <w:t xml:space="preserve">Кондик О.П. Міжнародно-правові аспекти реалізації функції ведення переговорів дипломатичними представництвами в сучасних умовах. </w:t>
      </w:r>
      <w:r w:rsidRPr="00121FD3">
        <w:rPr>
          <w:rFonts w:ascii="Times New Roman" w:eastAsia="Times New Roman" w:hAnsi="Times New Roman" w:cs="Times New Roman"/>
          <w:i/>
          <w:iCs/>
          <w:sz w:val="28"/>
          <w:szCs w:val="28"/>
        </w:rPr>
        <w:t>Науковий вісник Ужгородського національного університету</w:t>
      </w:r>
      <w:r w:rsidRPr="00121FD3">
        <w:rPr>
          <w:rFonts w:ascii="Times New Roman" w:eastAsia="Times New Roman" w:hAnsi="Times New Roman" w:cs="Times New Roman"/>
          <w:sz w:val="28"/>
          <w:szCs w:val="28"/>
        </w:rPr>
        <w:t xml:space="preserve">. Серія: Право. Т. 2. Випуск № 29. 2014. С. 253-258. </w:t>
      </w:r>
    </w:p>
    <w:p w14:paraId="294DC683" w14:textId="77777777" w:rsidR="00E3005A"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lastRenderedPageBreak/>
        <w:t xml:space="preserve">Папаяні С.В. Особливості функціонування інституційної системи конституційно-правового механізму реалізації зовнішньої політики України. </w:t>
      </w:r>
      <w:r w:rsidRPr="00E3005A">
        <w:rPr>
          <w:rFonts w:ascii="Times New Roman" w:eastAsia="Times New Roman" w:hAnsi="Times New Roman" w:cs="Times New Roman"/>
          <w:i/>
          <w:sz w:val="28"/>
          <w:szCs w:val="28"/>
        </w:rPr>
        <w:t>Вісник Маріупольського державного університету</w:t>
      </w:r>
      <w:r w:rsidRPr="00E3005A">
        <w:rPr>
          <w:rFonts w:ascii="Times New Roman" w:eastAsia="Times New Roman" w:hAnsi="Times New Roman" w:cs="Times New Roman"/>
          <w:sz w:val="28"/>
          <w:szCs w:val="28"/>
        </w:rPr>
        <w:t xml:space="preserve"> : Збірник наукових праць. Серія : Право. 2016. Вип. 11. С. 63-71.</w:t>
      </w:r>
    </w:p>
    <w:p w14:paraId="5B7463C9" w14:textId="77777777" w:rsidR="00E3005A"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 xml:space="preserve">Право зовнішніх зносин. Збірник документів / </w:t>
      </w:r>
      <w:r w:rsidRPr="00E3005A">
        <w:rPr>
          <w:rFonts w:ascii="Times New Roman" w:eastAsia="Times New Roman" w:hAnsi="Times New Roman" w:cs="Times New Roman"/>
          <w:sz w:val="28"/>
          <w:szCs w:val="28"/>
          <w:lang w:val="uk-UA"/>
        </w:rPr>
        <w:t>у</w:t>
      </w:r>
      <w:r w:rsidRPr="00E3005A">
        <w:rPr>
          <w:rFonts w:ascii="Times New Roman" w:eastAsia="Times New Roman" w:hAnsi="Times New Roman" w:cs="Times New Roman"/>
          <w:sz w:val="28"/>
          <w:szCs w:val="28"/>
        </w:rPr>
        <w:t>порядники: Ю. В. Алданов, І. М. Забара, В. І. Резніченко. К., 2017. 784 с</w:t>
      </w:r>
      <w:r w:rsidRPr="00E3005A">
        <w:rPr>
          <w:rFonts w:ascii="Times New Roman" w:eastAsia="Times New Roman" w:hAnsi="Times New Roman" w:cs="Times New Roman"/>
          <w:sz w:val="28"/>
          <w:szCs w:val="28"/>
          <w:lang w:val="uk-UA"/>
        </w:rPr>
        <w:t>.</w:t>
      </w:r>
    </w:p>
    <w:p w14:paraId="437A65A4" w14:textId="77777777" w:rsidR="00E3005A"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Репецький В.М. Дипломатичне та консульське право: Підручник. 2-е вид., переробл. і доп.</w:t>
      </w:r>
      <w:r w:rsidRPr="00E3005A">
        <w:rPr>
          <w:rFonts w:ascii="Times New Roman" w:eastAsia="Times New Roman" w:hAnsi="Times New Roman" w:cs="Times New Roman"/>
          <w:sz w:val="28"/>
          <w:szCs w:val="28"/>
          <w:lang w:val="uk-UA"/>
        </w:rPr>
        <w:t xml:space="preserve"> </w:t>
      </w:r>
      <w:r w:rsidRPr="00E3005A">
        <w:rPr>
          <w:rFonts w:ascii="Times New Roman" w:eastAsia="Times New Roman" w:hAnsi="Times New Roman" w:cs="Times New Roman"/>
          <w:sz w:val="28"/>
          <w:szCs w:val="28"/>
        </w:rPr>
        <w:t>К.: Знання, 2006.</w:t>
      </w:r>
    </w:p>
    <w:p w14:paraId="56468F8D" w14:textId="299B3CDB" w:rsidR="00121FD3" w:rsidRPr="00E3005A" w:rsidRDefault="00121FD3" w:rsidP="00834033">
      <w:pPr>
        <w:numPr>
          <w:ilvl w:val="0"/>
          <w:numId w:val="25"/>
        </w:numPr>
        <w:tabs>
          <w:tab w:val="left" w:pos="993"/>
        </w:tabs>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 xml:space="preserve">Український дипломатичний словник / </w:t>
      </w:r>
      <w:r w:rsidRPr="00E3005A">
        <w:rPr>
          <w:rFonts w:ascii="Times New Roman" w:eastAsia="Times New Roman" w:hAnsi="Times New Roman" w:cs="Times New Roman"/>
          <w:sz w:val="28"/>
          <w:szCs w:val="28"/>
          <w:lang w:val="uk-UA"/>
        </w:rPr>
        <w:t>з</w:t>
      </w:r>
      <w:r w:rsidRPr="00E3005A">
        <w:rPr>
          <w:rFonts w:ascii="Times New Roman" w:eastAsia="Times New Roman" w:hAnsi="Times New Roman" w:cs="Times New Roman"/>
          <w:sz w:val="28"/>
          <w:szCs w:val="28"/>
        </w:rPr>
        <w:t>а ред. М.</w:t>
      </w:r>
      <w:r w:rsidRPr="00E3005A">
        <w:rPr>
          <w:rFonts w:ascii="Times New Roman" w:eastAsia="Times New Roman" w:hAnsi="Times New Roman" w:cs="Times New Roman"/>
          <w:sz w:val="28"/>
          <w:szCs w:val="28"/>
          <w:lang w:val="uk-UA"/>
        </w:rPr>
        <w:t> </w:t>
      </w:r>
      <w:r w:rsidRPr="00E3005A">
        <w:rPr>
          <w:rFonts w:ascii="Times New Roman" w:eastAsia="Times New Roman" w:hAnsi="Times New Roman" w:cs="Times New Roman"/>
          <w:sz w:val="28"/>
          <w:szCs w:val="28"/>
        </w:rPr>
        <w:t>З.</w:t>
      </w:r>
      <w:r w:rsidRPr="00E3005A">
        <w:rPr>
          <w:rFonts w:ascii="Times New Roman" w:eastAsia="Times New Roman" w:hAnsi="Times New Roman" w:cs="Times New Roman"/>
          <w:sz w:val="28"/>
          <w:szCs w:val="28"/>
          <w:lang w:val="uk-UA"/>
        </w:rPr>
        <w:t> </w:t>
      </w:r>
      <w:r w:rsidRPr="00E3005A">
        <w:rPr>
          <w:rFonts w:ascii="Times New Roman" w:eastAsia="Times New Roman" w:hAnsi="Times New Roman" w:cs="Times New Roman"/>
          <w:sz w:val="28"/>
          <w:szCs w:val="28"/>
        </w:rPr>
        <w:t>Мальського, Ю. М. Мороза. К.: Знання, 2017.</w:t>
      </w:r>
      <w:r w:rsidRPr="00E3005A">
        <w:rPr>
          <w:rFonts w:ascii="Times New Roman" w:eastAsia="Times New Roman" w:hAnsi="Times New Roman" w:cs="Times New Roman"/>
          <w:sz w:val="28"/>
          <w:szCs w:val="28"/>
          <w:lang w:val="uk-UA"/>
        </w:rPr>
        <w:t xml:space="preserve"> </w:t>
      </w:r>
      <w:r w:rsidRPr="00E3005A">
        <w:rPr>
          <w:rFonts w:ascii="Times New Roman" w:eastAsia="Times New Roman" w:hAnsi="Times New Roman" w:cs="Times New Roman"/>
          <w:sz w:val="28"/>
          <w:szCs w:val="28"/>
        </w:rPr>
        <w:t>495 с</w:t>
      </w:r>
      <w:r w:rsidRPr="00E3005A">
        <w:rPr>
          <w:rFonts w:ascii="Times New Roman" w:eastAsia="Times New Roman" w:hAnsi="Times New Roman" w:cs="Times New Roman"/>
          <w:sz w:val="28"/>
          <w:szCs w:val="28"/>
          <w:lang w:val="uk-UA"/>
        </w:rPr>
        <w:t>.</w:t>
      </w:r>
    </w:p>
    <w:p w14:paraId="501D609B" w14:textId="77777777" w:rsidR="00E3005A" w:rsidRDefault="00E3005A" w:rsidP="00E74F07">
      <w:pPr>
        <w:tabs>
          <w:tab w:val="left" w:pos="1080"/>
        </w:tabs>
        <w:spacing w:line="240" w:lineRule="auto"/>
        <w:ind w:right="-445"/>
        <w:jc w:val="both"/>
        <w:rPr>
          <w:rFonts w:ascii="Times New Roman" w:eastAsia="Times New Roman" w:hAnsi="Times New Roman" w:cs="Times New Roman"/>
          <w:sz w:val="28"/>
          <w:szCs w:val="28"/>
        </w:rPr>
      </w:pPr>
    </w:p>
    <w:p w14:paraId="000000D3" w14:textId="77777777" w:rsidR="001072A9" w:rsidRDefault="001072A9" w:rsidP="00E74F07">
      <w:pPr>
        <w:tabs>
          <w:tab w:val="left" w:pos="1080"/>
        </w:tabs>
        <w:spacing w:line="240" w:lineRule="auto"/>
        <w:ind w:left="1440" w:right="-445"/>
        <w:rPr>
          <w:rFonts w:ascii="Times New Roman" w:eastAsia="Times New Roman" w:hAnsi="Times New Roman" w:cs="Times New Roman"/>
          <w:sz w:val="28"/>
          <w:szCs w:val="28"/>
        </w:rPr>
      </w:pPr>
    </w:p>
    <w:p w14:paraId="000000D7" w14:textId="7F969D88" w:rsidR="001072A9" w:rsidRPr="00E3005A" w:rsidRDefault="00834033" w:rsidP="00E74F07">
      <w:pPr>
        <w:spacing w:after="240"/>
        <w:ind w:right="-445"/>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ТЕМА 2. ВНУТРІШНЬОДЕРЖАВНА ОРГАНІЗАЦІЯ ДИПЛОМАТИЧНОЇ ДІЯЛЬНОСТІ</w:t>
      </w:r>
    </w:p>
    <w:p w14:paraId="000000D8" w14:textId="77777777" w:rsidR="001072A9" w:rsidRDefault="00834033" w:rsidP="00834033">
      <w:pPr>
        <w:numPr>
          <w:ilvl w:val="0"/>
          <w:numId w:val="16"/>
        </w:numPr>
        <w:spacing w:line="240" w:lineRule="auto"/>
        <w:ind w:left="709" w:right="-44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Класифікація органів зовнішніх зносин держав.</w:t>
      </w:r>
    </w:p>
    <w:p w14:paraId="000000D9" w14:textId="77777777" w:rsidR="001072A9" w:rsidRDefault="00834033" w:rsidP="00834033">
      <w:pPr>
        <w:numPr>
          <w:ilvl w:val="0"/>
          <w:numId w:val="16"/>
        </w:numPr>
        <w:spacing w:line="240" w:lineRule="auto"/>
        <w:ind w:left="709" w:right="-44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Органи загального політичного керівництва і їх компетенція в сфері зовнішніх зносин.</w:t>
      </w:r>
    </w:p>
    <w:p w14:paraId="000000DA" w14:textId="712D6072" w:rsidR="001072A9" w:rsidRDefault="00834033" w:rsidP="00834033">
      <w:pPr>
        <w:numPr>
          <w:ilvl w:val="0"/>
          <w:numId w:val="16"/>
        </w:numPr>
        <w:spacing w:line="240" w:lineRule="auto"/>
        <w:ind w:left="709" w:right="-44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Міністерство закордонних справ </w:t>
      </w:r>
      <w:r w:rsidR="00D84AD5">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орган безпосереднього оперативного керівництва зовнішніми зносинами держав. МЗС України: компетенція і структура.</w:t>
      </w:r>
    </w:p>
    <w:p w14:paraId="5D2296D3" w14:textId="3B2D665C" w:rsidR="00E3005A" w:rsidRPr="00E3005A" w:rsidRDefault="00E3005A" w:rsidP="00834033">
      <w:pPr>
        <w:pStyle w:val="a6"/>
        <w:numPr>
          <w:ilvl w:val="0"/>
          <w:numId w:val="16"/>
        </w:numPr>
        <w:ind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Правове становище дипломатичної служби в Україні.</w:t>
      </w:r>
      <w:r>
        <w:rPr>
          <w:rFonts w:ascii="Times New Roman" w:eastAsia="Times New Roman" w:hAnsi="Times New Roman" w:cs="Times New Roman"/>
          <w:color w:val="202124"/>
          <w:sz w:val="28"/>
          <w:szCs w:val="28"/>
          <w:lang w:val="uk-UA"/>
        </w:rPr>
        <w:t xml:space="preserve"> </w:t>
      </w:r>
      <w:r w:rsidRPr="00E3005A">
        <w:rPr>
          <w:rFonts w:ascii="Times New Roman" w:eastAsia="Times New Roman" w:hAnsi="Times New Roman" w:cs="Times New Roman"/>
          <w:color w:val="202124"/>
          <w:sz w:val="28"/>
          <w:szCs w:val="28"/>
        </w:rPr>
        <w:t>Дипломатичні ранги.</w:t>
      </w:r>
    </w:p>
    <w:p w14:paraId="0D5C2202" w14:textId="77777777" w:rsidR="00E3005A" w:rsidRDefault="00E3005A" w:rsidP="00E74F07">
      <w:pPr>
        <w:spacing w:line="240" w:lineRule="auto"/>
        <w:ind w:right="-445" w:firstLine="700"/>
        <w:jc w:val="both"/>
        <w:rPr>
          <w:rFonts w:ascii="Times New Roman" w:eastAsia="Times New Roman" w:hAnsi="Times New Roman" w:cs="Times New Roman"/>
          <w:color w:val="202124"/>
          <w:sz w:val="28"/>
          <w:szCs w:val="28"/>
          <w:shd w:val="clear" w:color="auto" w:fill="FFF2CC"/>
        </w:rPr>
      </w:pPr>
    </w:p>
    <w:p w14:paraId="000000DC" w14:textId="71A2CB3F"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Класифікація органів зовнішніх зносин держав</w:t>
      </w:r>
      <w:r>
        <w:rPr>
          <w:rFonts w:ascii="Times New Roman" w:eastAsia="Times New Roman" w:hAnsi="Times New Roman" w:cs="Times New Roman"/>
          <w:color w:val="202124"/>
          <w:sz w:val="28"/>
          <w:szCs w:val="28"/>
        </w:rPr>
        <w:t>. Вся міжнародна діяльність держав щодо регламентації дипломатичних і консульських відносин повинна відповідати наступним основним принципам і нормам:</w:t>
      </w:r>
    </w:p>
    <w:p w14:paraId="000000DD" w14:textId="3AF3A50F" w:rsidR="001072A9" w:rsidRPr="00E3005A" w:rsidRDefault="00834033" w:rsidP="00834033">
      <w:pPr>
        <w:pStyle w:val="a6"/>
        <w:numPr>
          <w:ilvl w:val="0"/>
          <w:numId w:val="2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закріпленим в Конституції і законах держави (в області адміністративного, цивільного, кримінального, морського права і та. ін.);</w:t>
      </w:r>
    </w:p>
    <w:p w14:paraId="000000DE" w14:textId="5DE082AB" w:rsidR="001072A9" w:rsidRPr="00E3005A" w:rsidRDefault="00834033" w:rsidP="00834033">
      <w:pPr>
        <w:pStyle w:val="a6"/>
        <w:numPr>
          <w:ilvl w:val="0"/>
          <w:numId w:val="2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міжнародного публічного і міжнародного приватного права;</w:t>
      </w:r>
    </w:p>
    <w:p w14:paraId="000000DF" w14:textId="627FF4E6" w:rsidR="001072A9" w:rsidRPr="00E3005A" w:rsidRDefault="00834033" w:rsidP="00834033">
      <w:pPr>
        <w:pStyle w:val="a6"/>
        <w:numPr>
          <w:ilvl w:val="0"/>
          <w:numId w:val="2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дипломатичного і консульського права;</w:t>
      </w:r>
    </w:p>
    <w:p w14:paraId="000000E0" w14:textId="40262BC6" w:rsidR="001072A9" w:rsidRPr="00E3005A" w:rsidRDefault="00834033" w:rsidP="00834033">
      <w:pPr>
        <w:pStyle w:val="a6"/>
        <w:numPr>
          <w:ilvl w:val="0"/>
          <w:numId w:val="2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а також, міжнародно-правовій практиці держав.</w:t>
      </w:r>
    </w:p>
    <w:p w14:paraId="000000E1"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Діяльність і структура іноземних органів базується на традиціях, звичаях і міжнародно-правових нормах, встановлених на протязі століть. Останнім часом законодавчими та виконавчими органами здійснені певні заходи щодо поліпшення правового регулювання державно-службових відносин та організації державної служби. Прийнято низку законів та законодавчих актів, які регулюють окремі напрями державно-службової діяльності.</w:t>
      </w:r>
    </w:p>
    <w:p w14:paraId="000000E2"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Дипломатична діяльність здійснюється державними органами зовнішніх зносин. У кожній державі ця система визначається специфікою </w:t>
      </w:r>
      <w:r>
        <w:rPr>
          <w:rFonts w:ascii="Times New Roman" w:eastAsia="Times New Roman" w:hAnsi="Times New Roman" w:cs="Times New Roman"/>
          <w:color w:val="202124"/>
          <w:sz w:val="28"/>
          <w:szCs w:val="28"/>
        </w:rPr>
        <w:lastRenderedPageBreak/>
        <w:t>політичного, соціально-економічного розвитку, певними історичними та національними особливостями. Існує дві групи органів зовнішніх зносин: центральні (внутрішньодержавні) та зарубіжні.</w:t>
      </w:r>
    </w:p>
    <w:p w14:paraId="000000E3"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свою чергу центральні органи зовнішніх зносин держави за характером своїх функцій і правовому основи поділяються наступним чином:</w:t>
      </w:r>
    </w:p>
    <w:p w14:paraId="5D05E9F4" w14:textId="77777777" w:rsidR="00E3005A" w:rsidRDefault="00834033" w:rsidP="00834033">
      <w:pPr>
        <w:pStyle w:val="a6"/>
        <w:numPr>
          <w:ilvl w:val="0"/>
          <w:numId w:val="28"/>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органи зовнішньополітичного керівництва, статус яких визначається конституцією держави і які, як правило, виконують спільні зовнішньополітичні функції;</w:t>
      </w:r>
    </w:p>
    <w:p w14:paraId="13E44067" w14:textId="77777777" w:rsidR="00E3005A" w:rsidRDefault="00834033" w:rsidP="00834033">
      <w:pPr>
        <w:pStyle w:val="a6"/>
        <w:numPr>
          <w:ilvl w:val="0"/>
          <w:numId w:val="28"/>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органи спеціальних (галузевих, відомчих) зносин держави. </w:t>
      </w:r>
    </w:p>
    <w:p w14:paraId="000000E5" w14:textId="46ED2D00" w:rsidR="001072A9" w:rsidRPr="00E3005A" w:rsidRDefault="00834033" w:rsidP="00E74F07">
      <w:pPr>
        <w:spacing w:line="240" w:lineRule="auto"/>
        <w:ind w:right="-445" w:firstLine="709"/>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Органи спеціальних зносин - це так звана сфера «дипломатії спеціалістів», тобто фахівців, які працюють в різних міністерствах і відомствах і не є дипломатами в загальноприйнятому розумінні цього слова, але їх діяльність, особливо під час підготовки документів до міжнародних договорів і під час переговорів, все-таки має певний дипломатичний відтінок, тим більше, що здійснюється вона за допомогою координації міністерства закордонних справ. Відділи міжнародних відносин галузевих міністерств і відомств утворюються, як правило, для забезпечення договірних зобов'язань держави і свої функції здійснюють в рамках і в порядку, який визначається самою державою. Як правило, порядок роботи такого підрозділу фіксується положенням про міністерство, відомство, або будь-якому іншому органі державної влади, наприклад, облдержадміністрацією.</w:t>
      </w:r>
    </w:p>
    <w:p w14:paraId="000000E6" w14:textId="56A0EA14"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Органи загального політичного керівництва і їх компетенція в сфері зовнішніх зносин</w:t>
      </w:r>
      <w:r>
        <w:rPr>
          <w:rFonts w:ascii="Times New Roman" w:eastAsia="Times New Roman" w:hAnsi="Times New Roman" w:cs="Times New Roman"/>
          <w:color w:val="202124"/>
          <w:sz w:val="28"/>
          <w:szCs w:val="28"/>
        </w:rPr>
        <w:t>. На сьогоднішній день вся сфера зовнішніх зносин держави є досить добре розробленою і впорядкованої в правовому плані. Зовнішньополітична діяльність України регулюється багатьма  національними нормативно-правовими документами. Зокрема, у 20</w:t>
      </w:r>
      <w:r w:rsidR="00805439">
        <w:rPr>
          <w:rFonts w:ascii="Times New Roman" w:eastAsia="Times New Roman" w:hAnsi="Times New Roman" w:cs="Times New Roman"/>
          <w:color w:val="202124"/>
          <w:sz w:val="28"/>
          <w:szCs w:val="28"/>
          <w:lang w:val="uk-UA"/>
        </w:rPr>
        <w:t>18</w:t>
      </w:r>
      <w:r>
        <w:rPr>
          <w:rFonts w:ascii="Times New Roman" w:eastAsia="Times New Roman" w:hAnsi="Times New Roman" w:cs="Times New Roman"/>
          <w:color w:val="202124"/>
          <w:sz w:val="28"/>
          <w:szCs w:val="28"/>
        </w:rPr>
        <w:t xml:space="preserve"> році був прийнятий новий Закон України «Про дипломатичну службу», який визначає правові засади і порядок організації діяльності дипломатичної служби України як складової частини державної служби, а також особливості правового статусу державних службовців, які перебувають на дипломатичній службі.</w:t>
      </w:r>
    </w:p>
    <w:p w14:paraId="000000E7"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До центральних (внутрішньодержавних) органів зовнішніх зносин України відносяться: Верховна Рада України (парламент), Президент України (голова держави), Кабінет Міністрів України (уряд), Міністерство закордонних справ України (відомство закордонних справ), міністерства і відомства України.</w:t>
      </w:r>
    </w:p>
    <w:p w14:paraId="000000E8" w14:textId="2CC61DBE"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Згідно ст. 85. Конституції України до повноважень Верховної Ради України належать: «визначення засад внутрішньої і зовнішньої політики» (п. 5); затвердження рішень про надання Україною позик і економічної допомоги іноземним державам та міжнародним організаціям, а також про одержання Україною від іноземних держав, банків і міжнародних </w:t>
      </w:r>
      <w:r>
        <w:rPr>
          <w:rFonts w:ascii="Times New Roman" w:eastAsia="Times New Roman" w:hAnsi="Times New Roman" w:cs="Times New Roman"/>
          <w:color w:val="202124"/>
          <w:sz w:val="28"/>
          <w:szCs w:val="28"/>
        </w:rPr>
        <w:lastRenderedPageBreak/>
        <w:t>фінансових організацій позик, не передбачених Державним бюджетом України, здійснення контролю за їх використанням»</w:t>
      </w:r>
      <w:r w:rsidR="00C31524">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(п. 14); схвалення рішення про надання військової допомоги іншим державам, про направлення підрозділів Збройних Сил України до іншої держави чи про допуск підрозділів збройних сил інших держав на територію України »(п. 23); надання у встановлений законом строк згоди на обов'язковість міжнародних договорів України та денонсація міжнародних договорів України»</w:t>
      </w:r>
      <w:r w:rsidR="00C31524">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(п. 32). Безпосередньо питаннями зовнішньої політики у Верховній Раді України займається Комітет у закордонних справах. Сучасні парламенти досить активно застосовують практику міжпарламентських контактів, як двосторонніх, так і багатосторонніх (зокрема в рамках Парламентської асамблеї Ради Європи, Міжпарламентського союзу Співдружності Незалежних Держав). Парламентські делегації відвідують інші держави з метою активізації, в першу чергу міжпарламентських відносин; проходять робочі зустрічі парламентських груп (наприклад, українсько-турецька, українсько-польський і т.д.) застосовуються інші форми міжпарламентських зв'язків (форуми, конференції, симпозіуми і т.д.). Парламенти виступають зі зверненнями до парламентів інших держав, приймають резолюції і виступають із заявами з питань зовнішньої політики, оцінками тих чи інших важливих міжнародних подій.</w:t>
      </w:r>
    </w:p>
    <w:p w14:paraId="000000E9"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Відповідно до Конституції Президент України як голова держави має досить широкі повноваження в галузі здійснення зовнішньої політики. Так, відповідно до ст. 102 Конституції України «Президент України є гарантом державного суверенітету, територіальної цілісності України, додержання Конституції України, прав і свобод людини і громадянина. Статус Президента України, визначений в цій статті Конституції, дає підстави вважати його уособленням державної влади в цілому, а не однієї з її окремих гілок, що обумовлено колом повноважень, роллю і місцем Президента України в політичному житті держави. Як його голова Президент є вищою посадовою особою, і саме він наділяється повноваженнями виступати від імені України, представляти її у всіх питаннях міжнародного життя. Як випливає з тексту зазначеної статті, Президент України діє як гарант Конституції щодо забезпечення відповідності внутрішньої і зовнішньої політики інтересам держави. Ст. 106 Конституції України містить перелік конкретних повноважень Президента України в області здійснення дипломатичної діяльності та реалізації зовнішніх зносин. Так, Президент України «звертається з посланнями до народу та із щорічними і позачерговими посланнями до Верховної Ради України про внутрішнє і зовнішнє становище України» (п. 2); «Представляє державу міжнародних відносинах, здійснює керівництво зовнішньополітичною діяльністю держави, веде переговори та укладає міжнародні договори України» (п. 3); «Приймає рішення про визнання </w:t>
      </w:r>
      <w:r>
        <w:rPr>
          <w:rFonts w:ascii="Times New Roman" w:eastAsia="Times New Roman" w:hAnsi="Times New Roman" w:cs="Times New Roman"/>
          <w:color w:val="202124"/>
          <w:sz w:val="28"/>
          <w:szCs w:val="28"/>
        </w:rPr>
        <w:lastRenderedPageBreak/>
        <w:t>іноземних держав» (п. 4); «Призначає та звільняє глав дипломатичних представництв України в інших державах і при міжнародних організаціях; приймає вірчі і відкличні грамоти дипломатичний представників іноземних держав »(п. 5); «Вносить до Верховної Ради України подання про оголошення стану війни та приймає рішення про використання Збройних Сил України у разі збройної агресії проти України» (п. 19); «Присвоює вищі військові звання, вищі дипломатичні ранги та інші вищі спеціальні звання і класні чини» (п. 24).</w:t>
      </w:r>
    </w:p>
    <w:p w14:paraId="000000EA"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Відповідно до п. 1 ст. 116 Конституції України Кабінет Міністрів України «забезпечує державний суверенітет і економічну самостійність України, здійснення внутрішньої і зовнішньої політики держави, виконання Конституції і законів України, актів Президента України». Безпосереднє керівництво зовнішньо політичними діями і дипломатичною службою держави уряд здійснює через Міністерство закордонних справ, керівника якого уряд дає прямі доручення і контролює хід їх виконання.</w:t>
      </w:r>
    </w:p>
    <w:p w14:paraId="000000EB"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Міністерство закордонних справ України: компетенція і структура</w:t>
      </w:r>
      <w:r>
        <w:rPr>
          <w:rFonts w:ascii="Times New Roman" w:eastAsia="Times New Roman" w:hAnsi="Times New Roman" w:cs="Times New Roman"/>
          <w:color w:val="202124"/>
          <w:sz w:val="28"/>
          <w:szCs w:val="28"/>
        </w:rPr>
        <w:t xml:space="preserve">. Діяльність Міністерства закордонних справ України регулюється «Положенням про Міністерство закордонних справ України», яке було затверджено </w:t>
      </w:r>
      <w:r w:rsidRPr="00805439">
        <w:rPr>
          <w:rFonts w:ascii="Times New Roman" w:eastAsia="Times New Roman" w:hAnsi="Times New Roman" w:cs="Times New Roman"/>
          <w:color w:val="202124"/>
          <w:sz w:val="28"/>
          <w:szCs w:val="28"/>
        </w:rPr>
        <w:t>Постановою Кабінету Міністрів від 30 березня 2016 року № 281-2016-п</w:t>
      </w:r>
      <w:r>
        <w:rPr>
          <w:rFonts w:ascii="Times New Roman" w:eastAsia="Times New Roman" w:hAnsi="Times New Roman" w:cs="Times New Roman"/>
          <w:color w:val="202124"/>
          <w:sz w:val="28"/>
          <w:szCs w:val="28"/>
        </w:rPr>
        <w:t>. Відповідно до п. 1 цього положення Міністерство закордонних справ є «центральним органом виконавчої влади, який забезпечує відповідно до наданих йому повноважень проведення зовнішньої політики держави і координацію діяльності у сфері зовнішніх зносин України».</w:t>
      </w:r>
    </w:p>
    <w:p w14:paraId="000000EC" w14:textId="77777777" w:rsidR="001072A9" w:rsidRDefault="00834033" w:rsidP="00C31524">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 даному положенні сформульовані основні завдання МЗС України:</w:t>
      </w:r>
    </w:p>
    <w:p w14:paraId="000000ED" w14:textId="13F8EB85"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участь у забезпеченні національних інтересів і безпеки України шляхом підтримання мирного і взаємовигідного співробітництва з членами міжнародного співробітництва;</w:t>
      </w:r>
    </w:p>
    <w:p w14:paraId="000000EE" w14:textId="24E52B6E"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сприяння забезпеченню стабільності міжнародного становища України, піднесенню її міжнародного авторитету, поширенню у світі образу України як надійного і (передбачуваного) партнера;</w:t>
      </w:r>
    </w:p>
    <w:p w14:paraId="000000EF" w14:textId="196F4CC4"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створення сприятливих умов для зміцнення незалежності, державного суверенітету, економічної самостійності та збереження територіальної цілісності України;</w:t>
      </w:r>
    </w:p>
    <w:p w14:paraId="000000F0" w14:textId="1ED8D0DE"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забезпечення відповідно до наданих повноважень цілісності та узгодженості зовнішньополітичного курсу;</w:t>
      </w:r>
    </w:p>
    <w:p w14:paraId="000000F1" w14:textId="03D83AA6"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захист прав та інтересів громадян і юридичних осіб України за кордоном;</w:t>
      </w:r>
    </w:p>
    <w:p w14:paraId="000000F2" w14:textId="4C26E86D" w:rsidR="001072A9" w:rsidRPr="00E3005A" w:rsidRDefault="00834033" w:rsidP="00C31524">
      <w:pPr>
        <w:pStyle w:val="a6"/>
        <w:numPr>
          <w:ilvl w:val="0"/>
          <w:numId w:val="27"/>
        </w:numPr>
        <w:tabs>
          <w:tab w:val="left" w:pos="1134"/>
        </w:tabs>
        <w:spacing w:line="240" w:lineRule="auto"/>
        <w:ind w:left="142" w:right="-445" w:firstLine="567"/>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сприяння розвитку зв'язків із закордонними українцями громадами та надання цим громадянам підтримки і захисту відповідно до норм міжнародного права та чинного законодавства України.</w:t>
      </w:r>
    </w:p>
    <w:p w14:paraId="000000F3" w14:textId="77777777" w:rsidR="001072A9" w:rsidRDefault="001072A9" w:rsidP="00E74F07">
      <w:pPr>
        <w:spacing w:line="240" w:lineRule="auto"/>
        <w:ind w:right="-445" w:firstLine="700"/>
        <w:jc w:val="both"/>
        <w:rPr>
          <w:rFonts w:ascii="Times New Roman" w:eastAsia="Times New Roman" w:hAnsi="Times New Roman" w:cs="Times New Roman"/>
          <w:color w:val="202124"/>
          <w:sz w:val="28"/>
          <w:szCs w:val="28"/>
        </w:rPr>
      </w:pPr>
    </w:p>
    <w:p w14:paraId="000000F4" w14:textId="77777777" w:rsidR="001072A9" w:rsidRDefault="001072A9" w:rsidP="00E74F07">
      <w:pPr>
        <w:spacing w:line="240" w:lineRule="auto"/>
        <w:ind w:right="-445" w:firstLine="700"/>
        <w:jc w:val="both"/>
        <w:rPr>
          <w:rFonts w:ascii="Times New Roman" w:eastAsia="Times New Roman" w:hAnsi="Times New Roman" w:cs="Times New Roman"/>
          <w:color w:val="202124"/>
          <w:sz w:val="28"/>
          <w:szCs w:val="28"/>
          <w:shd w:val="clear" w:color="auto" w:fill="F8F9FA"/>
        </w:rPr>
      </w:pPr>
    </w:p>
    <w:p w14:paraId="000000F6" w14:textId="1BFC341C" w:rsidR="001072A9" w:rsidRPr="00E3005A" w:rsidRDefault="00834033" w:rsidP="00E74F07">
      <w:pPr>
        <w:spacing w:line="360" w:lineRule="auto"/>
        <w:ind w:left="284" w:right="-445"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Питання до практичного заняття:</w:t>
      </w:r>
    </w:p>
    <w:p w14:paraId="000000F7" w14:textId="558ADDA8" w:rsidR="001072A9" w:rsidRPr="00E3005A" w:rsidRDefault="00834033" w:rsidP="00834033">
      <w:pPr>
        <w:pStyle w:val="a6"/>
        <w:numPr>
          <w:ilvl w:val="3"/>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Класифікація органів зовнішніх зносин держав.</w:t>
      </w:r>
    </w:p>
    <w:p w14:paraId="000000F8" w14:textId="6A575F00" w:rsidR="001072A9" w:rsidRPr="00E3005A" w:rsidRDefault="00834033" w:rsidP="00834033">
      <w:pPr>
        <w:pStyle w:val="a6"/>
        <w:numPr>
          <w:ilvl w:val="3"/>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Внутрішньодержавні органи у сфері дипломатичної діяльності.</w:t>
      </w:r>
    </w:p>
    <w:p w14:paraId="000000F9" w14:textId="16AC3F73" w:rsidR="001072A9" w:rsidRPr="00E3005A" w:rsidRDefault="00834033" w:rsidP="00834033">
      <w:pPr>
        <w:pStyle w:val="a6"/>
        <w:numPr>
          <w:ilvl w:val="3"/>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Органи загального політичного керівництва. Парламент. Голова держави. Голова Уряду і Уряд в цілому.</w:t>
      </w:r>
    </w:p>
    <w:p w14:paraId="000000FA" w14:textId="6CA12E4B" w:rsidR="001072A9" w:rsidRPr="00E3005A" w:rsidRDefault="00834033" w:rsidP="00834033">
      <w:pPr>
        <w:pStyle w:val="a6"/>
        <w:numPr>
          <w:ilvl w:val="0"/>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Міністерство закордонних справ </w:t>
      </w:r>
      <w:r w:rsidR="00D84AD5">
        <w:rPr>
          <w:rFonts w:ascii="Times New Roman" w:eastAsia="Times New Roman" w:hAnsi="Times New Roman" w:cs="Times New Roman"/>
          <w:color w:val="202124"/>
          <w:sz w:val="28"/>
          <w:szCs w:val="28"/>
          <w:lang w:val="uk-UA"/>
        </w:rPr>
        <w:t>–</w:t>
      </w:r>
      <w:r w:rsidRPr="00E3005A">
        <w:rPr>
          <w:rFonts w:ascii="Times New Roman" w:eastAsia="Times New Roman" w:hAnsi="Times New Roman" w:cs="Times New Roman"/>
          <w:color w:val="202124"/>
          <w:sz w:val="28"/>
          <w:szCs w:val="28"/>
        </w:rPr>
        <w:t xml:space="preserve"> орган безпосереднього оперативного керівництва зовнішніми зносинами держав. Міністерство закордонних справ: компетенція і структура.</w:t>
      </w:r>
    </w:p>
    <w:p w14:paraId="000000FB" w14:textId="6E24226E" w:rsidR="001072A9" w:rsidRPr="00E3005A" w:rsidRDefault="00834033" w:rsidP="00834033">
      <w:pPr>
        <w:pStyle w:val="a6"/>
        <w:numPr>
          <w:ilvl w:val="0"/>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Особливості спеціалізованих органів зовнішніх зносин.</w:t>
      </w:r>
    </w:p>
    <w:p w14:paraId="000000FC" w14:textId="4E54129A" w:rsidR="001072A9" w:rsidRDefault="00834033" w:rsidP="00834033">
      <w:pPr>
        <w:pStyle w:val="a6"/>
        <w:numPr>
          <w:ilvl w:val="0"/>
          <w:numId w:val="16"/>
        </w:numPr>
        <w:spacing w:line="240" w:lineRule="auto"/>
        <w:ind w:left="709" w:right="-445" w:hanging="283"/>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Правове становище дипломатичної служби в Україні. Дипломатичні ранги.</w:t>
      </w:r>
    </w:p>
    <w:p w14:paraId="000000FD" w14:textId="77777777" w:rsidR="001072A9" w:rsidRDefault="001072A9" w:rsidP="00E74F07">
      <w:pPr>
        <w:spacing w:line="240" w:lineRule="auto"/>
        <w:ind w:right="-445"/>
        <w:jc w:val="both"/>
        <w:rPr>
          <w:rFonts w:ascii="Times New Roman" w:eastAsia="Times New Roman" w:hAnsi="Times New Roman" w:cs="Times New Roman"/>
          <w:color w:val="202124"/>
          <w:sz w:val="28"/>
          <w:szCs w:val="28"/>
          <w:shd w:val="clear" w:color="auto" w:fill="F8F9FA"/>
        </w:rPr>
      </w:pPr>
    </w:p>
    <w:p w14:paraId="000000FE"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6EEE1ADF" w14:textId="39AA459D" w:rsidR="00E3005A" w:rsidRPr="00E3005A" w:rsidRDefault="00E3005A" w:rsidP="00834033">
      <w:pPr>
        <w:pStyle w:val="a6"/>
        <w:numPr>
          <w:ilvl w:val="3"/>
          <w:numId w:val="1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Якими повноваженнями у сфері зовнішніх зносин згідно з Конституцією наділений Президент України?</w:t>
      </w:r>
    </w:p>
    <w:p w14:paraId="3F89DF9D" w14:textId="7D192810" w:rsidR="00E3005A" w:rsidRPr="00E3005A" w:rsidRDefault="00E3005A" w:rsidP="00834033">
      <w:pPr>
        <w:pStyle w:val="a6"/>
        <w:numPr>
          <w:ilvl w:val="3"/>
          <w:numId w:val="1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Назвіть форми участі Верховної Ради в реалізації зовнішньої  політики України.</w:t>
      </w:r>
    </w:p>
    <w:p w14:paraId="27545497" w14:textId="5D30902E" w:rsidR="00E3005A" w:rsidRPr="00E3005A" w:rsidRDefault="00E3005A" w:rsidP="00834033">
      <w:pPr>
        <w:pStyle w:val="a6"/>
        <w:numPr>
          <w:ilvl w:val="3"/>
          <w:numId w:val="16"/>
        </w:numPr>
        <w:spacing w:line="240" w:lineRule="auto"/>
        <w:ind w:left="709" w:right="-44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Які підрозділи існують в структурі МЗС України? В чому полягає зміст їх діяльності?</w:t>
      </w:r>
    </w:p>
    <w:p w14:paraId="00000103" w14:textId="0A3A07D0" w:rsidR="001072A9" w:rsidRDefault="001072A9" w:rsidP="00E74F07">
      <w:pPr>
        <w:spacing w:line="240" w:lineRule="auto"/>
        <w:ind w:right="-445" w:firstLine="700"/>
        <w:jc w:val="both"/>
        <w:rPr>
          <w:rFonts w:ascii="Times New Roman" w:eastAsia="Times New Roman" w:hAnsi="Times New Roman" w:cs="Times New Roman"/>
          <w:color w:val="202124"/>
          <w:sz w:val="28"/>
          <w:szCs w:val="28"/>
          <w:shd w:val="clear" w:color="auto" w:fill="F8F9FA"/>
        </w:rPr>
      </w:pPr>
    </w:p>
    <w:p w14:paraId="00000105" w14:textId="77777777" w:rsidR="001072A9" w:rsidRDefault="001072A9" w:rsidP="00E74F07">
      <w:pPr>
        <w:spacing w:line="240" w:lineRule="auto"/>
        <w:ind w:right="-445" w:firstLine="700"/>
        <w:jc w:val="both"/>
        <w:rPr>
          <w:rFonts w:ascii="Times New Roman" w:eastAsia="Times New Roman" w:hAnsi="Times New Roman" w:cs="Times New Roman"/>
          <w:color w:val="202124"/>
          <w:sz w:val="28"/>
          <w:szCs w:val="28"/>
          <w:shd w:val="clear" w:color="auto" w:fill="F8F9FA"/>
        </w:rPr>
      </w:pPr>
    </w:p>
    <w:p w14:paraId="00000106"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b/>
          <w:sz w:val="28"/>
          <w:szCs w:val="28"/>
        </w:rPr>
        <w:t>Теми рефератів:</w:t>
      </w:r>
    </w:p>
    <w:p w14:paraId="00000107" w14:textId="2414A529" w:rsidR="001072A9" w:rsidRPr="00E3005A" w:rsidRDefault="00834033" w:rsidP="00834033">
      <w:pPr>
        <w:pStyle w:val="a6"/>
        <w:numPr>
          <w:ilvl w:val="6"/>
          <w:numId w:val="29"/>
        </w:numPr>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Дипломатичне право, консульське право, право зовнішніх зносин: дискусійність питання про поняття та зміст.</w:t>
      </w:r>
    </w:p>
    <w:p w14:paraId="22AAC179" w14:textId="77777777" w:rsidR="00E3005A" w:rsidRDefault="00834033" w:rsidP="00834033">
      <w:pPr>
        <w:pStyle w:val="a6"/>
        <w:numPr>
          <w:ilvl w:val="6"/>
          <w:numId w:val="29"/>
        </w:numPr>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Законодавство України про зовнішні зносини.</w:t>
      </w:r>
    </w:p>
    <w:p w14:paraId="0000010A" w14:textId="5F53888F" w:rsidR="001072A9" w:rsidRPr="00E3005A" w:rsidRDefault="00834033" w:rsidP="00834033">
      <w:pPr>
        <w:pStyle w:val="a6"/>
        <w:numPr>
          <w:ilvl w:val="6"/>
          <w:numId w:val="29"/>
        </w:numPr>
        <w:spacing w:line="240" w:lineRule="auto"/>
        <w:ind w:left="709"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Внутрішньодержавні та зарубіжні органи зовнішніх зносин України та зарубіжних держав.</w:t>
      </w:r>
    </w:p>
    <w:p w14:paraId="3F83C3F9" w14:textId="77777777" w:rsidR="00E3005A" w:rsidRPr="00E3005A" w:rsidRDefault="00E3005A" w:rsidP="00E74F07">
      <w:pPr>
        <w:pStyle w:val="a6"/>
        <w:ind w:left="709" w:right="-445"/>
        <w:jc w:val="both"/>
        <w:rPr>
          <w:rFonts w:ascii="Times New Roman" w:eastAsia="Times New Roman" w:hAnsi="Times New Roman" w:cs="Times New Roman"/>
          <w:sz w:val="28"/>
          <w:szCs w:val="28"/>
        </w:rPr>
      </w:pPr>
    </w:p>
    <w:p w14:paraId="0000010B" w14:textId="4156822C"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E3005A">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64D79139" w14:textId="49EEF933" w:rsidR="00805439" w:rsidRPr="008E45A4" w:rsidRDefault="00805439" w:rsidP="00834033">
      <w:pPr>
        <w:pStyle w:val="a6"/>
        <w:numPr>
          <w:ilvl w:val="3"/>
          <w:numId w:val="30"/>
        </w:numPr>
        <w:shd w:val="clear" w:color="auto" w:fill="FFFFFF"/>
        <w:spacing w:line="240" w:lineRule="auto"/>
        <w:ind w:left="709" w:right="-445"/>
        <w:jc w:val="both"/>
        <w:rPr>
          <w:rFonts w:ascii="Times New Roman" w:eastAsia="Times New Roman" w:hAnsi="Times New Roman" w:cs="Times New Roman"/>
          <w:color w:val="202124"/>
          <w:sz w:val="28"/>
          <w:szCs w:val="28"/>
        </w:rPr>
      </w:pPr>
      <w:bookmarkStart w:id="2" w:name="_Hlk96474258"/>
      <w:r w:rsidRPr="008E45A4">
        <w:rPr>
          <w:rFonts w:ascii="Times New Roman" w:eastAsia="Times New Roman" w:hAnsi="Times New Roman" w:cs="Times New Roman"/>
          <w:color w:val="202124"/>
          <w:sz w:val="28"/>
          <w:szCs w:val="28"/>
        </w:rPr>
        <w:t>Венская конвенция о дипломатических сношениях от 18 апреля 1961 г.</w:t>
      </w:r>
      <w:r w:rsidRPr="008E45A4">
        <w:rPr>
          <w:rFonts w:ascii="Times New Roman" w:eastAsia="Times New Roman" w:hAnsi="Times New Roman" w:cs="Times New Roman"/>
          <w:sz w:val="28"/>
          <w:szCs w:val="28"/>
        </w:rPr>
        <w:t>: URL:</w:t>
      </w:r>
      <w:r w:rsidRPr="008E45A4">
        <w:rPr>
          <w:rFonts w:ascii="Times New Roman" w:eastAsia="Times New Roman" w:hAnsi="Times New Roman" w:cs="Times New Roman"/>
          <w:color w:val="202124"/>
          <w:sz w:val="14"/>
          <w:szCs w:val="14"/>
        </w:rPr>
        <w:t xml:space="preserve">  </w:t>
      </w:r>
      <w:hyperlink r:id="rId9" w:anchor="Text">
        <w:r w:rsidRPr="008E45A4">
          <w:rPr>
            <w:rFonts w:ascii="Times New Roman" w:eastAsia="Times New Roman" w:hAnsi="Times New Roman" w:cs="Times New Roman"/>
            <w:color w:val="1155CC"/>
            <w:sz w:val="28"/>
            <w:szCs w:val="28"/>
            <w:u w:val="single"/>
          </w:rPr>
          <w:t>https://zakon.rada.gov.ua/laws/show/995_048#Text</w:t>
        </w:r>
      </w:hyperlink>
    </w:p>
    <w:p w14:paraId="0000010D" w14:textId="40C7193E" w:rsidR="001072A9" w:rsidRPr="007F00D3"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Конвенция о специальных миссиях от 8 декабря 1969 г.</w:t>
      </w:r>
      <w:r w:rsidR="00805439">
        <w:rPr>
          <w:rFonts w:ascii="Times New Roman" w:eastAsia="Times New Roman" w:hAnsi="Times New Roman" w:cs="Times New Roman"/>
          <w:sz w:val="28"/>
          <w:szCs w:val="28"/>
          <w:lang w:val="uk-UA"/>
        </w:rPr>
        <w:t xml:space="preserve"> </w:t>
      </w:r>
      <w:r w:rsidR="00805439" w:rsidRPr="008E45A4">
        <w:rPr>
          <w:rFonts w:ascii="Times New Roman" w:eastAsia="Times New Roman" w:hAnsi="Times New Roman" w:cs="Times New Roman"/>
          <w:i/>
          <w:sz w:val="28"/>
          <w:szCs w:val="28"/>
        </w:rPr>
        <w:t>Офіційний веб-портал парламенту України</w:t>
      </w:r>
      <w:r w:rsidR="00805439">
        <w:rPr>
          <w:rFonts w:ascii="Times New Roman" w:eastAsia="Times New Roman" w:hAnsi="Times New Roman" w:cs="Times New Roman"/>
          <w:i/>
          <w:sz w:val="28"/>
          <w:szCs w:val="28"/>
          <w:lang w:val="uk-UA"/>
        </w:rPr>
        <w:t xml:space="preserve">. </w:t>
      </w:r>
      <w:r w:rsidR="00805439" w:rsidRPr="008E45A4">
        <w:rPr>
          <w:rFonts w:ascii="Times New Roman" w:eastAsia="Times New Roman" w:hAnsi="Times New Roman" w:cs="Times New Roman"/>
          <w:sz w:val="28"/>
          <w:szCs w:val="28"/>
        </w:rPr>
        <w:t>URL:</w:t>
      </w:r>
      <w:r w:rsidR="00805439" w:rsidRPr="008E45A4">
        <w:rPr>
          <w:rFonts w:ascii="Times New Roman" w:eastAsia="Times New Roman" w:hAnsi="Times New Roman" w:cs="Times New Roman"/>
          <w:color w:val="202124"/>
          <w:sz w:val="14"/>
          <w:szCs w:val="14"/>
        </w:rPr>
        <w:t xml:space="preserve"> </w:t>
      </w:r>
      <w:r w:rsidR="007F00D3">
        <w:rPr>
          <w:rFonts w:ascii="Times New Roman" w:eastAsia="Times New Roman" w:hAnsi="Times New Roman" w:cs="Times New Roman"/>
          <w:color w:val="202124"/>
          <w:sz w:val="14"/>
          <w:szCs w:val="14"/>
          <w:lang w:val="uk-UA"/>
        </w:rPr>
        <w:t xml:space="preserve"> </w:t>
      </w:r>
      <w:hyperlink r:id="rId10" w:history="1">
        <w:r w:rsidR="007F00D3" w:rsidRPr="005A2B2D">
          <w:rPr>
            <w:rStyle w:val="a7"/>
            <w:rFonts w:ascii="Times New Roman" w:eastAsia="Times New Roman" w:hAnsi="Times New Roman" w:cs="Times New Roman"/>
            <w:sz w:val="28"/>
            <w:szCs w:val="28"/>
            <w:lang w:val="uk-UA"/>
          </w:rPr>
          <w:t>https://www.un.org/ru/documents/decl_conv/conventions/sp_missions.shtml</w:t>
        </w:r>
      </w:hyperlink>
      <w:r w:rsidR="007F00D3">
        <w:rPr>
          <w:rFonts w:ascii="Times New Roman" w:eastAsia="Times New Roman" w:hAnsi="Times New Roman" w:cs="Times New Roman"/>
          <w:color w:val="202124"/>
          <w:sz w:val="28"/>
          <w:szCs w:val="28"/>
          <w:lang w:val="uk-UA"/>
        </w:rPr>
        <w:t xml:space="preserve">. </w:t>
      </w:r>
    </w:p>
    <w:p w14:paraId="0000010E" w14:textId="1B25BFA4" w:rsidR="001072A9" w:rsidRPr="00E3005A"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Венская конвенция о представительстве государств в их отношениях с международными организациями универсального характера от 14 марта 1975 г.</w:t>
      </w:r>
      <w:r w:rsidR="00805439">
        <w:rPr>
          <w:rFonts w:ascii="Times New Roman" w:eastAsia="Times New Roman" w:hAnsi="Times New Roman" w:cs="Times New Roman"/>
          <w:sz w:val="28"/>
          <w:szCs w:val="28"/>
          <w:lang w:val="uk-UA"/>
        </w:rPr>
        <w:t xml:space="preserve"> </w:t>
      </w:r>
      <w:r w:rsidR="00805439" w:rsidRPr="008E45A4">
        <w:rPr>
          <w:rFonts w:ascii="Times New Roman" w:eastAsia="Times New Roman" w:hAnsi="Times New Roman" w:cs="Times New Roman"/>
          <w:sz w:val="28"/>
          <w:szCs w:val="28"/>
        </w:rPr>
        <w:t>URL</w:t>
      </w:r>
      <w:r w:rsidR="00805439">
        <w:rPr>
          <w:rFonts w:ascii="Times New Roman" w:eastAsia="Times New Roman" w:hAnsi="Times New Roman" w:cs="Times New Roman"/>
          <w:sz w:val="28"/>
          <w:szCs w:val="28"/>
          <w:lang w:val="uk-UA"/>
        </w:rPr>
        <w:t xml:space="preserve"> </w:t>
      </w:r>
      <w:hyperlink r:id="rId11" w:anchor="Text" w:history="1">
        <w:r w:rsidR="00805439" w:rsidRPr="005A2B2D">
          <w:rPr>
            <w:rStyle w:val="a7"/>
            <w:rFonts w:ascii="Times New Roman" w:eastAsia="Times New Roman" w:hAnsi="Times New Roman" w:cs="Times New Roman"/>
            <w:sz w:val="28"/>
            <w:szCs w:val="28"/>
            <w:lang w:val="uk-UA"/>
          </w:rPr>
          <w:t>https://zakon.rada.gov.ua/laws/show/995_254#Text</w:t>
        </w:r>
      </w:hyperlink>
      <w:r w:rsidR="00805439">
        <w:rPr>
          <w:rFonts w:ascii="Times New Roman" w:eastAsia="Times New Roman" w:hAnsi="Times New Roman" w:cs="Times New Roman"/>
          <w:sz w:val="28"/>
          <w:szCs w:val="28"/>
          <w:lang w:val="uk-UA"/>
        </w:rPr>
        <w:t xml:space="preserve">. </w:t>
      </w:r>
    </w:p>
    <w:p w14:paraId="30BD0CA7" w14:textId="77777777" w:rsidR="007F00D3" w:rsidRDefault="007F00D3" w:rsidP="00834033">
      <w:pPr>
        <w:numPr>
          <w:ilvl w:val="0"/>
          <w:numId w:val="30"/>
        </w:numPr>
        <w:tabs>
          <w:tab w:val="left" w:pos="1080"/>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00000111" w14:textId="34C7FF9E" w:rsidR="001072A9" w:rsidRPr="007F00D3"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 xml:space="preserve">Положення про Міністерство закордонних справ України </w:t>
      </w:r>
      <w:r w:rsidR="007F00D3">
        <w:rPr>
          <w:rFonts w:ascii="Times New Roman" w:eastAsia="Times New Roman" w:hAnsi="Times New Roman" w:cs="Times New Roman"/>
          <w:sz w:val="28"/>
          <w:szCs w:val="28"/>
          <w:lang w:val="uk-UA"/>
        </w:rPr>
        <w:t xml:space="preserve">№ 281 </w:t>
      </w:r>
      <w:r w:rsidRPr="00E3005A">
        <w:rPr>
          <w:rFonts w:ascii="Times New Roman" w:eastAsia="Times New Roman" w:hAnsi="Times New Roman" w:cs="Times New Roman"/>
          <w:sz w:val="28"/>
          <w:szCs w:val="28"/>
        </w:rPr>
        <w:t xml:space="preserve">від </w:t>
      </w:r>
      <w:r w:rsidR="007F00D3">
        <w:rPr>
          <w:rFonts w:ascii="Times New Roman" w:eastAsia="Times New Roman" w:hAnsi="Times New Roman" w:cs="Times New Roman"/>
          <w:sz w:val="28"/>
          <w:szCs w:val="28"/>
          <w:lang w:val="uk-UA"/>
        </w:rPr>
        <w:t>30</w:t>
      </w:r>
      <w:r w:rsidRPr="00E3005A">
        <w:rPr>
          <w:rFonts w:ascii="Times New Roman" w:eastAsia="Times New Roman" w:hAnsi="Times New Roman" w:cs="Times New Roman"/>
          <w:sz w:val="28"/>
          <w:szCs w:val="28"/>
        </w:rPr>
        <w:t>.0</w:t>
      </w:r>
      <w:r w:rsidR="007F00D3">
        <w:rPr>
          <w:rFonts w:ascii="Times New Roman" w:eastAsia="Times New Roman" w:hAnsi="Times New Roman" w:cs="Times New Roman"/>
          <w:sz w:val="28"/>
          <w:szCs w:val="28"/>
          <w:lang w:val="uk-UA"/>
        </w:rPr>
        <w:t>3</w:t>
      </w:r>
      <w:r w:rsidRPr="00E3005A">
        <w:rPr>
          <w:rFonts w:ascii="Times New Roman" w:eastAsia="Times New Roman" w:hAnsi="Times New Roman" w:cs="Times New Roman"/>
          <w:sz w:val="28"/>
          <w:szCs w:val="28"/>
        </w:rPr>
        <w:t>.</w:t>
      </w:r>
      <w:r w:rsidR="007F00D3">
        <w:rPr>
          <w:rFonts w:ascii="Times New Roman" w:eastAsia="Times New Roman" w:hAnsi="Times New Roman" w:cs="Times New Roman"/>
          <w:sz w:val="28"/>
          <w:szCs w:val="28"/>
          <w:lang w:val="uk-UA"/>
        </w:rPr>
        <w:t>2016</w:t>
      </w:r>
      <w:r w:rsidRPr="00E3005A">
        <w:rPr>
          <w:rFonts w:ascii="Times New Roman" w:eastAsia="Times New Roman" w:hAnsi="Times New Roman" w:cs="Times New Roman"/>
          <w:sz w:val="28"/>
          <w:szCs w:val="28"/>
        </w:rPr>
        <w:t xml:space="preserve"> р., </w:t>
      </w:r>
      <w:r w:rsidR="007F00D3">
        <w:rPr>
          <w:rFonts w:ascii="Times New Roman" w:eastAsia="Times New Roman" w:hAnsi="Times New Roman" w:cs="Times New Roman"/>
          <w:sz w:val="28"/>
          <w:szCs w:val="28"/>
          <w:lang w:val="uk-UA"/>
        </w:rPr>
        <w:t>в редакції від 23.01.2021.</w:t>
      </w:r>
      <w:r w:rsidRPr="00E3005A">
        <w:rPr>
          <w:rFonts w:ascii="Times New Roman" w:eastAsia="Times New Roman" w:hAnsi="Times New Roman" w:cs="Times New Roman"/>
          <w:sz w:val="28"/>
          <w:szCs w:val="28"/>
        </w:rPr>
        <w:t xml:space="preserve"> </w:t>
      </w:r>
      <w:r w:rsidRPr="007F00D3">
        <w:rPr>
          <w:rFonts w:ascii="Times New Roman" w:eastAsia="Times New Roman" w:hAnsi="Times New Roman" w:cs="Times New Roman"/>
          <w:i/>
          <w:iCs/>
          <w:sz w:val="28"/>
          <w:szCs w:val="28"/>
        </w:rPr>
        <w:t>Офіційний вісник України</w:t>
      </w:r>
      <w:r w:rsidR="007F00D3">
        <w:rPr>
          <w:rFonts w:ascii="Times New Roman" w:eastAsia="Times New Roman" w:hAnsi="Times New Roman" w:cs="Times New Roman"/>
          <w:sz w:val="28"/>
          <w:szCs w:val="28"/>
          <w:lang w:val="uk-UA"/>
        </w:rPr>
        <w:t xml:space="preserve"> від </w:t>
      </w:r>
      <w:r w:rsidR="007F00D3" w:rsidRPr="007F00D3">
        <w:rPr>
          <w:rFonts w:ascii="Times New Roman" w:eastAsia="Times New Roman" w:hAnsi="Times New Roman" w:cs="Times New Roman"/>
          <w:sz w:val="28"/>
          <w:szCs w:val="28"/>
        </w:rPr>
        <w:t>22.04.2016</w:t>
      </w:r>
      <w:r w:rsidR="007F00D3">
        <w:rPr>
          <w:rFonts w:ascii="Times New Roman" w:eastAsia="Times New Roman" w:hAnsi="Times New Roman" w:cs="Times New Roman"/>
          <w:sz w:val="28"/>
          <w:szCs w:val="28"/>
          <w:lang w:val="uk-UA"/>
        </w:rPr>
        <w:t>.</w:t>
      </w:r>
      <w:r w:rsidR="007F00D3" w:rsidRPr="007F00D3">
        <w:rPr>
          <w:rFonts w:ascii="Times New Roman" w:eastAsia="Times New Roman" w:hAnsi="Times New Roman" w:cs="Times New Roman"/>
          <w:sz w:val="28"/>
          <w:szCs w:val="28"/>
        </w:rPr>
        <w:t xml:space="preserve"> № 30, стор. 55, стаття 1195, код акта 81585/2016</w:t>
      </w:r>
      <w:r w:rsidR="007F00D3">
        <w:rPr>
          <w:rFonts w:ascii="Times New Roman" w:eastAsia="Times New Roman" w:hAnsi="Times New Roman" w:cs="Times New Roman"/>
          <w:sz w:val="28"/>
          <w:szCs w:val="28"/>
          <w:lang w:val="uk-UA"/>
        </w:rPr>
        <w:t>.</w:t>
      </w:r>
    </w:p>
    <w:p w14:paraId="00000112" w14:textId="5DBF3E15" w:rsidR="001072A9" w:rsidRPr="004B2EFF"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lang w:val="uk-UA"/>
        </w:rPr>
      </w:pPr>
      <w:r w:rsidRPr="00E3005A">
        <w:rPr>
          <w:rFonts w:ascii="Times New Roman" w:eastAsia="Times New Roman" w:hAnsi="Times New Roman" w:cs="Times New Roman"/>
          <w:sz w:val="28"/>
          <w:szCs w:val="28"/>
        </w:rPr>
        <w:t xml:space="preserve">Положення </w:t>
      </w:r>
      <w:r w:rsidR="004B2EFF">
        <w:rPr>
          <w:rFonts w:ascii="Times New Roman" w:eastAsia="Times New Roman" w:hAnsi="Times New Roman" w:cs="Times New Roman"/>
          <w:sz w:val="28"/>
          <w:szCs w:val="28"/>
          <w:lang w:val="uk-UA"/>
        </w:rPr>
        <w:t>про закордонні</w:t>
      </w:r>
      <w:r w:rsidRPr="00E3005A">
        <w:rPr>
          <w:rFonts w:ascii="Times New Roman" w:eastAsia="Times New Roman" w:hAnsi="Times New Roman" w:cs="Times New Roman"/>
          <w:sz w:val="28"/>
          <w:szCs w:val="28"/>
        </w:rPr>
        <w:t xml:space="preserve"> </w:t>
      </w:r>
      <w:r w:rsidR="004B2EFF" w:rsidRPr="00E3005A">
        <w:rPr>
          <w:rFonts w:ascii="Times New Roman" w:eastAsia="Times New Roman" w:hAnsi="Times New Roman" w:cs="Times New Roman"/>
          <w:sz w:val="28"/>
          <w:szCs w:val="28"/>
        </w:rPr>
        <w:t>дипломатичні</w:t>
      </w:r>
      <w:r w:rsidR="004B2EFF">
        <w:rPr>
          <w:rFonts w:ascii="Times New Roman" w:eastAsia="Times New Roman" w:hAnsi="Times New Roman" w:cs="Times New Roman"/>
          <w:sz w:val="28"/>
          <w:szCs w:val="28"/>
          <w:lang w:val="uk-UA"/>
        </w:rPr>
        <w:t>і</w:t>
      </w:r>
      <w:r w:rsidRPr="00E3005A">
        <w:rPr>
          <w:rFonts w:ascii="Times New Roman" w:eastAsia="Times New Roman" w:hAnsi="Times New Roman" w:cs="Times New Roman"/>
          <w:sz w:val="28"/>
          <w:szCs w:val="28"/>
        </w:rPr>
        <w:t xml:space="preserve"> представництв</w:t>
      </w:r>
      <w:r w:rsidR="004B2EFF">
        <w:rPr>
          <w:rFonts w:ascii="Times New Roman" w:eastAsia="Times New Roman" w:hAnsi="Times New Roman" w:cs="Times New Roman"/>
          <w:sz w:val="28"/>
          <w:szCs w:val="28"/>
          <w:lang w:val="uk-UA"/>
        </w:rPr>
        <w:t>а</w:t>
      </w:r>
      <w:r w:rsidRPr="00E3005A">
        <w:rPr>
          <w:rFonts w:ascii="Times New Roman" w:eastAsia="Times New Roman" w:hAnsi="Times New Roman" w:cs="Times New Roman"/>
          <w:sz w:val="28"/>
          <w:szCs w:val="28"/>
        </w:rPr>
        <w:t xml:space="preserve"> України, затверджене </w:t>
      </w:r>
      <w:r w:rsidR="007F00D3">
        <w:rPr>
          <w:rFonts w:ascii="Times New Roman" w:eastAsia="Times New Roman" w:hAnsi="Times New Roman" w:cs="Times New Roman"/>
          <w:sz w:val="28"/>
          <w:szCs w:val="28"/>
          <w:lang w:val="uk-UA"/>
        </w:rPr>
        <w:t>Указом</w:t>
      </w:r>
      <w:r w:rsidRPr="00E3005A">
        <w:rPr>
          <w:rFonts w:ascii="Times New Roman" w:eastAsia="Times New Roman" w:hAnsi="Times New Roman" w:cs="Times New Roman"/>
          <w:sz w:val="28"/>
          <w:szCs w:val="28"/>
        </w:rPr>
        <w:t xml:space="preserve"> Президента України від </w:t>
      </w:r>
      <w:r w:rsidR="007F00D3">
        <w:rPr>
          <w:rFonts w:ascii="Times New Roman" w:eastAsia="Times New Roman" w:hAnsi="Times New Roman" w:cs="Times New Roman"/>
          <w:sz w:val="28"/>
          <w:szCs w:val="28"/>
          <w:lang w:val="uk-UA"/>
        </w:rPr>
        <w:t xml:space="preserve">15 березня 2021 року. </w:t>
      </w:r>
      <w:r w:rsidRPr="00E3005A">
        <w:rPr>
          <w:rFonts w:ascii="Times New Roman" w:eastAsia="Times New Roman" w:hAnsi="Times New Roman" w:cs="Times New Roman"/>
          <w:sz w:val="28"/>
          <w:szCs w:val="28"/>
        </w:rPr>
        <w:t xml:space="preserve">№ </w:t>
      </w:r>
      <w:r w:rsidR="007F00D3" w:rsidRPr="007F00D3">
        <w:rPr>
          <w:rFonts w:ascii="Times New Roman" w:eastAsia="Times New Roman" w:hAnsi="Times New Roman" w:cs="Times New Roman"/>
          <w:sz w:val="28"/>
          <w:szCs w:val="28"/>
        </w:rPr>
        <w:t>99/2021</w:t>
      </w:r>
      <w:r w:rsidRPr="00E3005A">
        <w:rPr>
          <w:rFonts w:ascii="Times New Roman" w:eastAsia="Times New Roman" w:hAnsi="Times New Roman" w:cs="Times New Roman"/>
          <w:sz w:val="28"/>
          <w:szCs w:val="28"/>
        </w:rPr>
        <w:t>.</w:t>
      </w:r>
      <w:r w:rsidR="007F00D3">
        <w:rPr>
          <w:rFonts w:ascii="Times New Roman" w:eastAsia="Times New Roman" w:hAnsi="Times New Roman" w:cs="Times New Roman"/>
          <w:sz w:val="28"/>
          <w:szCs w:val="28"/>
          <w:lang w:val="uk-UA"/>
        </w:rPr>
        <w:t xml:space="preserve"> </w:t>
      </w:r>
      <w:r w:rsidR="007F00D3" w:rsidRPr="007F00D3">
        <w:rPr>
          <w:rFonts w:ascii="Times New Roman" w:eastAsia="Times New Roman" w:hAnsi="Times New Roman" w:cs="Times New Roman"/>
          <w:i/>
          <w:iCs/>
          <w:sz w:val="28"/>
          <w:szCs w:val="28"/>
          <w:lang w:val="uk-UA"/>
        </w:rPr>
        <w:t>Офіційний вісник Президента України</w:t>
      </w:r>
      <w:r w:rsidR="007F00D3" w:rsidRPr="007F00D3">
        <w:rPr>
          <w:rFonts w:ascii="Times New Roman" w:eastAsia="Times New Roman" w:hAnsi="Times New Roman" w:cs="Times New Roman"/>
          <w:sz w:val="28"/>
          <w:szCs w:val="28"/>
          <w:lang w:val="uk-UA"/>
        </w:rPr>
        <w:t xml:space="preserve"> офіційне від 19.03.2021</w:t>
      </w:r>
      <w:r w:rsidR="007F00D3">
        <w:rPr>
          <w:rFonts w:ascii="Times New Roman" w:eastAsia="Times New Roman" w:hAnsi="Times New Roman" w:cs="Times New Roman"/>
          <w:sz w:val="28"/>
          <w:szCs w:val="28"/>
          <w:lang w:val="uk-UA"/>
        </w:rPr>
        <w:t>.</w:t>
      </w:r>
      <w:r w:rsidR="007F00D3" w:rsidRPr="007F00D3">
        <w:rPr>
          <w:rFonts w:ascii="Times New Roman" w:eastAsia="Times New Roman" w:hAnsi="Times New Roman" w:cs="Times New Roman"/>
          <w:sz w:val="28"/>
          <w:szCs w:val="28"/>
          <w:lang w:val="uk-UA"/>
        </w:rPr>
        <w:t xml:space="preserve"> № 7, / 02.04.2021 № 9, стор. 30, ст. 349 /, стор. 27, стаття 272</w:t>
      </w:r>
      <w:r w:rsidR="004B2EFF">
        <w:rPr>
          <w:rFonts w:ascii="Times New Roman" w:eastAsia="Times New Roman" w:hAnsi="Times New Roman" w:cs="Times New Roman"/>
          <w:sz w:val="28"/>
          <w:szCs w:val="28"/>
          <w:lang w:val="uk-UA"/>
        </w:rPr>
        <w:t>.</w:t>
      </w:r>
    </w:p>
    <w:p w14:paraId="00000113" w14:textId="3C5DE0F1" w:rsidR="001072A9" w:rsidRPr="00E3005A"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Положення про дипломатичні представництва та консульські установ іноземних держав в Україні, затверджене Указом Президента України від 10 червня 1993 року № 198/93</w:t>
      </w:r>
      <w:r w:rsidR="004B2EFF">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i/>
          <w:iCs/>
          <w:sz w:val="28"/>
          <w:szCs w:val="28"/>
        </w:rPr>
        <w:t>Голос України</w:t>
      </w:r>
      <w:r w:rsidRPr="00E3005A">
        <w:rPr>
          <w:rFonts w:ascii="Times New Roman" w:eastAsia="Times New Roman" w:hAnsi="Times New Roman" w:cs="Times New Roman"/>
          <w:sz w:val="28"/>
          <w:szCs w:val="28"/>
        </w:rPr>
        <w:t xml:space="preserve"> від 26 червня 1993 р.</w:t>
      </w:r>
    </w:p>
    <w:p w14:paraId="00000114" w14:textId="4CB4991F" w:rsidR="001072A9" w:rsidRPr="00E3005A" w:rsidRDefault="00834033" w:rsidP="00834033">
      <w:pPr>
        <w:pStyle w:val="a6"/>
        <w:numPr>
          <w:ilvl w:val="0"/>
          <w:numId w:val="30"/>
        </w:numPr>
        <w:tabs>
          <w:tab w:val="left" w:pos="1080"/>
        </w:tabs>
        <w:spacing w:line="240" w:lineRule="auto"/>
        <w:ind w:right="-445"/>
        <w:jc w:val="both"/>
        <w:rPr>
          <w:rFonts w:ascii="Times New Roman" w:eastAsia="Times New Roman" w:hAnsi="Times New Roman" w:cs="Times New Roman"/>
          <w:sz w:val="28"/>
          <w:szCs w:val="28"/>
        </w:rPr>
      </w:pPr>
      <w:r w:rsidRPr="00E3005A">
        <w:rPr>
          <w:rFonts w:ascii="Times New Roman" w:eastAsia="Times New Roman" w:hAnsi="Times New Roman" w:cs="Times New Roman"/>
          <w:sz w:val="28"/>
          <w:szCs w:val="28"/>
        </w:rPr>
        <w:t>Положення про представництво Міністерства закордонних справ України на території України, затверджене постановою Кабінету Міністрів України від 25 липня 2002 р. № 1050;</w:t>
      </w:r>
      <w:r w:rsidR="004B2EFF">
        <w:rPr>
          <w:rFonts w:ascii="Times New Roman" w:eastAsia="Times New Roman" w:hAnsi="Times New Roman" w:cs="Times New Roman"/>
          <w:sz w:val="28"/>
          <w:szCs w:val="28"/>
          <w:lang w:val="uk-UA"/>
        </w:rPr>
        <w:t xml:space="preserve"> в редакції від 15.02.2019. </w:t>
      </w:r>
      <w:r w:rsidRPr="004B2EFF">
        <w:rPr>
          <w:rFonts w:ascii="Times New Roman" w:eastAsia="Times New Roman" w:hAnsi="Times New Roman" w:cs="Times New Roman"/>
          <w:i/>
          <w:iCs/>
          <w:sz w:val="28"/>
          <w:szCs w:val="28"/>
        </w:rPr>
        <w:t>Офіційний вісник України</w:t>
      </w:r>
      <w:r w:rsidR="004B2EFF">
        <w:rPr>
          <w:rFonts w:ascii="Times New Roman" w:eastAsia="Times New Roman" w:hAnsi="Times New Roman" w:cs="Times New Roman"/>
          <w:i/>
          <w:iCs/>
          <w:sz w:val="28"/>
          <w:szCs w:val="28"/>
          <w:lang w:val="uk-UA"/>
        </w:rPr>
        <w:t>.</w:t>
      </w:r>
      <w:r w:rsidRPr="00E3005A">
        <w:rPr>
          <w:rFonts w:ascii="Times New Roman" w:eastAsia="Times New Roman" w:hAnsi="Times New Roman" w:cs="Times New Roman"/>
          <w:sz w:val="28"/>
          <w:szCs w:val="28"/>
        </w:rPr>
        <w:t xml:space="preserve"> № 30, с. 54, стаття 1425 від 09.08.2002 р.</w:t>
      </w:r>
    </w:p>
    <w:p w14:paraId="00000116" w14:textId="341958F8" w:rsidR="001072A9" w:rsidRPr="004B2EFF" w:rsidRDefault="004B2EFF" w:rsidP="00834033">
      <w:pPr>
        <w:pStyle w:val="a6"/>
        <w:numPr>
          <w:ilvl w:val="0"/>
          <w:numId w:val="30"/>
        </w:numPr>
        <w:tabs>
          <w:tab w:val="left" w:pos="1080"/>
        </w:tabs>
        <w:spacing w:after="240" w:line="240" w:lineRule="auto"/>
        <w:ind w:right="-445"/>
        <w:jc w:val="both"/>
        <w:rPr>
          <w:rFonts w:ascii="Times New Roman" w:eastAsia="Times New Roman" w:hAnsi="Times New Roman" w:cs="Times New Roman"/>
          <w:sz w:val="28"/>
          <w:szCs w:val="28"/>
          <w:lang w:val="uk-UA"/>
        </w:rPr>
      </w:pPr>
      <w:r w:rsidRPr="004B2EFF">
        <w:rPr>
          <w:rFonts w:ascii="Times New Roman" w:eastAsia="Times New Roman" w:hAnsi="Times New Roman" w:cs="Times New Roman"/>
          <w:sz w:val="28"/>
          <w:szCs w:val="28"/>
        </w:rPr>
        <w:t>Про деякі питання представництва економічних інтересів України за кордоном</w:t>
      </w:r>
      <w:r w:rsidRPr="004B2EFF">
        <w:rPr>
          <w:rFonts w:ascii="Times New Roman" w:eastAsia="Times New Roman" w:hAnsi="Times New Roman" w:cs="Times New Roman"/>
          <w:sz w:val="28"/>
          <w:szCs w:val="28"/>
          <w:lang w:val="uk-UA"/>
        </w:rPr>
        <w:t xml:space="preserve"> : </w:t>
      </w:r>
      <w:r w:rsidR="00834033" w:rsidRPr="004B2EFF">
        <w:rPr>
          <w:rFonts w:ascii="Times New Roman" w:eastAsia="Times New Roman" w:hAnsi="Times New Roman" w:cs="Times New Roman"/>
          <w:sz w:val="28"/>
          <w:szCs w:val="28"/>
        </w:rPr>
        <w:t xml:space="preserve">Указ Президента України від </w:t>
      </w:r>
      <w:r w:rsidRPr="004B2EFF">
        <w:rPr>
          <w:rFonts w:ascii="Times New Roman" w:eastAsia="Times New Roman" w:hAnsi="Times New Roman" w:cs="Times New Roman"/>
          <w:sz w:val="28"/>
          <w:szCs w:val="28"/>
          <w:lang w:val="uk-UA"/>
        </w:rPr>
        <w:t>08</w:t>
      </w:r>
      <w:r w:rsidR="00834033" w:rsidRPr="004B2EFF">
        <w:rPr>
          <w:rFonts w:ascii="Times New Roman" w:eastAsia="Times New Roman" w:hAnsi="Times New Roman" w:cs="Times New Roman"/>
          <w:sz w:val="28"/>
          <w:szCs w:val="28"/>
        </w:rPr>
        <w:t xml:space="preserve"> квітня </w:t>
      </w:r>
      <w:r w:rsidRPr="004B2EFF">
        <w:rPr>
          <w:rFonts w:ascii="Times New Roman" w:eastAsia="Times New Roman" w:hAnsi="Times New Roman" w:cs="Times New Roman"/>
          <w:sz w:val="28"/>
          <w:szCs w:val="28"/>
          <w:lang w:val="uk-UA"/>
        </w:rPr>
        <w:t>2010</w:t>
      </w:r>
      <w:r w:rsidR="00834033" w:rsidRPr="004B2EFF">
        <w:rPr>
          <w:rFonts w:ascii="Times New Roman" w:eastAsia="Times New Roman" w:hAnsi="Times New Roman" w:cs="Times New Roman"/>
          <w:sz w:val="28"/>
          <w:szCs w:val="28"/>
        </w:rPr>
        <w:t xml:space="preserve"> року № </w:t>
      </w:r>
      <w:r w:rsidRPr="004B2EFF">
        <w:rPr>
          <w:rFonts w:ascii="Times New Roman" w:eastAsia="Times New Roman" w:hAnsi="Times New Roman" w:cs="Times New Roman"/>
          <w:sz w:val="28"/>
          <w:szCs w:val="28"/>
        </w:rPr>
        <w:t>522/2010</w:t>
      </w:r>
      <w:r w:rsidRPr="004B2EFF">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i/>
          <w:iCs/>
          <w:sz w:val="28"/>
          <w:szCs w:val="28"/>
          <w:lang w:val="uk-UA"/>
        </w:rPr>
        <w:t>Офіційний вісник Президента України</w:t>
      </w:r>
      <w:r w:rsidRPr="004B2EFF">
        <w:rPr>
          <w:rFonts w:ascii="Times New Roman" w:eastAsia="Times New Roman" w:hAnsi="Times New Roman" w:cs="Times New Roman"/>
          <w:sz w:val="28"/>
          <w:szCs w:val="28"/>
          <w:lang w:val="uk-UA"/>
        </w:rPr>
        <w:t xml:space="preserve"> від 20.04.2010</w:t>
      </w:r>
      <w:r>
        <w:rPr>
          <w:rFonts w:ascii="Times New Roman" w:eastAsia="Times New Roman" w:hAnsi="Times New Roman" w:cs="Times New Roman"/>
          <w:sz w:val="28"/>
          <w:szCs w:val="28"/>
          <w:lang w:val="uk-UA"/>
        </w:rPr>
        <w:t xml:space="preserve">. </w:t>
      </w:r>
      <w:r w:rsidRPr="004B2EFF">
        <w:rPr>
          <w:rFonts w:ascii="Times New Roman" w:eastAsia="Times New Roman" w:hAnsi="Times New Roman" w:cs="Times New Roman"/>
          <w:sz w:val="28"/>
          <w:szCs w:val="28"/>
          <w:lang w:val="uk-UA"/>
        </w:rPr>
        <w:t>№ 13, стор. 52, стаття 486</w:t>
      </w:r>
      <w:r>
        <w:rPr>
          <w:rFonts w:ascii="Times New Roman" w:eastAsia="Times New Roman" w:hAnsi="Times New Roman" w:cs="Times New Roman"/>
          <w:sz w:val="28"/>
          <w:szCs w:val="28"/>
          <w:lang w:val="uk-UA"/>
        </w:rPr>
        <w:t>.</w:t>
      </w:r>
    </w:p>
    <w:bookmarkEnd w:id="2"/>
    <w:p w14:paraId="00000117" w14:textId="75D4EE55"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w:t>
      </w:r>
      <w:r w:rsidR="00E3005A">
        <w:rPr>
          <w:rFonts w:ascii="Times New Roman" w:eastAsia="Times New Roman" w:hAnsi="Times New Roman" w:cs="Times New Roman"/>
          <w:b/>
          <w:sz w:val="28"/>
          <w:szCs w:val="28"/>
          <w:lang w:val="uk-UA"/>
        </w:rPr>
        <w:t>ні джерела</w:t>
      </w:r>
      <w:r>
        <w:rPr>
          <w:rFonts w:ascii="Times New Roman" w:eastAsia="Times New Roman" w:hAnsi="Times New Roman" w:cs="Times New Roman"/>
          <w:b/>
          <w:sz w:val="28"/>
          <w:szCs w:val="28"/>
        </w:rPr>
        <w:t>:</w:t>
      </w:r>
    </w:p>
    <w:p w14:paraId="00000118" w14:textId="2EF180AB"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зовнішніх зносин. Збірник документів / Упорядники: Ю. В. Алданов, І. М. Забара, В. І. Резніченко. К., 2017. 784 с</w:t>
      </w:r>
    </w:p>
    <w:p w14:paraId="00000119" w14:textId="77777777" w:rsidR="001072A9" w:rsidRDefault="00834033" w:rsidP="00E74F07">
      <w:pPr>
        <w:numPr>
          <w:ilvl w:val="0"/>
          <w:numId w:val="1"/>
        </w:numPr>
        <w:tabs>
          <w:tab w:val="left" w:pos="993"/>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Гулієв А. Д. Право зовнішніх зносин: підручник. К.: НАУ, 2012. 488 с.</w:t>
      </w:r>
    </w:p>
    <w:p w14:paraId="0000011A" w14:textId="77777777" w:rsidR="001072A9" w:rsidRDefault="00834033" w:rsidP="00E74F07">
      <w:pPr>
        <w:numPr>
          <w:ilvl w:val="0"/>
          <w:numId w:val="1"/>
        </w:numPr>
        <w:tabs>
          <w:tab w:val="left" w:pos="993"/>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Папаяні С.В. Особливості функціонування інституційної системи конституційно-правового механізму реалізації зовнішньої політики України. </w:t>
      </w:r>
      <w:r>
        <w:rPr>
          <w:rFonts w:ascii="Times New Roman" w:eastAsia="Times New Roman" w:hAnsi="Times New Roman" w:cs="Times New Roman"/>
          <w:i/>
          <w:sz w:val="28"/>
          <w:szCs w:val="28"/>
        </w:rPr>
        <w:t>Вісник Маріупольського державного університету</w:t>
      </w:r>
      <w:r>
        <w:rPr>
          <w:rFonts w:ascii="Times New Roman" w:eastAsia="Times New Roman" w:hAnsi="Times New Roman" w:cs="Times New Roman"/>
          <w:sz w:val="28"/>
          <w:szCs w:val="28"/>
        </w:rPr>
        <w:t xml:space="preserve"> : Збірник наукових праць. Серія : Право. 2016. Вип. 11. С. 63-71.</w:t>
      </w:r>
    </w:p>
    <w:p w14:paraId="0000011B" w14:textId="77777777" w:rsidR="001072A9" w:rsidRDefault="00834033" w:rsidP="00E74F07">
      <w:pPr>
        <w:numPr>
          <w:ilvl w:val="0"/>
          <w:numId w:val="1"/>
        </w:numPr>
        <w:tabs>
          <w:tab w:val="left" w:pos="993"/>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Баймуратов М. О. Теоретичні аспекти конституційно-правового забезпечення зовнішньополітичної діяльності держави в умовах глобалізації та європейської інтеграції. </w:t>
      </w:r>
      <w:r>
        <w:rPr>
          <w:rFonts w:ascii="Times New Roman" w:eastAsia="Times New Roman" w:hAnsi="Times New Roman" w:cs="Times New Roman"/>
          <w:i/>
          <w:sz w:val="28"/>
          <w:szCs w:val="28"/>
        </w:rPr>
        <w:t>Вісник Маріупольського державного університету</w:t>
      </w:r>
      <w:r>
        <w:rPr>
          <w:rFonts w:ascii="Times New Roman" w:eastAsia="Times New Roman" w:hAnsi="Times New Roman" w:cs="Times New Roman"/>
          <w:sz w:val="28"/>
          <w:szCs w:val="28"/>
        </w:rPr>
        <w:t xml:space="preserve"> : Збірник наукових праць. Серія : Право. 2014. Вип. 7. С. 10-27.</w:t>
      </w:r>
    </w:p>
    <w:p w14:paraId="0000011C" w14:textId="77777777" w:rsidR="001072A9" w:rsidRDefault="00834033" w:rsidP="00E74F07">
      <w:pPr>
        <w:numPr>
          <w:ilvl w:val="0"/>
          <w:numId w:val="1"/>
        </w:numPr>
        <w:tabs>
          <w:tab w:val="left" w:pos="993"/>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Кондик О.П. Міжнародно-правові аспекти реалізації функції ведення переговорів дипломатичними представництвами в сучасних умовах. </w:t>
      </w:r>
      <w:r>
        <w:rPr>
          <w:rFonts w:ascii="Times New Roman" w:eastAsia="Times New Roman" w:hAnsi="Times New Roman" w:cs="Times New Roman"/>
          <w:sz w:val="28"/>
          <w:szCs w:val="28"/>
        </w:rPr>
        <w:lastRenderedPageBreak/>
        <w:t>На</w:t>
      </w:r>
      <w:r w:rsidRPr="00D84AD5">
        <w:rPr>
          <w:rFonts w:ascii="Times New Roman" w:eastAsia="Times New Roman" w:hAnsi="Times New Roman" w:cs="Times New Roman"/>
          <w:i/>
          <w:iCs/>
          <w:sz w:val="28"/>
          <w:szCs w:val="28"/>
        </w:rPr>
        <w:t>уковий вісник Ужгородського національного університету</w:t>
      </w:r>
      <w:r>
        <w:rPr>
          <w:rFonts w:ascii="Times New Roman" w:eastAsia="Times New Roman" w:hAnsi="Times New Roman" w:cs="Times New Roman"/>
          <w:sz w:val="28"/>
          <w:szCs w:val="28"/>
        </w:rPr>
        <w:t xml:space="preserve">. Серія: Право. Т. 2. Випуск № 29. 2014. С. 253-258. </w:t>
      </w:r>
    </w:p>
    <w:p w14:paraId="0000011D" w14:textId="77777777" w:rsidR="001072A9" w:rsidRDefault="00834033" w:rsidP="00E74F07">
      <w:pPr>
        <w:numPr>
          <w:ilvl w:val="0"/>
          <w:numId w:val="1"/>
        </w:numPr>
        <w:tabs>
          <w:tab w:val="left" w:pos="993"/>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Банчук-Петрова О.В. Дипломатія у механізмі врегулювання міжнародних територіальних спорів. </w:t>
      </w:r>
      <w:r w:rsidRPr="00D84AD5">
        <w:rPr>
          <w:rFonts w:ascii="Times New Roman" w:eastAsia="Times New Roman" w:hAnsi="Times New Roman" w:cs="Times New Roman"/>
          <w:i/>
          <w:iCs/>
          <w:sz w:val="28"/>
          <w:szCs w:val="28"/>
        </w:rPr>
        <w:t>Міжнародні відносини: теоретико-практичні аспекти</w:t>
      </w:r>
      <w:r>
        <w:rPr>
          <w:rFonts w:ascii="Times New Roman" w:eastAsia="Times New Roman" w:hAnsi="Times New Roman" w:cs="Times New Roman"/>
          <w:sz w:val="28"/>
          <w:szCs w:val="28"/>
        </w:rPr>
        <w:t>. Випуск 5. 2020. С. 9-21.</w:t>
      </w:r>
    </w:p>
    <w:p w14:paraId="0000011E" w14:textId="6AFFBBD8"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Биркович Т.І. Поняття дипломатії та дипломатичної служби</w:t>
      </w:r>
      <w:r w:rsidR="00D84AD5">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Pr="00D84AD5">
        <w:rPr>
          <w:rFonts w:ascii="Times New Roman" w:eastAsia="Times New Roman" w:hAnsi="Times New Roman" w:cs="Times New Roman"/>
          <w:i/>
          <w:iCs/>
          <w:sz w:val="28"/>
          <w:szCs w:val="28"/>
        </w:rPr>
        <w:t>Статистика України</w:t>
      </w:r>
      <w:r>
        <w:rPr>
          <w:rFonts w:ascii="Times New Roman" w:eastAsia="Times New Roman" w:hAnsi="Times New Roman" w:cs="Times New Roman"/>
          <w:sz w:val="28"/>
          <w:szCs w:val="28"/>
        </w:rPr>
        <w:t>. 2005. № 4. С. 72-75.</w:t>
      </w:r>
    </w:p>
    <w:p w14:paraId="0000011F" w14:textId="7E2B788C"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Гуменюк Б.І. Основи дипломатичної та консульської служби: Навч. посібник для вузів. К.: Либідь</w:t>
      </w:r>
      <w:r w:rsidR="00D84AD5">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1998. 248 с.</w:t>
      </w:r>
    </w:p>
    <w:p w14:paraId="00000120" w14:textId="06BFE73D"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Гуменюк Б.І., Щерба О.В. Сучасна дипломатична служба. К., 2001.</w:t>
      </w:r>
    </w:p>
    <w:p w14:paraId="00000121" w14:textId="10F75C9F"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Репецький В.М. Дипломатичне та консульське право: Підручник. 2-е вид., переробл. і доп. К.: Знання, 2006.</w:t>
      </w:r>
      <w:r w:rsidR="00E74F07">
        <w:rPr>
          <w:rFonts w:ascii="Times New Roman" w:eastAsia="Times New Roman" w:hAnsi="Times New Roman" w:cs="Times New Roman"/>
          <w:sz w:val="28"/>
          <w:szCs w:val="28"/>
          <w:lang w:val="uk-UA"/>
        </w:rPr>
        <w:t xml:space="preserve"> 372 с.</w:t>
      </w:r>
    </w:p>
    <w:p w14:paraId="00000122" w14:textId="07EC156E" w:rsidR="001072A9" w:rsidRDefault="00834033" w:rsidP="00E74F07">
      <w:pPr>
        <w:numPr>
          <w:ilvl w:val="0"/>
          <w:numId w:val="1"/>
        </w:numPr>
        <w:tabs>
          <w:tab w:val="left" w:pos="1080"/>
        </w:tabs>
        <w:spacing w:line="240" w:lineRule="auto"/>
        <w:ind w:left="708" w:right="-445"/>
        <w:rPr>
          <w:rFonts w:ascii="Times New Roman" w:eastAsia="Times New Roman" w:hAnsi="Times New Roman" w:cs="Times New Roman"/>
          <w:sz w:val="28"/>
          <w:szCs w:val="28"/>
        </w:rPr>
      </w:pPr>
      <w:r>
        <w:rPr>
          <w:rFonts w:ascii="Times New Roman" w:eastAsia="Times New Roman" w:hAnsi="Times New Roman" w:cs="Times New Roman"/>
          <w:sz w:val="28"/>
          <w:szCs w:val="28"/>
        </w:rPr>
        <w:t>Дюрозель Ж.Б. Історія дипломатії від 1919 року до наших днів.</w:t>
      </w:r>
      <w:r w:rsidR="00E74F07">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 xml:space="preserve">К.: Основи, 1995. </w:t>
      </w:r>
    </w:p>
    <w:p w14:paraId="00000123" w14:textId="3975288E" w:rsidR="001072A9" w:rsidRDefault="00834033" w:rsidP="00E74F07">
      <w:pPr>
        <w:numPr>
          <w:ilvl w:val="0"/>
          <w:numId w:val="1"/>
        </w:numPr>
        <w:tabs>
          <w:tab w:val="left" w:pos="1080"/>
        </w:tabs>
        <w:spacing w:line="240" w:lineRule="auto"/>
        <w:ind w:left="708"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Український дипломатичний словник / За ред. М. З. Мальського, Ю. М. Мороза. К.: Знання, 2017. 495 с</w:t>
      </w:r>
    </w:p>
    <w:p w14:paraId="1092F069" w14:textId="77777777" w:rsidR="00E3005A" w:rsidRDefault="00E3005A" w:rsidP="00E74F07">
      <w:pPr>
        <w:spacing w:after="240" w:line="240" w:lineRule="auto"/>
        <w:ind w:right="-445"/>
        <w:jc w:val="both"/>
        <w:rPr>
          <w:rFonts w:ascii="Times New Roman" w:eastAsia="Times New Roman" w:hAnsi="Times New Roman" w:cs="Times New Roman"/>
          <w:sz w:val="28"/>
          <w:szCs w:val="28"/>
        </w:rPr>
      </w:pPr>
    </w:p>
    <w:p w14:paraId="3EC5E2CD" w14:textId="77777777" w:rsidR="00E3005A" w:rsidRDefault="00E3005A" w:rsidP="00E74F07">
      <w:pPr>
        <w:spacing w:after="240" w:line="240" w:lineRule="auto"/>
        <w:ind w:right="-445"/>
        <w:jc w:val="both"/>
        <w:rPr>
          <w:rFonts w:ascii="Times New Roman" w:eastAsia="Times New Roman" w:hAnsi="Times New Roman" w:cs="Times New Roman"/>
          <w:sz w:val="28"/>
          <w:szCs w:val="28"/>
        </w:rPr>
      </w:pPr>
    </w:p>
    <w:p w14:paraId="00000129" w14:textId="701DB56C" w:rsidR="001072A9" w:rsidRDefault="00834033" w:rsidP="00E74F07">
      <w:pPr>
        <w:spacing w:after="240" w:line="240" w:lineRule="auto"/>
        <w:ind w:right="-445"/>
        <w:jc w:val="center"/>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t>ЛЕКЦІЯ 3. ВСТАНОВЛЕННЯ ДИПЛОМАТИЧНИХ ВІДНОСИН. ДИПЛОМАТИЧНІ ФУНКЦІЇ ТА ЗАСОБИ ЇХ ЗДІЙСНЕННЯ</w:t>
      </w:r>
    </w:p>
    <w:p w14:paraId="0000012A" w14:textId="3637D2C7"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Юридичні підстави встановлення дипломатичних відносин. </w:t>
      </w:r>
    </w:p>
    <w:p w14:paraId="0000012B" w14:textId="56D71101"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Міжнародно-правове визнання держав. Визнання урядів і встановлення дипломатичних відносин.</w:t>
      </w:r>
    </w:p>
    <w:p w14:paraId="0000012C" w14:textId="6DE70E6F"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Відкриття дипломатичного представництва. </w:t>
      </w:r>
    </w:p>
    <w:p w14:paraId="0000012D" w14:textId="541DD4E5"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Порядок призначення голови та членів дипломатичного представництва. </w:t>
      </w:r>
    </w:p>
    <w:p w14:paraId="0000012E" w14:textId="48AC6B45"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Припинення дипломатичної місії. </w:t>
      </w:r>
    </w:p>
    <w:p w14:paraId="0000012F" w14:textId="46FC08DB" w:rsidR="001072A9" w:rsidRPr="00E3005A" w:rsidRDefault="00834033" w:rsidP="00C31524">
      <w:pPr>
        <w:pStyle w:val="a6"/>
        <w:numPr>
          <w:ilvl w:val="3"/>
          <w:numId w:val="1"/>
        </w:numPr>
        <w:spacing w:line="240" w:lineRule="auto"/>
        <w:ind w:left="1134" w:right="-445" w:hanging="425"/>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 xml:space="preserve">Еволюція дипломатичних функцій. </w:t>
      </w:r>
    </w:p>
    <w:p w14:paraId="00000130" w14:textId="77777777" w:rsidR="001072A9" w:rsidRDefault="001072A9">
      <w:pPr>
        <w:spacing w:line="240" w:lineRule="auto"/>
        <w:ind w:firstLine="700"/>
        <w:jc w:val="both"/>
        <w:rPr>
          <w:rFonts w:ascii="Times New Roman" w:eastAsia="Times New Roman" w:hAnsi="Times New Roman" w:cs="Times New Roman"/>
          <w:b/>
          <w:color w:val="202124"/>
          <w:sz w:val="28"/>
          <w:szCs w:val="28"/>
        </w:rPr>
      </w:pPr>
    </w:p>
    <w:p w14:paraId="00000131"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Юридичні підстави встановлення дипломатичних відносин.</w:t>
      </w:r>
      <w:r>
        <w:rPr>
          <w:rFonts w:ascii="Times New Roman" w:eastAsia="Times New Roman" w:hAnsi="Times New Roman" w:cs="Times New Roman"/>
          <w:color w:val="202124"/>
          <w:sz w:val="28"/>
          <w:szCs w:val="28"/>
        </w:rPr>
        <w:t xml:space="preserve"> Головною ланкою закордонних органів зовнішніх зносин кожної держави є, як правило, їх постійні дипломатичні представництва, акредитовані в інших державах. Віденська конвенція про дипломатичні зносини 1961 р. оперує терміном «представництво», не розкриваючи його, але сучасна практика знає такі види дипломатичних представництв:</w:t>
      </w:r>
    </w:p>
    <w:p w14:paraId="00000132" w14:textId="707F5B40"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1. Посольства. Це представництва першого, вищого класу. До них прирівнюються представництва Ватикану </w:t>
      </w:r>
      <w:r w:rsidR="00E3005A">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нунціатури, а також представництва, якими обмінюються держави системи Співдружності (колишньої Британії). Очолюють такі представництва верховні (іноді зустрічається термін «високі») комісари, які в дипломатичному корпусі займають те саме</w:t>
      </w:r>
      <w:r>
        <w:rPr>
          <w:rFonts w:ascii="Times New Roman" w:eastAsia="Times New Roman" w:hAnsi="Times New Roman" w:cs="Times New Roman"/>
          <w:color w:val="222222"/>
          <w:sz w:val="28"/>
          <w:szCs w:val="28"/>
        </w:rPr>
        <w:t xml:space="preserve"> положення, щ</w:t>
      </w:r>
      <w:r>
        <w:rPr>
          <w:rFonts w:ascii="Times New Roman" w:eastAsia="Times New Roman" w:hAnsi="Times New Roman" w:cs="Times New Roman"/>
          <w:color w:val="202124"/>
          <w:sz w:val="28"/>
          <w:szCs w:val="28"/>
        </w:rPr>
        <w:t>о й посли.</w:t>
      </w:r>
    </w:p>
    <w:p w14:paraId="00000133"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2. Місії в принципі вважаються представництвами другого класу. Їм відповідають папські інтернунціатури.</w:t>
      </w:r>
    </w:p>
    <w:p w14:paraId="00000134"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3. Дипломатичні представництва, що мають в силу тих чи інших причин іншу назву і деякі особливості в їх організації.</w:t>
      </w:r>
    </w:p>
    <w:p w14:paraId="00000135"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Що стосується посольств і місій, то вони є загальноприйнятими, стандартными видами дипломатичних представництв держав в інших країнах.</w:t>
      </w:r>
    </w:p>
    <w:p w14:paraId="00000136" w14:textId="5190D3F9" w:rsidR="001072A9" w:rsidRDefault="00834033" w:rsidP="00E74F07">
      <w:pPr>
        <w:spacing w:line="240" w:lineRule="auto"/>
        <w:ind w:right="-445" w:firstLine="709"/>
        <w:jc w:val="both"/>
        <w:rPr>
          <w:rFonts w:ascii="Times New Roman" w:eastAsia="Times New Roman" w:hAnsi="Times New Roman" w:cs="Times New Roman"/>
          <w:color w:val="202124"/>
          <w:sz w:val="28"/>
          <w:szCs w:val="28"/>
          <w:highlight w:val="yellow"/>
        </w:rPr>
      </w:pPr>
      <w:r>
        <w:rPr>
          <w:rFonts w:ascii="Times New Roman" w:eastAsia="Times New Roman" w:hAnsi="Times New Roman" w:cs="Times New Roman"/>
          <w:color w:val="202124"/>
          <w:sz w:val="28"/>
          <w:szCs w:val="28"/>
        </w:rPr>
        <w:t xml:space="preserve">З точки зору міжнародного права і посольства і місії як органи рівноправних держав можуть мати тільки однаковий правовий статус, ті ж види привілеїв та імунітетів. Це стосується і осіб, які очолюють названі види дипломатичних відносин. «Дипломатичні відносини в сучасному світі </w:t>
      </w:r>
      <w:r w:rsidR="00E3005A">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це наріжний камінь всієї системи міждержавних відносин. Саме вони дають можливість в повному обсязі реалізувати міжнародну правосуб’єктність держави. Звичайно, невизнання де-юре і пов’язане з цим відсутність нормальних дипломатичних відносин ні в якій мірі не принижують загальної переваги</w:t>
      </w: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202124"/>
          <w:sz w:val="28"/>
          <w:szCs w:val="28"/>
        </w:rPr>
        <w:t>держави на міжнародній арені, оскільки кож</w:t>
      </w:r>
      <w:r>
        <w:rPr>
          <w:rFonts w:ascii="Times New Roman" w:eastAsia="Times New Roman" w:hAnsi="Times New Roman" w:cs="Times New Roman"/>
          <w:color w:val="222222"/>
          <w:sz w:val="28"/>
          <w:szCs w:val="28"/>
        </w:rPr>
        <w:t>на держава є суб’єктом міжнародного права насамперед в силу властивого йому су</w:t>
      </w:r>
      <w:r>
        <w:rPr>
          <w:rFonts w:ascii="Times New Roman" w:eastAsia="Times New Roman" w:hAnsi="Times New Roman" w:cs="Times New Roman"/>
          <w:color w:val="202124"/>
          <w:sz w:val="28"/>
          <w:szCs w:val="28"/>
        </w:rPr>
        <w:t xml:space="preserve">веренітету. Таким чином, дипломатичні відносини є найбільш стабільною, всеохоплюючою формою з усіх існуючих форм міждержавних контактів. Саме вони створюють юридичну базу для різноманітних взаємозв’язків і співробітництва між державами незалежно від їх геополітичних параметрів. </w:t>
      </w:r>
    </w:p>
    <w:p w14:paraId="00000137" w14:textId="270CE14B"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Міжнародно-правове визнання держав. Визнання урядів і встановлення дипломатичних відносин</w:t>
      </w:r>
      <w:r>
        <w:rPr>
          <w:rFonts w:ascii="Times New Roman" w:eastAsia="Times New Roman" w:hAnsi="Times New Roman" w:cs="Times New Roman"/>
          <w:color w:val="202124"/>
          <w:sz w:val="28"/>
          <w:szCs w:val="28"/>
        </w:rPr>
        <w:t>. Міжнародне визнання - це дипломатичний акт, який супроводжується відповідними правовими наслідками. Тільки в такому розумінні його можна вважати міжнародно-правовим інститутом. Причини цього акту практично завжди мають політичний характер. Вони продиктовані в кожному окремому випадку державними інтересами і засвідчують не тільки сам факт існування або появи на міжнародній арені держави, яке потрібно визнавати, але і, головним чином, готовність держави налагодити з дестинатором визнання певні офіційні відносини. Акт визнання зачіпає сутність зовнішньої політики тієї чи іншої держави, відповідає найвищим нац</w:t>
      </w:r>
      <w:r>
        <w:rPr>
          <w:rFonts w:ascii="Times New Roman" w:eastAsia="Times New Roman" w:hAnsi="Times New Roman" w:cs="Times New Roman"/>
          <w:color w:val="222222"/>
          <w:sz w:val="28"/>
          <w:szCs w:val="28"/>
        </w:rPr>
        <w:t xml:space="preserve">іональним інтересам. Цьому останньому моменті слід надати більше уваги. </w:t>
      </w:r>
      <w:r>
        <w:rPr>
          <w:rFonts w:ascii="Times New Roman" w:eastAsia="Times New Roman" w:hAnsi="Times New Roman" w:cs="Times New Roman"/>
          <w:color w:val="202124"/>
          <w:sz w:val="28"/>
          <w:szCs w:val="28"/>
        </w:rPr>
        <w:t>Суть в тому, що визнання</w:t>
      </w:r>
      <w:r w:rsidR="00E3005A">
        <w:rPr>
          <w:rFonts w:ascii="Times New Roman" w:eastAsia="Times New Roman" w:hAnsi="Times New Roman" w:cs="Times New Roman"/>
          <w:color w:val="202124"/>
          <w:sz w:val="28"/>
          <w:szCs w:val="28"/>
          <w:lang w:val="uk-UA"/>
        </w:rPr>
        <w:t xml:space="preserve"> –</w:t>
      </w:r>
      <w:r>
        <w:rPr>
          <w:rFonts w:ascii="Times New Roman" w:eastAsia="Times New Roman" w:hAnsi="Times New Roman" w:cs="Times New Roman"/>
          <w:color w:val="202124"/>
          <w:sz w:val="28"/>
          <w:szCs w:val="28"/>
        </w:rPr>
        <w:t xml:space="preserve"> це відображення реальної необхідності конкретної держави встановити дипломатичні відносини з іншими конкретними державами, підтримувати з ним зв’язок на офіційній основі, оскільки визнання не є автоматичним обов’язком для держав світу, яке неухильно поширюється на новоутворені країни. У міжнародному праві немає конкретних норм, які зобов’язували б держави в усіх випадках визнавати новоутворені суб’єкти міжнародного права з усіма наслідками, які супроводжують цей процес.</w:t>
      </w:r>
    </w:p>
    <w:p w14:paraId="00000138"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Існує лише загальне для всіх держав міжнародно-правове зобов’язання (воно ґрунтується на Статуті ООН і деяких інших міжнародно-правових актах) поважати суверенну рівність, а також всі інші права, властиві суверенітету всіх держав світової спільноти, а також обов’язок держав співпрацювати один з одним відповідно до  цілей та  принципів Статуту ООН.</w:t>
      </w:r>
    </w:p>
    <w:p w14:paraId="00000139"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Відкриття дипломатичного представництва</w:t>
      </w:r>
      <w:r>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22222"/>
          <w:sz w:val="28"/>
          <w:szCs w:val="28"/>
        </w:rPr>
        <w:t xml:space="preserve">Розглядаючи питання про фактичне відкриття дипломатичних представництв, слід мати </w:t>
      </w:r>
      <w:r>
        <w:rPr>
          <w:rFonts w:ascii="Times New Roman" w:eastAsia="Times New Roman" w:hAnsi="Times New Roman" w:cs="Times New Roman"/>
          <w:color w:val="202124"/>
          <w:sz w:val="28"/>
          <w:szCs w:val="28"/>
        </w:rPr>
        <w:t xml:space="preserve">на увазі, що тут можливі і такі варіанти, як існування на певному етапі представництва тільки однієї зі сторін, які домовилися про встановлення дипломатичних відносин, а також досягнення домовленості про виконання дипломатичних функцій послами, призначеними за сумісництвом. </w:t>
      </w:r>
    </w:p>
    <w:p w14:paraId="0000013A"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Одним з найголовніших питань, яке виникає після домовленості про обмін дипломатичними представництвами на рівні посольств і місій, є питання про призначення глав цих представництв. Дана процедура регулюється нормами національного права держав, які домовилися, а також нормами міжнародного права. Той же порядок діє при призначенні першого глави даного дипломатичного представництва і його наступників на цій посаді.</w:t>
      </w:r>
    </w:p>
    <w:p w14:paraId="0000013B"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сучасній міжнародній практиці загальноприйнятими є три основні класи глав дипломатичних представництв - посли, посланці і повірені у справах. Як правило, посли очолюють посольства, а посланники - дипломатичні місії. Повірені у справах можуть керувати роботою як посольства, так і місії, хоча часто вони очолюють місії (якщо держави мають угоду обмежитися цим рівнем). Це інститут, до якого звертаються за особливих обставин, коли, наприклад, відносини між державами мають не зовсім дружній характер. До моменту призначення і фактичного вступу на посаду послів, посланників і постійних повірених у справах повинен відбутися цілий ряд протокольних заходів, які чітко регламентуються як міжнародним правом, так і нормами національного законодавства.</w:t>
      </w:r>
    </w:p>
    <w:p w14:paraId="0000013C"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Порядок призначення голови та членів дипломатичного представництва.</w:t>
      </w:r>
      <w:r>
        <w:rPr>
          <w:rFonts w:ascii="Times New Roman" w:eastAsia="Times New Roman" w:hAnsi="Times New Roman" w:cs="Times New Roman"/>
          <w:color w:val="202124"/>
          <w:sz w:val="28"/>
          <w:szCs w:val="28"/>
        </w:rPr>
        <w:t xml:space="preserve"> Весь процес призначення глави дипломатичного представництва, який називається акредитацією, складається з декількох етапів:</w:t>
      </w:r>
    </w:p>
    <w:p w14:paraId="0000013D"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 підбір кандидатури посла або посланника;</w:t>
      </w:r>
    </w:p>
    <w:p w14:paraId="0000013E"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2) запит на агреману;</w:t>
      </w:r>
    </w:p>
    <w:p w14:paraId="0000013F"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3) видання акту внутрішнього права, який законодавчо оформляє призначення;</w:t>
      </w:r>
    </w:p>
    <w:p w14:paraId="00000140"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4) одночасне (в обох столицях) офіційне повідомлення в ЗМІ про призначення;</w:t>
      </w:r>
    </w:p>
    <w:p w14:paraId="00000141"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5) видача вірчих грамот;</w:t>
      </w:r>
    </w:p>
    <w:p w14:paraId="00000142"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6) попередня аудієнція у міністра закордонних справ країни перебування після прибуття посла або посланника і передача міністрові копії вірчих грамот;</w:t>
      </w:r>
    </w:p>
    <w:p w14:paraId="00000143"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7) вручення вірчих грамот (главі держави) під час офіційної церемонії та початок дипломатичної місії даного представника.</w:t>
      </w:r>
    </w:p>
    <w:p w14:paraId="00000144"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Віденська конвенція в ст. 14 закріплює підрозділ глав дипломатичних представництв на три класи: клас послів і нунціїв, а також інших глав представництв еквівалентного рангу; клас посланників і інтернунціїв; клас повірених у справах. І інакше, як по відношенню до старшинства й етикету, між цими главами представництв жодної різниці не проводиться, в правовому відношенні вони рівні. Що стосується дипломатичних рангів, </w:t>
      </w:r>
      <w:r>
        <w:rPr>
          <w:rFonts w:ascii="Times New Roman" w:eastAsia="Times New Roman" w:hAnsi="Times New Roman" w:cs="Times New Roman"/>
          <w:color w:val="222222"/>
          <w:sz w:val="28"/>
          <w:szCs w:val="28"/>
        </w:rPr>
        <w:t>то пит</w:t>
      </w:r>
      <w:r>
        <w:rPr>
          <w:rFonts w:ascii="Times New Roman" w:eastAsia="Times New Roman" w:hAnsi="Times New Roman" w:cs="Times New Roman"/>
          <w:color w:val="202124"/>
          <w:sz w:val="28"/>
          <w:szCs w:val="28"/>
        </w:rPr>
        <w:t>ання про них регулюється національним правом.</w:t>
      </w:r>
    </w:p>
    <w:p w14:paraId="00000145"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Припинення дипломатичної місії.</w:t>
      </w:r>
      <w:r>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color w:val="222222"/>
          <w:sz w:val="28"/>
          <w:szCs w:val="28"/>
        </w:rPr>
        <w:t>Розглянемо обставини, при яких може відбутися припинення дипломатичної місії. Слід зазначити, що мова буде йти як п</w:t>
      </w:r>
      <w:r>
        <w:rPr>
          <w:rFonts w:ascii="Times New Roman" w:eastAsia="Times New Roman" w:hAnsi="Times New Roman" w:cs="Times New Roman"/>
          <w:color w:val="202124"/>
          <w:sz w:val="28"/>
          <w:szCs w:val="28"/>
        </w:rPr>
        <w:t>ро припинення функцій окремих дипломатичних агентів зі складу представництва, так і про припинення діяльності самих дипломатичних представництв як органів акредитуючої держави.</w:t>
      </w:r>
    </w:p>
    <w:p w14:paraId="00000146"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Щодо питання припинення функцій дипломатичних агентів, то Віденська конвенція в ст. 43 передбачає, що це може мати місце в таких випадках:</w:t>
      </w:r>
    </w:p>
    <w:p w14:paraId="00000147"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а) після повідомлен</w:t>
      </w:r>
      <w:r>
        <w:rPr>
          <w:rFonts w:ascii="Times New Roman" w:eastAsia="Times New Roman" w:hAnsi="Times New Roman" w:cs="Times New Roman"/>
          <w:color w:val="222222"/>
          <w:sz w:val="28"/>
          <w:szCs w:val="28"/>
        </w:rPr>
        <w:t>ня акредитує державу перебування про те, що функції дипломатичного агента припин</w:t>
      </w:r>
      <w:r>
        <w:rPr>
          <w:rFonts w:ascii="Times New Roman" w:eastAsia="Times New Roman" w:hAnsi="Times New Roman" w:cs="Times New Roman"/>
          <w:color w:val="202124"/>
          <w:sz w:val="28"/>
          <w:szCs w:val="28"/>
        </w:rPr>
        <w:t>ені;</w:t>
      </w:r>
    </w:p>
    <w:p w14:paraId="00000148"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б) після повідомлення державою перебування акредитуючої держави, що, згідно з пунктом 2 статті 9, воно відмовляється визнавати дипломатичного агента співробітником представництва».</w:t>
      </w:r>
    </w:p>
    <w:p w14:paraId="00000149"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Припинення діяльності дипломатичних представництв в цілому як органів держави за кордоном може відбуватися в таких випадках:</w:t>
      </w:r>
    </w:p>
    <w:p w14:paraId="0000014A"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1) коли дипломатичні відносини між даними державами розірвані і </w:t>
      </w:r>
      <w:r>
        <w:rPr>
          <w:rFonts w:ascii="Times New Roman" w:eastAsia="Times New Roman" w:hAnsi="Times New Roman" w:cs="Times New Roman"/>
          <w:color w:val="222222"/>
          <w:sz w:val="28"/>
          <w:szCs w:val="28"/>
        </w:rPr>
        <w:t xml:space="preserve">тимчасово припинені; 2) коли між ними виник стан війни; 3) коли в акредитуючій країні, або країні перебування відбуваються корінні соціально-економічні та </w:t>
      </w:r>
      <w:r>
        <w:rPr>
          <w:rFonts w:ascii="Times New Roman" w:eastAsia="Times New Roman" w:hAnsi="Times New Roman" w:cs="Times New Roman"/>
          <w:color w:val="202124"/>
          <w:sz w:val="28"/>
          <w:szCs w:val="28"/>
        </w:rPr>
        <w:t>політичні зміни і нове державне утворення не висловлює наміри продовжувати дипломатичні відносини; 4) коли одна з двох держав, які підтримують між собою дипломатичні відносини, перестає існувати як суб’єкт міжнародного права і, об’єднуючись з іншим, утворює новий суб’єкт міжнародного права.</w:t>
      </w:r>
    </w:p>
    <w:p w14:paraId="0000014B"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Еволюція дипломатичних функцій</w:t>
      </w:r>
      <w:r>
        <w:rPr>
          <w:rFonts w:ascii="Times New Roman" w:eastAsia="Times New Roman" w:hAnsi="Times New Roman" w:cs="Times New Roman"/>
          <w:b/>
          <w:color w:val="222222"/>
          <w:sz w:val="28"/>
          <w:szCs w:val="28"/>
        </w:rPr>
        <w:t>.</w:t>
      </w:r>
      <w:r>
        <w:rPr>
          <w:rFonts w:ascii="Times New Roman" w:eastAsia="Times New Roman" w:hAnsi="Times New Roman" w:cs="Times New Roman"/>
          <w:color w:val="222222"/>
          <w:sz w:val="28"/>
          <w:szCs w:val="28"/>
        </w:rPr>
        <w:t xml:space="preserve"> Історія дипломатії свідчить про те, що її основні функції в усі часи були відображенням історичного процесу розвитку суспільства. Причому змінювало</w:t>
      </w:r>
      <w:r>
        <w:rPr>
          <w:rFonts w:ascii="Times New Roman" w:eastAsia="Times New Roman" w:hAnsi="Times New Roman" w:cs="Times New Roman"/>
          <w:color w:val="202124"/>
          <w:sz w:val="28"/>
          <w:szCs w:val="28"/>
        </w:rPr>
        <w:t>ся не тільки ставлення до реалізації цих функцій, але і значно розширювалася сфера їх застосування. Серед основних факторів, які вплинули на ці зміни, слід виділити наступні:</w:t>
      </w:r>
    </w:p>
    <w:p w14:paraId="0000014C" w14:textId="7B1482A2" w:rsidR="001072A9" w:rsidRPr="00E3005A" w:rsidRDefault="00834033" w:rsidP="00834033">
      <w:pPr>
        <w:pStyle w:val="a6"/>
        <w:numPr>
          <w:ilvl w:val="1"/>
          <w:numId w:val="31"/>
        </w:numPr>
        <w:spacing w:line="240" w:lineRule="auto"/>
        <w:ind w:left="709" w:right="-445" w:hanging="502"/>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lastRenderedPageBreak/>
        <w:t>по-перше, середина і особливо друга половина XX ст. характеризується бурхливим розвитком науково-технічного прогресу, насамперед в галузі зв'язку, інформації і т. п.;</w:t>
      </w:r>
    </w:p>
    <w:p w14:paraId="0000014D" w14:textId="0926C89D" w:rsidR="001072A9" w:rsidRPr="00E3005A" w:rsidRDefault="00834033" w:rsidP="00834033">
      <w:pPr>
        <w:pStyle w:val="a6"/>
        <w:numPr>
          <w:ilvl w:val="1"/>
          <w:numId w:val="31"/>
        </w:numPr>
        <w:spacing w:after="240" w:line="240" w:lineRule="auto"/>
        <w:ind w:left="709" w:right="-445" w:hanging="502"/>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по-друге, після другої світової війни кількість суверенних держав в світі збільшилося майже втричі в порівнянні з початком століття;</w:t>
      </w:r>
    </w:p>
    <w:p w14:paraId="0000014E" w14:textId="6CE9960F" w:rsidR="001072A9" w:rsidRPr="00E3005A" w:rsidRDefault="00834033" w:rsidP="00834033">
      <w:pPr>
        <w:pStyle w:val="a6"/>
        <w:numPr>
          <w:ilvl w:val="1"/>
          <w:numId w:val="31"/>
        </w:numPr>
        <w:spacing w:line="240" w:lineRule="auto"/>
        <w:ind w:left="709" w:right="-445" w:hanging="502"/>
        <w:jc w:val="both"/>
        <w:rPr>
          <w:rFonts w:ascii="Times New Roman" w:eastAsia="Times New Roman" w:hAnsi="Times New Roman" w:cs="Times New Roman"/>
          <w:color w:val="202124"/>
          <w:sz w:val="28"/>
          <w:szCs w:val="28"/>
        </w:rPr>
      </w:pPr>
      <w:r w:rsidRPr="00E3005A">
        <w:rPr>
          <w:rFonts w:ascii="Times New Roman" w:eastAsia="Times New Roman" w:hAnsi="Times New Roman" w:cs="Times New Roman"/>
          <w:color w:val="202124"/>
          <w:sz w:val="28"/>
          <w:szCs w:val="28"/>
        </w:rPr>
        <w:t>по-третє, поступово відбувається демократизація міжнародних відносин, створення нових форм, методів і способів дипломатії, і на цій основі формується т.зв. народна дипломатія.</w:t>
      </w:r>
    </w:p>
    <w:p w14:paraId="0000014F"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Особливе значення набуває функція дружніх відносин між державою, яка акредитує, і державою перебування відповідно до мети і принципів Статуту ООН щодо суверенної рівності держав, підтримання міжнародного миру та безпеки і сприяння розвитку дружніх відносин між державами. Тому функція підтримки розвитку торговельних, економічних, культурних і наукових відносин, а також взаємного інформування держав про їх внутрішнє становище і зовнішню політику, про існуючі проблеми, про можливість подальшого розширення співпраці між ними набуває більшої значущості в порівнянні з минулим. </w:t>
      </w:r>
    </w:p>
    <w:p w14:paraId="00000150" w14:textId="07ED818C"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Поняття «дипломатична функція» охоплює комплекс питань, пов</w:t>
      </w:r>
      <w:r w:rsidR="00C31524">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язаних з процесом реалізації дипломатичних відносин між державами. Виходячи з того що в одному правовому акті неможливо перерахувати всі функції сучасної дипломатії, ст. Віденської конвенції про дипломатичні зносини 1961 р виділила лише основні з них. Так, функції дипломатичного представництва полягають, зокрема:</w:t>
      </w:r>
    </w:p>
    <w:p w14:paraId="00000151"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а) в представництві акредитуючої держави в державі перебування;</w:t>
      </w:r>
    </w:p>
    <w:p w14:paraId="00000152"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б) в захисті в державі перебування інтересів акредитуючої держави та її громадян у межах, які допускаються міжнародним правом;</w:t>
      </w:r>
    </w:p>
    <w:p w14:paraId="00000153"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 у веденні переговорів з урядом держави перебування;</w:t>
      </w:r>
    </w:p>
    <w:p w14:paraId="00000154"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г) в з’ясуванні всіма законними способами умов і подій в державі перебування і повідомленні про них уряду акредитуючої держави;</w:t>
      </w:r>
    </w:p>
    <w:p w14:paraId="00000155"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 в заохоченні дружніх відносин між державою, яка акредитує, і державою перебування та в розвитку їх взаємовідносин в галузі економіки, культури і науки.</w:t>
      </w:r>
    </w:p>
    <w:p w14:paraId="00000156" w14:textId="77777777" w:rsidR="001072A9" w:rsidRDefault="001072A9" w:rsidP="00E74F07">
      <w:pPr>
        <w:spacing w:line="240" w:lineRule="auto"/>
        <w:ind w:right="-445" w:firstLine="920"/>
        <w:jc w:val="both"/>
        <w:rPr>
          <w:rFonts w:ascii="Times New Roman" w:eastAsia="Times New Roman" w:hAnsi="Times New Roman" w:cs="Times New Roman"/>
          <w:b/>
          <w:color w:val="202124"/>
          <w:sz w:val="28"/>
          <w:szCs w:val="28"/>
        </w:rPr>
      </w:pPr>
    </w:p>
    <w:p w14:paraId="00000158" w14:textId="11BB49DA" w:rsidR="001072A9" w:rsidRDefault="00834033" w:rsidP="00E74F07">
      <w:pPr>
        <w:spacing w:after="240" w:line="240" w:lineRule="auto"/>
        <w:ind w:right="-445" w:firstLine="920"/>
        <w:jc w:val="center"/>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Питання до практичного заняття</w:t>
      </w:r>
      <w:r>
        <w:rPr>
          <w:rFonts w:ascii="Times New Roman" w:eastAsia="Times New Roman" w:hAnsi="Times New Roman" w:cs="Times New Roman"/>
          <w:color w:val="202124"/>
          <w:sz w:val="28"/>
          <w:szCs w:val="28"/>
        </w:rPr>
        <w:t>:</w:t>
      </w:r>
    </w:p>
    <w:p w14:paraId="00000159" w14:textId="77777777" w:rsidR="001072A9" w:rsidRDefault="00834033" w:rsidP="00834033">
      <w:pPr>
        <w:numPr>
          <w:ilvl w:val="0"/>
          <w:numId w:val="32"/>
        </w:numPr>
        <w:spacing w:line="240" w:lineRule="auto"/>
        <w:ind w:left="709" w:right="-44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Юридичні підстави встановлення дипломатичних відносин.</w:t>
      </w:r>
    </w:p>
    <w:p w14:paraId="0000015A" w14:textId="096ACAB1"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Відкриття дипломатичного представництва. Структура дипломатичного представництва.</w:t>
      </w:r>
    </w:p>
    <w:p w14:paraId="0000015B" w14:textId="508AFC02"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Види дипломатичних представництв і класи глав представництв.</w:t>
      </w:r>
    </w:p>
    <w:p w14:paraId="0000015C" w14:textId="37039C3F"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Порядок призначення глави та членів дипломатичного представництва.</w:t>
      </w:r>
    </w:p>
    <w:p w14:paraId="0000015D" w14:textId="3E71CAA8"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Припинення дипломатичної місії.</w:t>
      </w:r>
    </w:p>
    <w:p w14:paraId="0000015E" w14:textId="7E152FC5"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Дипломатичні функції і засоби їх здійснення.</w:t>
      </w:r>
    </w:p>
    <w:p w14:paraId="0000015F" w14:textId="5CFDBCF9" w:rsidR="001072A9" w:rsidRPr="008E45A4" w:rsidRDefault="00834033" w:rsidP="00834033">
      <w:pPr>
        <w:pStyle w:val="a6"/>
        <w:numPr>
          <w:ilvl w:val="0"/>
          <w:numId w:val="32"/>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lastRenderedPageBreak/>
        <w:t>Дипломатичний корпус і його функції.</w:t>
      </w:r>
    </w:p>
    <w:p w14:paraId="00000160" w14:textId="77777777" w:rsidR="001072A9" w:rsidRDefault="001072A9" w:rsidP="00E74F07">
      <w:pPr>
        <w:spacing w:line="360" w:lineRule="auto"/>
        <w:ind w:right="-445"/>
        <w:jc w:val="both"/>
        <w:rPr>
          <w:rFonts w:ascii="Times New Roman" w:eastAsia="Times New Roman" w:hAnsi="Times New Roman" w:cs="Times New Roman"/>
          <w:color w:val="202124"/>
          <w:sz w:val="28"/>
          <w:szCs w:val="28"/>
        </w:rPr>
      </w:pPr>
    </w:p>
    <w:p w14:paraId="00000161"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00000162" w14:textId="77777777" w:rsidR="001072A9" w:rsidRDefault="00834033" w:rsidP="00834033">
      <w:pPr>
        <w:numPr>
          <w:ilvl w:val="0"/>
          <w:numId w:val="3"/>
        </w:numPr>
        <w:tabs>
          <w:tab w:val="left" w:pos="1080"/>
        </w:tabs>
        <w:spacing w:line="240" w:lineRule="auto"/>
        <w:ind w:right="-445"/>
        <w:rPr>
          <w:rFonts w:ascii="Times New Roman" w:eastAsia="Times New Roman" w:hAnsi="Times New Roman" w:cs="Times New Roman"/>
          <w:sz w:val="28"/>
          <w:szCs w:val="28"/>
        </w:rPr>
      </w:pPr>
      <w:r>
        <w:rPr>
          <w:rFonts w:ascii="Times New Roman" w:eastAsia="Times New Roman" w:hAnsi="Times New Roman" w:cs="Times New Roman"/>
          <w:sz w:val="28"/>
          <w:szCs w:val="28"/>
        </w:rPr>
        <w:t>Які правові наслідки встановлення дипломатичних відносин.</w:t>
      </w:r>
    </w:p>
    <w:p w14:paraId="00000163" w14:textId="77777777" w:rsidR="001072A9" w:rsidRDefault="00834033" w:rsidP="00834033">
      <w:pPr>
        <w:numPr>
          <w:ilvl w:val="0"/>
          <w:numId w:val="3"/>
        </w:numPr>
        <w:tabs>
          <w:tab w:val="left" w:pos="1080"/>
        </w:tabs>
        <w:spacing w:line="240" w:lineRule="auto"/>
        <w:ind w:right="-445"/>
        <w:rPr>
          <w:rFonts w:ascii="Times New Roman" w:eastAsia="Times New Roman" w:hAnsi="Times New Roman" w:cs="Times New Roman"/>
          <w:sz w:val="28"/>
          <w:szCs w:val="28"/>
        </w:rPr>
      </w:pPr>
      <w:bookmarkStart w:id="3" w:name="_jaampirrvlv0" w:colFirst="0" w:colLast="0"/>
      <w:bookmarkEnd w:id="3"/>
      <w:r>
        <w:rPr>
          <w:rFonts w:ascii="Times New Roman" w:eastAsia="Times New Roman" w:hAnsi="Times New Roman" w:cs="Times New Roman"/>
          <w:sz w:val="28"/>
          <w:szCs w:val="28"/>
        </w:rPr>
        <w:t>Правовий статус та діяльність дипломатичних представництв.</w:t>
      </w:r>
    </w:p>
    <w:p w14:paraId="00000165" w14:textId="163A2836" w:rsidR="001072A9" w:rsidRDefault="00834033" w:rsidP="00834033">
      <w:pPr>
        <w:numPr>
          <w:ilvl w:val="0"/>
          <w:numId w:val="3"/>
        </w:numPr>
        <w:tabs>
          <w:tab w:val="left" w:pos="1080"/>
        </w:tabs>
        <w:spacing w:line="240" w:lineRule="auto"/>
        <w:ind w:right="-445"/>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Дипломатичні представництва: практика України.</w:t>
      </w:r>
    </w:p>
    <w:p w14:paraId="5025702A" w14:textId="77777777" w:rsidR="008E45A4" w:rsidRPr="008E45A4" w:rsidRDefault="008E45A4" w:rsidP="00E74F07">
      <w:pPr>
        <w:tabs>
          <w:tab w:val="left" w:pos="1080"/>
        </w:tabs>
        <w:spacing w:line="240" w:lineRule="auto"/>
        <w:ind w:left="720" w:right="-445"/>
        <w:rPr>
          <w:rFonts w:ascii="Times New Roman" w:eastAsia="Times New Roman" w:hAnsi="Times New Roman" w:cs="Times New Roman"/>
          <w:sz w:val="28"/>
          <w:szCs w:val="28"/>
        </w:rPr>
      </w:pPr>
    </w:p>
    <w:p w14:paraId="00000166"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sz w:val="28"/>
          <w:szCs w:val="28"/>
        </w:rPr>
      </w:pPr>
      <w:bookmarkStart w:id="4" w:name="_9rx6u6vl3ldv" w:colFirst="0" w:colLast="0"/>
      <w:bookmarkEnd w:id="4"/>
      <w:r>
        <w:rPr>
          <w:rFonts w:ascii="Times New Roman" w:eastAsia="Times New Roman" w:hAnsi="Times New Roman" w:cs="Times New Roman"/>
          <w:b/>
          <w:sz w:val="28"/>
          <w:szCs w:val="28"/>
        </w:rPr>
        <w:t>Теми рефератів:</w:t>
      </w:r>
    </w:p>
    <w:p w14:paraId="00000167" w14:textId="77777777" w:rsidR="001072A9" w:rsidRDefault="00834033" w:rsidP="00834033">
      <w:pPr>
        <w:numPr>
          <w:ilvl w:val="0"/>
          <w:numId w:val="8"/>
        </w:numPr>
        <w:tabs>
          <w:tab w:val="left" w:pos="1080"/>
        </w:tabs>
        <w:spacing w:line="240" w:lineRule="auto"/>
        <w:ind w:left="709" w:right="-445"/>
        <w:jc w:val="both"/>
        <w:rPr>
          <w:rFonts w:ascii="Times New Roman" w:eastAsia="Times New Roman" w:hAnsi="Times New Roman" w:cs="Times New Roman"/>
          <w:sz w:val="28"/>
          <w:szCs w:val="28"/>
        </w:rPr>
      </w:pPr>
      <w:bookmarkStart w:id="5" w:name="_wcj3y3jwe745" w:colFirst="0" w:colLast="0"/>
      <w:bookmarkEnd w:id="5"/>
      <w:r>
        <w:rPr>
          <w:rFonts w:ascii="Times New Roman" w:eastAsia="Times New Roman" w:hAnsi="Times New Roman" w:cs="Times New Roman"/>
          <w:sz w:val="28"/>
          <w:szCs w:val="28"/>
        </w:rPr>
        <w:t>Процедура відкриття дипломатичного представництва.</w:t>
      </w:r>
    </w:p>
    <w:p w14:paraId="00000168" w14:textId="77777777" w:rsidR="001072A9" w:rsidRDefault="00834033" w:rsidP="00834033">
      <w:pPr>
        <w:numPr>
          <w:ilvl w:val="0"/>
          <w:numId w:val="8"/>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Особливості функціонування та завдання дипломатичного представництва. </w:t>
      </w:r>
    </w:p>
    <w:p w14:paraId="00000169" w14:textId="7731AAED" w:rsidR="001072A9" w:rsidRDefault="00834033" w:rsidP="00834033">
      <w:pPr>
        <w:numPr>
          <w:ilvl w:val="0"/>
          <w:numId w:val="8"/>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Дипломатичні функції як засіб регулювання дипломатичних зносин.</w:t>
      </w:r>
    </w:p>
    <w:p w14:paraId="47773943" w14:textId="77777777" w:rsidR="008E45A4" w:rsidRDefault="008E45A4" w:rsidP="00E74F07">
      <w:pPr>
        <w:tabs>
          <w:tab w:val="left" w:pos="1080"/>
        </w:tabs>
        <w:spacing w:line="240" w:lineRule="auto"/>
        <w:ind w:left="283" w:right="-445"/>
        <w:jc w:val="both"/>
        <w:rPr>
          <w:rFonts w:ascii="Times New Roman" w:eastAsia="Times New Roman" w:hAnsi="Times New Roman" w:cs="Times New Roman"/>
          <w:sz w:val="28"/>
          <w:szCs w:val="28"/>
        </w:rPr>
      </w:pPr>
    </w:p>
    <w:p w14:paraId="0000016A" w14:textId="77939D32"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8E45A4">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0000016B" w14:textId="4715CAAB"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Віденська конвенція про дипломатичні зносини від 18.04.1961 р. URL: </w:t>
      </w:r>
      <w:hyperlink r:id="rId12" w:anchor="Text" w:history="1">
        <w:r w:rsidR="00E74F07" w:rsidRPr="005A2B2D">
          <w:rPr>
            <w:rStyle w:val="a7"/>
            <w:rFonts w:ascii="Times New Roman" w:eastAsia="Times New Roman" w:hAnsi="Times New Roman" w:cs="Times New Roman"/>
            <w:sz w:val="28"/>
            <w:szCs w:val="28"/>
          </w:rPr>
          <w:t>https://zakon.rada.gov.ua/laws/show/995_048#Text</w:t>
        </w:r>
      </w:hyperlink>
      <w:r w:rsidRPr="008E45A4">
        <w:rPr>
          <w:rFonts w:ascii="Times New Roman" w:eastAsia="Times New Roman" w:hAnsi="Times New Roman" w:cs="Times New Roman"/>
          <w:color w:val="202124"/>
          <w:sz w:val="28"/>
          <w:szCs w:val="28"/>
        </w:rPr>
        <w:t>.</w:t>
      </w:r>
      <w:r w:rsidR="00E74F07">
        <w:rPr>
          <w:rFonts w:ascii="Times New Roman" w:eastAsia="Times New Roman" w:hAnsi="Times New Roman" w:cs="Times New Roman"/>
          <w:color w:val="202124"/>
          <w:sz w:val="28"/>
          <w:szCs w:val="28"/>
          <w:lang w:val="uk-UA"/>
        </w:rPr>
        <w:t xml:space="preserve"> </w:t>
      </w:r>
      <w:r w:rsidRPr="008E45A4">
        <w:rPr>
          <w:rFonts w:ascii="Times New Roman" w:eastAsia="Times New Roman" w:hAnsi="Times New Roman" w:cs="Times New Roman"/>
          <w:color w:val="202124"/>
          <w:sz w:val="28"/>
          <w:szCs w:val="28"/>
        </w:rPr>
        <w:t xml:space="preserve"> </w:t>
      </w:r>
    </w:p>
    <w:p w14:paraId="0000016C" w14:textId="277E4671"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color w:val="202124"/>
          <w:sz w:val="28"/>
          <w:szCs w:val="28"/>
        </w:rPr>
        <w:t xml:space="preserve">Віденська конвенція про консульські зносини від 24.04.1963 р. URL: </w:t>
      </w:r>
      <w:hyperlink r:id="rId13" w:anchor="Text">
        <w:r w:rsidRPr="008E45A4">
          <w:rPr>
            <w:rFonts w:ascii="Times New Roman" w:eastAsia="Times New Roman" w:hAnsi="Times New Roman" w:cs="Times New Roman"/>
            <w:color w:val="1155CC"/>
            <w:sz w:val="28"/>
            <w:szCs w:val="28"/>
            <w:u w:val="single"/>
          </w:rPr>
          <w:t>https://zakon.rada.gov.ua/laws/show/995_047#Text</w:t>
        </w:r>
      </w:hyperlink>
    </w:p>
    <w:p w14:paraId="0000016D" w14:textId="6E608CEF"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 xml:space="preserve">Конвенция о привилегиях и иммунитетах специализированных учреждений, принята резолюцией 179 (II) Генеральной Ассамблеи от 21 ноября 1947 года : </w:t>
      </w:r>
      <w:r w:rsidRPr="008E45A4">
        <w:rPr>
          <w:rFonts w:ascii="Times New Roman" w:eastAsia="Times New Roman" w:hAnsi="Times New Roman" w:cs="Times New Roman"/>
          <w:i/>
          <w:sz w:val="28"/>
          <w:szCs w:val="28"/>
        </w:rPr>
        <w:t>веб сайт ООН</w:t>
      </w:r>
      <w:r w:rsidRPr="008E45A4">
        <w:rPr>
          <w:rFonts w:ascii="Times New Roman" w:eastAsia="Times New Roman" w:hAnsi="Times New Roman" w:cs="Times New Roman"/>
          <w:sz w:val="28"/>
          <w:szCs w:val="28"/>
        </w:rPr>
        <w:t>. URL:</w:t>
      </w:r>
      <w:hyperlink r:id="rId14">
        <w:r w:rsidRPr="008E45A4">
          <w:rPr>
            <w:rFonts w:ascii="Times New Roman" w:eastAsia="Times New Roman" w:hAnsi="Times New Roman" w:cs="Times New Roman"/>
            <w:sz w:val="28"/>
            <w:szCs w:val="28"/>
          </w:rPr>
          <w:t xml:space="preserve"> </w:t>
        </w:r>
      </w:hyperlink>
      <w:hyperlink r:id="rId15">
        <w:r w:rsidRPr="008E45A4">
          <w:rPr>
            <w:rFonts w:ascii="Times New Roman" w:eastAsia="Times New Roman" w:hAnsi="Times New Roman" w:cs="Times New Roman"/>
            <w:color w:val="1155CC"/>
            <w:sz w:val="28"/>
            <w:szCs w:val="28"/>
            <w:u w:val="single"/>
          </w:rPr>
          <w:t>https://www.un.org/ru/documents/decl_conv/conventions/specagencies_privileges.shtml</w:t>
        </w:r>
      </w:hyperlink>
      <w:r w:rsidRPr="008E45A4">
        <w:rPr>
          <w:rFonts w:ascii="Times New Roman" w:eastAsia="Times New Roman" w:hAnsi="Times New Roman" w:cs="Times New Roman"/>
          <w:sz w:val="28"/>
          <w:szCs w:val="28"/>
        </w:rPr>
        <w:t>.</w:t>
      </w:r>
    </w:p>
    <w:p w14:paraId="0000016E" w14:textId="215BBC34"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Положення про дипломатичні представництва та консульські установи іноземних держав в Україні, затверджене Указом Президента України від 10 червня 1993 року № 198/93</w:t>
      </w:r>
      <w:r w:rsidR="00E74F07">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w:t>
      </w:r>
      <w:r w:rsidRPr="00E74F07">
        <w:rPr>
          <w:rFonts w:ascii="Times New Roman" w:eastAsia="Times New Roman" w:hAnsi="Times New Roman" w:cs="Times New Roman"/>
          <w:i/>
          <w:iCs/>
          <w:color w:val="202124"/>
          <w:sz w:val="28"/>
          <w:szCs w:val="28"/>
        </w:rPr>
        <w:t>Голос України</w:t>
      </w:r>
      <w:r w:rsidRPr="008E45A4">
        <w:rPr>
          <w:rFonts w:ascii="Times New Roman" w:eastAsia="Times New Roman" w:hAnsi="Times New Roman" w:cs="Times New Roman"/>
          <w:color w:val="202124"/>
          <w:sz w:val="28"/>
          <w:szCs w:val="28"/>
        </w:rPr>
        <w:t xml:space="preserve"> від 26 червня 1993. </w:t>
      </w:r>
      <w:r w:rsidRPr="008E45A4">
        <w:rPr>
          <w:rFonts w:ascii="Times New Roman" w:eastAsia="Times New Roman" w:hAnsi="Times New Roman" w:cs="Times New Roman"/>
          <w:sz w:val="28"/>
          <w:szCs w:val="28"/>
        </w:rPr>
        <w:t>URL:</w:t>
      </w:r>
      <w:hyperlink r:id="rId16">
        <w:r w:rsidRPr="008E45A4">
          <w:rPr>
            <w:rFonts w:ascii="Times New Roman" w:eastAsia="Times New Roman" w:hAnsi="Times New Roman" w:cs="Times New Roman"/>
            <w:sz w:val="28"/>
            <w:szCs w:val="28"/>
          </w:rPr>
          <w:t xml:space="preserve"> </w:t>
        </w:r>
      </w:hyperlink>
      <w:r w:rsidRPr="008E45A4">
        <w:rPr>
          <w:rFonts w:ascii="Times New Roman" w:eastAsia="Times New Roman" w:hAnsi="Times New Roman" w:cs="Times New Roman"/>
          <w:color w:val="202124"/>
          <w:sz w:val="28"/>
          <w:szCs w:val="28"/>
        </w:rPr>
        <w:t>р</w:t>
      </w:r>
      <w:hyperlink r:id="rId17" w:anchor="Text">
        <w:r w:rsidRPr="008E45A4">
          <w:rPr>
            <w:rFonts w:ascii="Times New Roman" w:eastAsia="Times New Roman" w:hAnsi="Times New Roman" w:cs="Times New Roman"/>
            <w:color w:val="1155CC"/>
            <w:sz w:val="28"/>
            <w:szCs w:val="28"/>
            <w:u w:val="single"/>
          </w:rPr>
          <w:t>https://zakon.rada.gov.ua/laws/show/198/93#Text</w:t>
        </w:r>
      </w:hyperlink>
    </w:p>
    <w:p w14:paraId="0000016F" w14:textId="1B90211F"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333333"/>
          <w:sz w:val="28"/>
          <w:szCs w:val="28"/>
        </w:rPr>
        <w:t xml:space="preserve">Порядок призначення глав представництв України в іноземних державах та при міжнародних організаціях, </w:t>
      </w:r>
      <w:r w:rsidRPr="008E45A4">
        <w:rPr>
          <w:rFonts w:ascii="Times New Roman" w:eastAsia="Times New Roman" w:hAnsi="Times New Roman" w:cs="Times New Roman"/>
          <w:color w:val="202124"/>
          <w:sz w:val="28"/>
          <w:szCs w:val="28"/>
        </w:rPr>
        <w:t xml:space="preserve">затверджений постановою Верховної Ради України від 15 липня 1994 року </w:t>
      </w:r>
      <w:r w:rsidRPr="008E45A4">
        <w:rPr>
          <w:rFonts w:ascii="Times New Roman" w:eastAsia="Times New Roman" w:hAnsi="Times New Roman" w:cs="Times New Roman"/>
          <w:sz w:val="28"/>
          <w:szCs w:val="28"/>
        </w:rPr>
        <w:t>URL:</w:t>
      </w:r>
      <w:r w:rsidRPr="008E45A4">
        <w:rPr>
          <w:rFonts w:ascii="Times New Roman" w:eastAsia="Times New Roman" w:hAnsi="Times New Roman" w:cs="Times New Roman"/>
          <w:color w:val="202124"/>
          <w:sz w:val="28"/>
          <w:szCs w:val="28"/>
        </w:rPr>
        <w:t>https://zakon.rada.gov.ua/laws/show/111/94-%D0%B2%D1%80#Text</w:t>
      </w:r>
    </w:p>
    <w:p w14:paraId="00000170" w14:textId="3E26C724"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b/>
          <w:sz w:val="28"/>
          <w:szCs w:val="28"/>
        </w:rPr>
      </w:pPr>
      <w:r w:rsidRPr="008E45A4">
        <w:rPr>
          <w:rFonts w:ascii="Times New Roman" w:eastAsia="Times New Roman" w:hAnsi="Times New Roman" w:cs="Times New Roman"/>
          <w:color w:val="202124"/>
          <w:sz w:val="28"/>
          <w:szCs w:val="28"/>
        </w:rPr>
        <w:t>Порядок надання спеціальних дозволів на використання радіоелектронних засобів дипломатичними представництвами, консульськими установами іноземних держав, представництвами, затверджений постановою Кабінету Міністрів України від 11 липня 2001 р. № 818</w:t>
      </w:r>
      <w:r w:rsidR="00E74F07">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w:t>
      </w:r>
      <w:r w:rsidRPr="00E74F07">
        <w:rPr>
          <w:rFonts w:ascii="Times New Roman" w:eastAsia="Times New Roman" w:hAnsi="Times New Roman" w:cs="Times New Roman"/>
          <w:i/>
          <w:iCs/>
          <w:color w:val="202124"/>
          <w:sz w:val="28"/>
          <w:szCs w:val="28"/>
        </w:rPr>
        <w:t>Урядовий кур</w:t>
      </w:r>
      <w:r w:rsidR="008E45A4" w:rsidRPr="00E74F07">
        <w:rPr>
          <w:rFonts w:ascii="Times New Roman" w:eastAsia="Times New Roman" w:hAnsi="Times New Roman" w:cs="Times New Roman"/>
          <w:i/>
          <w:iCs/>
          <w:color w:val="202124"/>
          <w:sz w:val="28"/>
          <w:szCs w:val="28"/>
          <w:lang w:val="uk-UA"/>
        </w:rPr>
        <w:t>’</w:t>
      </w:r>
      <w:r w:rsidRPr="00E74F07">
        <w:rPr>
          <w:rFonts w:ascii="Times New Roman" w:eastAsia="Times New Roman" w:hAnsi="Times New Roman" w:cs="Times New Roman"/>
          <w:i/>
          <w:iCs/>
          <w:color w:val="202124"/>
          <w:sz w:val="28"/>
          <w:szCs w:val="28"/>
        </w:rPr>
        <w:t>єр</w:t>
      </w:r>
      <w:r w:rsidRPr="008E45A4">
        <w:rPr>
          <w:rFonts w:ascii="Times New Roman" w:eastAsia="Times New Roman" w:hAnsi="Times New Roman" w:cs="Times New Roman"/>
          <w:color w:val="202124"/>
          <w:sz w:val="28"/>
          <w:szCs w:val="28"/>
        </w:rPr>
        <w:t xml:space="preserve"> № 141 від 08.08.2001 р. </w:t>
      </w:r>
      <w:r w:rsidRPr="008E45A4">
        <w:rPr>
          <w:rFonts w:ascii="Times New Roman" w:eastAsia="Times New Roman" w:hAnsi="Times New Roman" w:cs="Times New Roman"/>
          <w:sz w:val="28"/>
          <w:szCs w:val="28"/>
        </w:rPr>
        <w:t>URL:</w:t>
      </w:r>
      <w:hyperlink r:id="rId18">
        <w:r w:rsidRPr="008E45A4">
          <w:rPr>
            <w:rFonts w:ascii="Times New Roman" w:eastAsia="Times New Roman" w:hAnsi="Times New Roman" w:cs="Times New Roman"/>
            <w:sz w:val="28"/>
            <w:szCs w:val="28"/>
          </w:rPr>
          <w:t xml:space="preserve"> </w:t>
        </w:r>
      </w:hyperlink>
      <w:hyperlink r:id="rId19" w:anchor="Text">
        <w:r w:rsidRPr="008E45A4">
          <w:rPr>
            <w:rFonts w:ascii="Times New Roman" w:eastAsia="Times New Roman" w:hAnsi="Times New Roman" w:cs="Times New Roman"/>
            <w:color w:val="1155CC"/>
            <w:sz w:val="28"/>
            <w:szCs w:val="28"/>
            <w:u w:val="single"/>
          </w:rPr>
          <w:t>https://zakon.rada.gov.ua/laws/show/818-2001-%D0%BF#Text</w:t>
        </w:r>
      </w:hyperlink>
    </w:p>
    <w:p w14:paraId="00000172" w14:textId="3444A82D" w:rsidR="001072A9" w:rsidRPr="007F00D3"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lastRenderedPageBreak/>
        <w:t>Про відкриття дипломатичних або консульських представництв України.</w:t>
      </w:r>
      <w:r w:rsidRPr="008E45A4">
        <w:rPr>
          <w:rFonts w:ascii="Times New Roman" w:eastAsia="Times New Roman" w:hAnsi="Times New Roman" w:cs="Times New Roman"/>
          <w:b/>
          <w:sz w:val="28"/>
          <w:szCs w:val="28"/>
        </w:rPr>
        <w:t xml:space="preserve"> </w:t>
      </w:r>
      <w:r w:rsidRPr="008E45A4">
        <w:rPr>
          <w:rFonts w:ascii="Times New Roman" w:eastAsia="Times New Roman" w:hAnsi="Times New Roman" w:cs="Times New Roman"/>
          <w:color w:val="202124"/>
          <w:sz w:val="28"/>
          <w:szCs w:val="28"/>
        </w:rPr>
        <w:t xml:space="preserve">Постанова Верховної Ради України від 12 вересня 1996 року </w:t>
      </w:r>
      <w:r w:rsidRPr="008E45A4">
        <w:rPr>
          <w:rFonts w:ascii="Times New Roman" w:eastAsia="Times New Roman" w:hAnsi="Times New Roman" w:cs="Times New Roman"/>
          <w:sz w:val="28"/>
          <w:szCs w:val="28"/>
        </w:rPr>
        <w:t xml:space="preserve">URL </w:t>
      </w:r>
      <w:hyperlink r:id="rId20">
        <w:r w:rsidRPr="008E45A4">
          <w:rPr>
            <w:rFonts w:ascii="Times New Roman" w:eastAsia="Times New Roman" w:hAnsi="Times New Roman" w:cs="Times New Roman"/>
            <w:color w:val="1155CC"/>
            <w:sz w:val="28"/>
            <w:szCs w:val="28"/>
            <w:u w:val="single"/>
          </w:rPr>
          <w:t>https://ips.ligazakon.net/document/view/t303700</w:t>
        </w:r>
      </w:hyperlink>
      <w:r w:rsidR="007F00D3" w:rsidRPr="007F00D3">
        <w:rPr>
          <w:rFonts w:ascii="Times New Roman" w:eastAsia="Times New Roman" w:hAnsi="Times New Roman" w:cs="Times New Roman"/>
          <w:color w:val="202124"/>
          <w:sz w:val="28"/>
          <w:szCs w:val="28"/>
        </w:rPr>
        <w:t xml:space="preserve"> </w:t>
      </w:r>
    </w:p>
    <w:p w14:paraId="34790CDD" w14:textId="77777777" w:rsidR="00E74F07" w:rsidRDefault="00E74F07" w:rsidP="00834033">
      <w:pPr>
        <w:numPr>
          <w:ilvl w:val="0"/>
          <w:numId w:val="33"/>
        </w:numPr>
        <w:tabs>
          <w:tab w:val="left" w:pos="1080"/>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00000174" w14:textId="141917D0"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Закон України «Про основні засади внутрішньої і зовнішньої політики»</w:t>
      </w:r>
      <w:r w:rsidR="00C31524">
        <w:rPr>
          <w:rFonts w:ascii="Times New Roman" w:eastAsia="Times New Roman" w:hAnsi="Times New Roman" w:cs="Times New Roman"/>
          <w:color w:val="202124"/>
          <w:sz w:val="28"/>
          <w:szCs w:val="28"/>
          <w:lang w:val="uk-UA"/>
        </w:rPr>
        <w:t xml:space="preserve">. </w:t>
      </w:r>
      <w:r w:rsidRPr="00C31524">
        <w:rPr>
          <w:rFonts w:ascii="Times New Roman" w:eastAsia="Times New Roman" w:hAnsi="Times New Roman" w:cs="Times New Roman"/>
          <w:i/>
          <w:iCs/>
          <w:color w:val="202124"/>
          <w:sz w:val="28"/>
          <w:szCs w:val="28"/>
        </w:rPr>
        <w:t>Відомості Верховної Ради України</w:t>
      </w:r>
      <w:r w:rsidR="00C31524">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2010, № 40, ст.527 </w:t>
      </w:r>
      <w:r w:rsidRPr="008E45A4">
        <w:rPr>
          <w:rFonts w:ascii="Times New Roman" w:eastAsia="Times New Roman" w:hAnsi="Times New Roman" w:cs="Times New Roman"/>
          <w:sz w:val="28"/>
          <w:szCs w:val="28"/>
        </w:rPr>
        <w:t xml:space="preserve">URL </w:t>
      </w:r>
      <w:hyperlink r:id="rId21" w:anchor="Text">
        <w:r w:rsidRPr="008E45A4">
          <w:rPr>
            <w:rFonts w:ascii="Times New Roman" w:eastAsia="Times New Roman" w:hAnsi="Times New Roman" w:cs="Times New Roman"/>
            <w:color w:val="1155CC"/>
            <w:sz w:val="28"/>
            <w:szCs w:val="28"/>
            <w:u w:val="single"/>
          </w:rPr>
          <w:t>https://zakon.rada.gov.ua/laws/show/2411-17#Text</w:t>
        </w:r>
      </w:hyperlink>
      <w:r w:rsidR="00E74F07">
        <w:rPr>
          <w:rFonts w:ascii="Times New Roman" w:eastAsia="Times New Roman" w:hAnsi="Times New Roman" w:cs="Times New Roman"/>
          <w:color w:val="1155CC"/>
          <w:sz w:val="28"/>
          <w:szCs w:val="28"/>
          <w:u w:val="single"/>
          <w:lang w:val="uk-UA"/>
        </w:rPr>
        <w:t xml:space="preserve"> </w:t>
      </w:r>
    </w:p>
    <w:p w14:paraId="00000175" w14:textId="2C021FF7" w:rsidR="001072A9" w:rsidRPr="008E45A4" w:rsidRDefault="00834033" w:rsidP="00834033">
      <w:pPr>
        <w:pStyle w:val="a6"/>
        <w:numPr>
          <w:ilvl w:val="0"/>
          <w:numId w:val="33"/>
        </w:numPr>
        <w:shd w:val="clear" w:color="auto" w:fill="FFFFFF"/>
        <w:spacing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color w:val="202124"/>
          <w:sz w:val="28"/>
          <w:szCs w:val="28"/>
        </w:rPr>
        <w:t xml:space="preserve">Положення про дипломатичне представництво України за кордоном. </w:t>
      </w:r>
      <w:r w:rsidRPr="00C31524">
        <w:rPr>
          <w:rFonts w:ascii="Times New Roman" w:eastAsia="Times New Roman" w:hAnsi="Times New Roman" w:cs="Times New Roman"/>
          <w:i/>
          <w:iCs/>
          <w:color w:val="202124"/>
          <w:sz w:val="28"/>
          <w:szCs w:val="28"/>
        </w:rPr>
        <w:t>Голос України</w:t>
      </w:r>
      <w:r w:rsidR="00C31524">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28 жовтня 1992 р.</w:t>
      </w:r>
    </w:p>
    <w:p w14:paraId="00000176" w14:textId="77777777" w:rsidR="001072A9" w:rsidRDefault="001072A9" w:rsidP="00E74F07">
      <w:pPr>
        <w:shd w:val="clear" w:color="auto" w:fill="FFFFFF"/>
        <w:spacing w:line="240" w:lineRule="auto"/>
        <w:ind w:left="720" w:right="-445"/>
        <w:jc w:val="both"/>
        <w:rPr>
          <w:rFonts w:ascii="Times New Roman" w:eastAsia="Times New Roman" w:hAnsi="Times New Roman" w:cs="Times New Roman"/>
          <w:b/>
          <w:sz w:val="28"/>
          <w:szCs w:val="28"/>
        </w:rPr>
      </w:pPr>
    </w:p>
    <w:p w14:paraId="00000177" w14:textId="689518F2"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bookmarkStart w:id="6" w:name="_dd45am9knrxi" w:colFirst="0" w:colLast="0"/>
      <w:bookmarkEnd w:id="6"/>
      <w:r>
        <w:rPr>
          <w:rFonts w:ascii="Times New Roman" w:eastAsia="Times New Roman" w:hAnsi="Times New Roman" w:cs="Times New Roman"/>
          <w:b/>
          <w:sz w:val="28"/>
          <w:szCs w:val="28"/>
        </w:rPr>
        <w:t>Рекомендован</w:t>
      </w:r>
      <w:r w:rsidR="008E45A4">
        <w:rPr>
          <w:rFonts w:ascii="Times New Roman" w:eastAsia="Times New Roman" w:hAnsi="Times New Roman" w:cs="Times New Roman"/>
          <w:b/>
          <w:sz w:val="28"/>
          <w:szCs w:val="28"/>
          <w:lang w:val="uk-UA"/>
        </w:rPr>
        <w:t>і джерела</w:t>
      </w:r>
      <w:r>
        <w:rPr>
          <w:rFonts w:ascii="Times New Roman" w:eastAsia="Times New Roman" w:hAnsi="Times New Roman" w:cs="Times New Roman"/>
          <w:b/>
          <w:sz w:val="28"/>
          <w:szCs w:val="28"/>
        </w:rPr>
        <w:t>:</w:t>
      </w:r>
    </w:p>
    <w:p w14:paraId="00000178" w14:textId="77777777" w:rsidR="001072A9" w:rsidRDefault="00834033" w:rsidP="00834033">
      <w:pPr>
        <w:numPr>
          <w:ilvl w:val="0"/>
          <w:numId w:val="14"/>
        </w:numPr>
        <w:tabs>
          <w:tab w:val="left" w:pos="1080"/>
        </w:tabs>
        <w:spacing w:line="240" w:lineRule="auto"/>
        <w:ind w:right="-445"/>
        <w:jc w:val="both"/>
        <w:rPr>
          <w:rFonts w:ascii="Times New Roman" w:eastAsia="Times New Roman" w:hAnsi="Times New Roman" w:cs="Times New Roman"/>
          <w:sz w:val="28"/>
          <w:szCs w:val="28"/>
        </w:rPr>
      </w:pPr>
      <w:bookmarkStart w:id="7" w:name="_y7momh3gpcre" w:colFirst="0" w:colLast="0"/>
      <w:bookmarkEnd w:id="7"/>
      <w:r>
        <w:rPr>
          <w:rFonts w:ascii="Times New Roman" w:eastAsia="Times New Roman" w:hAnsi="Times New Roman" w:cs="Times New Roman"/>
          <w:sz w:val="28"/>
          <w:szCs w:val="28"/>
          <w:highlight w:val="white"/>
        </w:rPr>
        <w:t>Андрейченко С.С. Сучасні проблеми міжнародного права. Liber Amicorum до 60-річчя проф. М.В. Буроменського: монографія / авт. кол.; за ред. В.М. Репецького та В.В. Гутника // Розуміння концепту «вина» держави крізь призму компромісних підходів. – Львів; Одеса: Фенікс, 2017. – С. 123-151.</w:t>
      </w:r>
    </w:p>
    <w:p w14:paraId="00000179"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t>Банчук-Петрова О.В. Дипломатія у механізмі врегулювання міжнародних територіальних спорів. Міжнародні відносини: теоретико-практичні аспекти. Випуск 5. 2020. С. 9-21.</w:t>
      </w:r>
    </w:p>
    <w:p w14:paraId="0000017A" w14:textId="77777777" w:rsidR="001072A9" w:rsidRDefault="00834033" w:rsidP="00834033">
      <w:pPr>
        <w:numPr>
          <w:ilvl w:val="0"/>
          <w:numId w:val="14"/>
        </w:numPr>
        <w:tabs>
          <w:tab w:val="left" w:pos="1080"/>
        </w:tabs>
        <w:spacing w:line="240" w:lineRule="auto"/>
        <w:ind w:right="-445"/>
        <w:jc w:val="both"/>
        <w:rPr>
          <w:rFonts w:ascii="Times New Roman" w:eastAsia="Times New Roman" w:hAnsi="Times New Roman" w:cs="Times New Roman"/>
          <w:sz w:val="28"/>
          <w:szCs w:val="28"/>
        </w:rPr>
      </w:pPr>
      <w:bookmarkStart w:id="8" w:name="_c1cf3i2f7216" w:colFirst="0" w:colLast="0"/>
      <w:bookmarkEnd w:id="8"/>
      <w:r>
        <w:rPr>
          <w:rFonts w:ascii="Times New Roman" w:eastAsia="Times New Roman" w:hAnsi="Times New Roman" w:cs="Times New Roman"/>
          <w:sz w:val="28"/>
          <w:szCs w:val="28"/>
        </w:rPr>
        <w:t>Белогубова О.А. Дипломатическое и консульское право : учеб.-метод. пособие / О.А. Белогубова, Е.В. Мануилова, А.В. Трояновский. Нац. ун-т “Одес. юрид.акад.”. Каф. междунар. права и междунар. отношений.- О. : Феникс, 2011.- 214 с.</w:t>
      </w:r>
    </w:p>
    <w:p w14:paraId="0000017B" w14:textId="77777777" w:rsidR="001072A9" w:rsidRDefault="00834033" w:rsidP="00834033">
      <w:pPr>
        <w:numPr>
          <w:ilvl w:val="0"/>
          <w:numId w:val="14"/>
        </w:numPr>
        <w:tabs>
          <w:tab w:val="left" w:pos="1080"/>
        </w:tabs>
        <w:spacing w:line="240" w:lineRule="auto"/>
        <w:ind w:right="-445"/>
        <w:jc w:val="both"/>
        <w:rPr>
          <w:rFonts w:ascii="Times New Roman" w:eastAsia="Times New Roman" w:hAnsi="Times New Roman" w:cs="Times New Roman"/>
          <w:b/>
          <w:sz w:val="28"/>
          <w:szCs w:val="28"/>
        </w:rPr>
      </w:pPr>
      <w:bookmarkStart w:id="9" w:name="_6034o01ft1px" w:colFirst="0" w:colLast="0"/>
      <w:bookmarkEnd w:id="9"/>
      <w:r>
        <w:rPr>
          <w:rFonts w:ascii="Times New Roman" w:eastAsia="Times New Roman" w:hAnsi="Times New Roman" w:cs="Times New Roman"/>
          <w:sz w:val="28"/>
          <w:szCs w:val="28"/>
        </w:rPr>
        <w:t>Григорьєва Т. Історія дипломатії від давнини до кінця ХVII століття. К.: ВД «Києво-Могилянська академія», 2015. 178 с.</w:t>
      </w:r>
    </w:p>
    <w:p w14:paraId="0000017C"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Дубов Д. Політика культурної дипломатії як механізм реалізації стратегічних комунікацій держави / Д. Дубов // Наук. пр. Нац. б-ки України ім. В. І. Вернадського : зб. наук. пр. / НАН України, Нац. б-ка України ім. В. І. Вернадського, Асоц. б-к України. – Київ, 2017. – Вип. 46. – C. 62-73</w:t>
      </w:r>
    </w:p>
    <w:p w14:paraId="0000017D"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Кобилинська І.М. Правовий захист дипломатичних представництв та їхнього персоналу. Науковий журнал «Право і суспільство». Частина 2. № 2. 2019. С.241–248.</w:t>
      </w:r>
    </w:p>
    <w:p w14:paraId="0000017E"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highlight w:val="white"/>
        </w:rPr>
        <w:t>Міжнародне право: навч.-метод. посіб. з тестовими завданнями для підготовки до ЗНО / за ред. М.Р. Аракеляна; НУ «ОЮА», уклад.: М.Р. Аракелян, Т.С. Ківалова, Т.Р. Короткий [та ін.]. - Одеса: Фенікс, 2019.  - 216 с..</w:t>
      </w:r>
    </w:p>
    <w:p w14:paraId="0000017F"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Музика Андрій Ігорович. Правовий статус дипломатичного представництва: питання теорії та практики. : Дис... канд. наук: 12.00.11 К., 2009. 198 с.</w:t>
      </w:r>
    </w:p>
    <w:p w14:paraId="00000180"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highlight w:val="white"/>
        </w:rPr>
      </w:pPr>
      <w:r>
        <w:rPr>
          <w:rFonts w:ascii="Times New Roman" w:eastAsia="Times New Roman" w:hAnsi="Times New Roman" w:cs="Times New Roman"/>
          <w:sz w:val="28"/>
          <w:szCs w:val="28"/>
        </w:rPr>
        <w:lastRenderedPageBreak/>
        <w:t>Право зовнішніх зносин. Збірник документів / Упорядники: Ю. В. Алданов, І. М. Забара, В. І. Резніченко. К., 2017. 784 с.</w:t>
      </w:r>
    </w:p>
    <w:p w14:paraId="00000181"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State, Politics, and Governance. Contemporary Development Concepts on Economics, Innovations, and Environment / Edited by S. Kyozawa and U. Khasanov. T.: Impress Media, 2018.</w:t>
      </w:r>
    </w:p>
    <w:p w14:paraId="00000182" w14:textId="77777777" w:rsidR="001072A9" w:rsidRDefault="00834033" w:rsidP="00834033">
      <w:pPr>
        <w:numPr>
          <w:ilvl w:val="0"/>
          <w:numId w:val="14"/>
        </w:numPr>
        <w:tabs>
          <w:tab w:val="left" w:pos="993"/>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highlight w:val="white"/>
        </w:rPr>
        <w:t>Nicholas J. Cull. Public Diplomacy: Foundations for Global Engagement in the Digital Age. Polity, 2019. 272 p.</w:t>
      </w:r>
    </w:p>
    <w:p w14:paraId="00000183" w14:textId="77777777" w:rsidR="001072A9" w:rsidRDefault="001072A9" w:rsidP="00E74F07">
      <w:pPr>
        <w:tabs>
          <w:tab w:val="left" w:pos="993"/>
        </w:tabs>
        <w:ind w:left="720" w:right="-445"/>
        <w:jc w:val="both"/>
        <w:rPr>
          <w:rFonts w:ascii="Times New Roman" w:eastAsia="Times New Roman" w:hAnsi="Times New Roman" w:cs="Times New Roman"/>
          <w:sz w:val="28"/>
          <w:szCs w:val="28"/>
          <w:highlight w:val="white"/>
        </w:rPr>
      </w:pPr>
    </w:p>
    <w:p w14:paraId="00000184" w14:textId="77777777" w:rsidR="001072A9" w:rsidRDefault="001072A9" w:rsidP="00E74F07">
      <w:pPr>
        <w:spacing w:line="360" w:lineRule="auto"/>
        <w:ind w:right="-445"/>
        <w:jc w:val="both"/>
        <w:rPr>
          <w:rFonts w:ascii="Times New Roman" w:eastAsia="Times New Roman" w:hAnsi="Times New Roman" w:cs="Times New Roman"/>
          <w:b/>
          <w:color w:val="202124"/>
          <w:sz w:val="28"/>
          <w:szCs w:val="28"/>
        </w:rPr>
      </w:pPr>
    </w:p>
    <w:p w14:paraId="00000186" w14:textId="3B371501" w:rsidR="001072A9" w:rsidRDefault="00834033" w:rsidP="00E74F07">
      <w:pPr>
        <w:spacing w:line="360" w:lineRule="auto"/>
        <w:ind w:right="-445" w:firstLine="700"/>
        <w:jc w:val="both"/>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t>ТЕМА 4. ДИПЛОМАТИЧНІ ПРИВІЛЕЇ ТА ІМУНІТЕТИ</w:t>
      </w:r>
    </w:p>
    <w:p w14:paraId="00000187" w14:textId="07234D4E" w:rsidR="001072A9" w:rsidRPr="008E45A4" w:rsidRDefault="00834033" w:rsidP="00C31524">
      <w:pPr>
        <w:pStyle w:val="a6"/>
        <w:numPr>
          <w:ilvl w:val="3"/>
          <w:numId w:val="34"/>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Поняття та юридична природа дипломатичних привілеїв та імунітетів. Класифікація дипломатичних привілеїв та імунітетів. Основні привілеї та імунітети дипломатичного представництва.</w:t>
      </w:r>
    </w:p>
    <w:p w14:paraId="00000188" w14:textId="77CC9225" w:rsidR="001072A9" w:rsidRPr="008E45A4" w:rsidRDefault="00834033" w:rsidP="00C31524">
      <w:pPr>
        <w:pStyle w:val="a6"/>
        <w:numPr>
          <w:ilvl w:val="3"/>
          <w:numId w:val="34"/>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Привілеї та імунітети дипломатичного персоналу: особиста недоторканність; недоторканність житла; імунітет від кримінальної, цивільної та адміністративної юрисдикції; фіскальний імунітет; митні привілеї.</w:t>
      </w:r>
    </w:p>
    <w:p w14:paraId="00000189" w14:textId="7F207516" w:rsidR="001072A9" w:rsidRPr="008E45A4" w:rsidRDefault="00834033" w:rsidP="00C31524">
      <w:pPr>
        <w:pStyle w:val="a6"/>
        <w:numPr>
          <w:ilvl w:val="3"/>
          <w:numId w:val="34"/>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Початок та завершення дії дипломатичних привілеїв та імунітетів. Дія дипломатичних привілеїв та імунітетів на території третьої держави.</w:t>
      </w:r>
    </w:p>
    <w:p w14:paraId="0000018A" w14:textId="77777777" w:rsidR="001072A9" w:rsidRDefault="001072A9" w:rsidP="00E74F07">
      <w:pPr>
        <w:spacing w:line="240" w:lineRule="auto"/>
        <w:ind w:right="-445"/>
        <w:jc w:val="both"/>
        <w:rPr>
          <w:rFonts w:ascii="Times New Roman" w:eastAsia="Times New Roman" w:hAnsi="Times New Roman" w:cs="Times New Roman"/>
          <w:b/>
          <w:color w:val="202124"/>
          <w:sz w:val="28"/>
          <w:szCs w:val="28"/>
        </w:rPr>
      </w:pPr>
    </w:p>
    <w:p w14:paraId="0000018B"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 xml:space="preserve">Поняття та юридична природа дипломатичних привілеїв та імунітетів. Класифікація дипломатичних привілеїв та імунітетів. Основні привілеї та імунітети дипломатичного представництва. </w:t>
      </w:r>
      <w:r>
        <w:rPr>
          <w:rFonts w:ascii="Times New Roman" w:eastAsia="Times New Roman" w:hAnsi="Times New Roman" w:cs="Times New Roman"/>
          <w:color w:val="202124"/>
          <w:sz w:val="28"/>
          <w:szCs w:val="28"/>
        </w:rPr>
        <w:t>Існує загальновизнана норма міжнародного права, щ</w:t>
      </w:r>
      <w:r>
        <w:rPr>
          <w:rFonts w:ascii="Times New Roman" w:eastAsia="Times New Roman" w:hAnsi="Times New Roman" w:cs="Times New Roman"/>
          <w:color w:val="222222"/>
          <w:sz w:val="28"/>
          <w:szCs w:val="28"/>
        </w:rPr>
        <w:t xml:space="preserve">о </w:t>
      </w:r>
      <w:r>
        <w:rPr>
          <w:rFonts w:ascii="Times New Roman" w:eastAsia="Times New Roman" w:hAnsi="Times New Roman" w:cs="Times New Roman"/>
          <w:b/>
          <w:color w:val="222222"/>
          <w:sz w:val="28"/>
          <w:szCs w:val="28"/>
        </w:rPr>
        <w:t xml:space="preserve">імунітет </w:t>
      </w:r>
      <w:r>
        <w:rPr>
          <w:rFonts w:ascii="Times New Roman" w:eastAsia="Times New Roman" w:hAnsi="Times New Roman" w:cs="Times New Roman"/>
          <w:color w:val="202124"/>
          <w:sz w:val="28"/>
          <w:szCs w:val="28"/>
        </w:rPr>
        <w:t>це вилучення зі сфери дії юрисдикції країни перебування, незастосування до них засобів примусу, санкцій, передбачених національним правом або звільнення від іноземної юрисдикції. Під привілеями слід розуміти особливі пільги, переваги, якими наділяють дипломатичні і консульські установи та їх співробітників. Отже, дипломатичні привілеї і імунітети - права і привілеї, які надаються іноземним дипломатичним представництвам, спеціальним місіям, представництвам держав при міжнародних міжурядових організаціях, їх главам і співробітникам.</w:t>
      </w:r>
    </w:p>
    <w:p w14:paraId="0000018C"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Встановлюючи собою єдиний, загальновизнаний в міжнародному спілкуванні статус дипломатичних представників, дипломатичні привілеї і імунітети додаються саме для того, щоб забезпечити ефективне здійснення передбачених міжнародним правом функцій без контролю з боку влади країни перебування, яке базуються на принципі суверенної рівності держав.</w:t>
      </w:r>
    </w:p>
    <w:p w14:paraId="0000018D"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Існує кілька концепцій щодо розгляду дипломатичного імунітету, серед яких особливо чітко виділяються три: екстериторіальність, функціональна необхідність і представницька теорія.</w:t>
      </w:r>
    </w:p>
    <w:p w14:paraId="0000018E"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В дипломатичному праві можна виділити найважливіші особисті дипломатичні імунітети і привілеї, які розрізняють на дипломатичні імунітети і привілеї та імунітети і привілеї дипломатичного представництва.</w:t>
      </w:r>
    </w:p>
    <w:p w14:paraId="0000018F"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До особистих дипломатичних імунітетів і привілеїв підлягають: недоторканість особи і житла; повний імунітет від кримінальної юрисдикції держави перебування; повний імунітет від цивільної та адміністративної юрисдикції щодо службової діяльності; фіскальний (податковий) імунітет. Загальновизнаними дипломатичними привілеями особистими є митні привілеї (право на безмитне перевезення валізи і скасування їх від митного огляду), вільне пересування дипломатів і членів їх сімей по території іншої держави.</w:t>
      </w:r>
    </w:p>
    <w:p w14:paraId="00000190"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До імунітетів дипломатичного представництва належать: недоторканність приміщень (будинку та земельної ділянки при ньому); імунітет від примусових дій щодо майна і засобів пересування представництва; недоторканність кореспонденції; фіскальний податковий імунітет, а до дипломатичних привілеїв - право на безперешкодне зносини зі своїм центром і іншими представництвами держави (в тому числі право на відправлення і прийом шифрованих телеграм); митні привілеї (скасування від огляду багажу представництва); протокольні привілеї (право мати на будинку представництва прапор і герб своєї держави). </w:t>
      </w:r>
    </w:p>
    <w:p w14:paraId="00000191"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Також як і дипломатичні, консульські імунітети і привілеї діляться на дві категорії: імунітети і привілеї консульської установи та особисті привілеї та імунітети. Однак дипломатичні імунітети і привілеї відрізняються від консульських. Це пояснюється в першу чергу тим, що “дипломатичні представництва діють і на функціональній, і на представницької основі. За консульськими установами нерідко заперечується представницький характер, і вважається, що вони діють тільки на функціональній основі. У той же час простежується тенденція до відповідного рахунку представницьких аспектів діяльності консульських установ. Однак визначальним щодо консульських імунітетів і привілеїв є функціональний підхід “.</w:t>
      </w:r>
    </w:p>
    <w:p w14:paraId="00000192"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 xml:space="preserve">Привілеї та імунітети дипломатичного персоналу: особиста недоторканність; недоторканність житла; імунітет від кримінальної, цивільної та адміністративної юрисдикції; фіскальний імунітет; митні привілеї. </w:t>
      </w:r>
      <w:r>
        <w:rPr>
          <w:rFonts w:ascii="Times New Roman" w:eastAsia="Times New Roman" w:hAnsi="Times New Roman" w:cs="Times New Roman"/>
          <w:color w:val="202124"/>
          <w:sz w:val="28"/>
          <w:szCs w:val="28"/>
        </w:rPr>
        <w:t>Необхідність цього основного виду консульських імунітетів є наявною, як і у випадках з дипломатичними представництвами. Сам по собі принцип недоторканності консульських приміщень став частиною загального міжнародного права і закріплений в його договірних нормах.</w:t>
      </w:r>
    </w:p>
    <w:p w14:paraId="00000193"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Недоторканність поширюється також на засоби пересування дипломатичного і консульського представника (автомобіль, катер і т.п.) Однак, це не звільняє водіїв від дотримання місцевих правил руху і від відповідальності за можливі нещасні випадки. Предмети обстановки </w:t>
      </w:r>
      <w:r>
        <w:rPr>
          <w:rFonts w:ascii="Times New Roman" w:eastAsia="Times New Roman" w:hAnsi="Times New Roman" w:cs="Times New Roman"/>
          <w:color w:val="202124"/>
          <w:sz w:val="28"/>
          <w:szCs w:val="28"/>
        </w:rPr>
        <w:lastRenderedPageBreak/>
        <w:t xml:space="preserve">Консульських приміщень, майна консульської установи, а також її засоби пересування користуються імунітетом від будь-яких видів реквізиції так само як дипломатичні. </w:t>
      </w:r>
    </w:p>
    <w:p w14:paraId="00000194"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Недоторканність консульських приміщень, яка забезпечується на основі взаємності, не дає, однак, права використовувати їх з метою, несумісних з функціями консульської установи. Також, відповідно до доктринами міжнародного права, які превалюють, недоторканність приміщень дипломатичних і консульських установ не може бути використана для надання в них притулку особам, які переслідуються або розшукуються місцевою владою, а також тим, що не мають права проживання в даній країні або в даному місті. Це приміщення не повинно надаватися організаціям або особам, які ведуть боротьбу з урядом країни перебування. Нарешті, вони не можуть служити місцем насильницького затримання тих чи інших осіб, хоча б останні і були громадянами країни консульського представництва.</w:t>
      </w:r>
    </w:p>
    <w:p w14:paraId="00000195"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Недоторканність архівів і документів дипломатичних і консульських установ - один з найбільш постійних і загальновизнаних видів імунітетів. Статті 33 Конвенції закріплює, що "Архіви і документи представництва незаймані в будь-який час і незалежно від їх місцезнаходження".</w:t>
      </w:r>
    </w:p>
    <w:p w14:paraId="00000196"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Фіскальні або податкові пільги визначаються на договірній основі, і виглядають наступним чином: акредитуюча держава звільняється країною перебування від сплати яких-небудь податків або іншого подібного збору будь-якого виду. Це стосується як дипломатичних так і консульських установ.  </w:t>
      </w:r>
    </w:p>
    <w:p w14:paraId="00000197"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Крім привілеїв та імунітетів, які передбачені міжнародним правом, консульства як і дипломатичні представництва, користуються в країні перебування деякими особистими правами і привілеями в силу норм міжнародної ввічливості, з урахуванням прийнятих в кожній країні традицій і звичаїв. Загалом можна констатувати, что привілеї та імунітети консульств за видами і змістом близькі до дипломатичних, хоча обсяг їх не завжди збігається.</w:t>
      </w:r>
    </w:p>
    <w:p w14:paraId="00000198"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Держава перебування надає дипломатичним, консульським посадовим особам і співробітникам консульства, а також членам їх сімей різного роду пільги у вигляді звільнення від податків, зборів і мита, для виконання особистих повинностей, догляду особистої валізи, сплати митних зборів. Особи, які користуються консульськими привілеями та імунітетами, зобов'язані поважати чинні в державі перебування закони, постанови та правила.</w:t>
      </w:r>
    </w:p>
    <w:p w14:paraId="00000199"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Дипломатична і консульська посадова особа звільняється в країні перебування від сплати прямих податків як загальнодержавних, так і місцевих. Однак, якщо консульський представник володіє в країні перебування нерухомістю або займається торгово-промисловою діяльністю, він повинен платити податки, які підпадають на це майно або </w:t>
      </w:r>
      <w:r>
        <w:rPr>
          <w:rFonts w:ascii="Times New Roman" w:eastAsia="Times New Roman" w:hAnsi="Times New Roman" w:cs="Times New Roman"/>
          <w:color w:val="202124"/>
          <w:sz w:val="28"/>
          <w:szCs w:val="28"/>
        </w:rPr>
        <w:lastRenderedPageBreak/>
        <w:t>на зазначену діяльність. Непрямі податки, які включені у вартість товарів, які продаються, зазначені представники платять на загальних підставах.</w:t>
      </w:r>
    </w:p>
    <w:p w14:paraId="0000019A"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Що стосується митного збору, то консульська посадова особа звільняється від внесення такс за майно, яке ввозиться в країну перебування при переїзді за місцем роботи. У питанні звільнення від зборів предметів, які посилаються дипломатичному представникові або які ввозяться їм при наступних в'їздах в цю країну, зазвичай йому надають пільги, засновані не тільки на його праві, скільки на вимогах міжнародної ввічливості. Держава або зовсім не бере митних зборів з такого майна, або встановлює на кожен рік ліміт митних зборів, які знімаються при ввезенні майна, яке адресовано представнику.</w:t>
      </w:r>
    </w:p>
    <w:p w14:paraId="0000019B" w14:textId="77777777" w:rsidR="001072A9" w:rsidRDefault="00834033" w:rsidP="00E74F07">
      <w:pPr>
        <w:spacing w:line="240" w:lineRule="auto"/>
        <w:ind w:right="-445" w:firstLine="680"/>
        <w:jc w:val="both"/>
        <w:rPr>
          <w:rFonts w:ascii="Times New Roman" w:eastAsia="Times New Roman" w:hAnsi="Times New Roman" w:cs="Times New Roman"/>
          <w:b/>
          <w:color w:val="202124"/>
          <w:sz w:val="28"/>
          <w:szCs w:val="28"/>
        </w:rPr>
      </w:pPr>
      <w:r>
        <w:rPr>
          <w:rFonts w:ascii="Times New Roman" w:eastAsia="Times New Roman" w:hAnsi="Times New Roman" w:cs="Times New Roman"/>
          <w:color w:val="202124"/>
          <w:sz w:val="28"/>
          <w:szCs w:val="28"/>
        </w:rPr>
        <w:t>Звільнення від кримінальної юрисдикції не виключає можливість залучення консульського представника до кримінальної відповідальності в країні перебування. На відміну від звільнення з під юрисдикції дипломатичного представника, де органи прокуратури цієї країни зобов'язані припиняти будь-яку справу, яке почати проти іноземного дипломатичного представника. Якщо дипломатичний представник дійсно здійснив злочин, уряд країни перебування може лише вимагати від'їзду такого представника, який перетворився в персона нон грата. Консульська посадова особа, якщо воно здійснило злочин не при виконанні службових обов'язків може бути притягнуто до кримінальної відповідальності. Це означає, що консульська посадова особа користується імунітетами, які мають функціональний, службовий характер. Консули не володіють дипломатичними імунітетами. Однак міжнародні звичаї надають консулам деякі привілеї, які забезпечують цим представникам відому незалежність від влади країни перебування.</w:t>
      </w:r>
    </w:p>
    <w:p w14:paraId="0000019C"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 xml:space="preserve">Початок та завершення дії дипломатичних привілеїв та імунітетів. Дія дипломатичних привілеїв та імунітетів на території третьої держави. </w:t>
      </w:r>
      <w:r>
        <w:rPr>
          <w:rFonts w:ascii="Times New Roman" w:eastAsia="Times New Roman" w:hAnsi="Times New Roman" w:cs="Times New Roman"/>
          <w:color w:val="202124"/>
          <w:sz w:val="28"/>
          <w:szCs w:val="28"/>
        </w:rPr>
        <w:t xml:space="preserve">З точки зору міжнародного права, і перш за все Віденської конвенції про консульські зносини, саме в питанні про особисті привілеї та імунітети консулів простежується найбільша різниця в порівнянні з привілеями та імунітетами дипломатів. Це стосується головним чином двох основних видів консульських імунітетів - особистої недоторканності і імунітету від юрисдикції. З іншого боку, в двосторонніх консульських конвенціях останнього часу особиста недоторканність і імунітет консулів від юрисдикції країни перебування практично збігаються з положенням дипломатичних агентів. </w:t>
      </w:r>
    </w:p>
    <w:p w14:paraId="0000019D"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Загальний принцип імунітету від юрисдикції країни перебування полягає в тому, що всі співробітники консульських установ не підпадають під юрисдикцію держави перебування по відношенню до дій, які здійснюються ними при виконанні службових обов'язків. Що стосується дій, які здійснюються ні в якості офіційних осіб, а в сфері приватного життя, то в цих випадках імунітет їм не представляється. Саме в цьому </w:t>
      </w:r>
      <w:r>
        <w:rPr>
          <w:rFonts w:ascii="Times New Roman" w:eastAsia="Times New Roman" w:hAnsi="Times New Roman" w:cs="Times New Roman"/>
          <w:color w:val="202124"/>
          <w:sz w:val="28"/>
          <w:szCs w:val="28"/>
        </w:rPr>
        <w:lastRenderedPageBreak/>
        <w:t>основна різниця між дипломатами та консулами в частині їх вилучення зі сфери юрисдикції країни перебування. Зазначене положення давно вже створює частина міжнародного звичаєвого права, а в наш час входить в якості загальновизнаної норми як в двосторонніх консульських договорах, так і в багатосторонній Віденській конвенції.</w:t>
      </w:r>
    </w:p>
    <w:p w14:paraId="0000019E"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багатьох країнах, у тому числі і в Україні формальним доказом дипломатичного та консульського імунітету є включення даної особи в список дипломатичного і консульського або адміністративно-технічного корпусу, а також особливий документ - картка. В Україні існує три види карток: для дипломатів - дипломатична картка, для консулів - консульська картка, для адміністративно-технічного персоналу - службова картка, яка видається відомством закордонних справ країни перебування.</w:t>
      </w:r>
    </w:p>
    <w:p w14:paraId="0000019F" w14:textId="77777777" w:rsidR="001072A9" w:rsidRDefault="00834033" w:rsidP="00E74F07">
      <w:pPr>
        <w:spacing w:line="240" w:lineRule="auto"/>
        <w:ind w:right="-445" w:firstLine="68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Дипломатичний паспорт і дипломатична в ньому віза не є основою для надання дипломатичних або консульських імунітетів і привілеїв. Якщо власник такого паспорта не відноситься до кола осіб, які користуються цими імунітетами та привілеями, то дипломатичний паспорт зобов'язує закордонну влада лише проявляти особливу увагу даній особі. У разі якихось непорозумінь з зазначеною особою ця влада повинна терміново повідомити про це в своє відомство закордонних справ. Дипломатичний та консульський імунітет і привілеї в країнах, які не є службовим резиденцією дипломата. Дипломат або консул користується імунітетом лише в країні свого офіційного візиту і в порядку міжнародної ввічливості в країнах, яким він проїжджає, якщо направляється до місця роботи або повертається назад. У країнах же, в яких консул або дипломат перебуває у своїх особистих справах, він не може вимагати визнання за ним зазначених прав. Звичайно, проте, також в порядку міжнародної ввічливості, і в таких випадках місцева влада фактично визнає за зазначеними представниками їх привілеї.</w:t>
      </w:r>
    </w:p>
    <w:p w14:paraId="000001A0" w14:textId="77777777" w:rsidR="001072A9" w:rsidRDefault="001072A9" w:rsidP="00E74F07">
      <w:pPr>
        <w:spacing w:line="240" w:lineRule="auto"/>
        <w:ind w:right="-445" w:firstLine="680"/>
        <w:jc w:val="center"/>
        <w:rPr>
          <w:rFonts w:ascii="Times New Roman" w:eastAsia="Times New Roman" w:hAnsi="Times New Roman" w:cs="Times New Roman"/>
          <w:color w:val="202124"/>
          <w:sz w:val="28"/>
          <w:szCs w:val="28"/>
        </w:rPr>
      </w:pPr>
    </w:p>
    <w:p w14:paraId="000001A1" w14:textId="77777777" w:rsidR="001072A9" w:rsidRDefault="00834033" w:rsidP="00E74F07">
      <w:pPr>
        <w:spacing w:line="240" w:lineRule="auto"/>
        <w:ind w:right="-445" w:firstLine="680"/>
        <w:jc w:val="center"/>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 </w:t>
      </w:r>
      <w:r>
        <w:rPr>
          <w:rFonts w:ascii="Times New Roman" w:eastAsia="Times New Roman" w:hAnsi="Times New Roman" w:cs="Times New Roman"/>
          <w:b/>
          <w:color w:val="202124"/>
          <w:sz w:val="28"/>
          <w:szCs w:val="28"/>
        </w:rPr>
        <w:t>Питання до практичного заняття</w:t>
      </w:r>
      <w:r>
        <w:rPr>
          <w:rFonts w:ascii="Times New Roman" w:eastAsia="Times New Roman" w:hAnsi="Times New Roman" w:cs="Times New Roman"/>
          <w:color w:val="202124"/>
          <w:sz w:val="28"/>
          <w:szCs w:val="28"/>
        </w:rPr>
        <w:t>:</w:t>
      </w:r>
    </w:p>
    <w:p w14:paraId="000001A2" w14:textId="77777777" w:rsidR="001072A9" w:rsidRDefault="001072A9" w:rsidP="00E74F07">
      <w:pPr>
        <w:spacing w:line="240" w:lineRule="auto"/>
        <w:ind w:right="-445" w:firstLine="680"/>
        <w:jc w:val="center"/>
        <w:rPr>
          <w:rFonts w:ascii="Times New Roman" w:eastAsia="Times New Roman" w:hAnsi="Times New Roman" w:cs="Times New Roman"/>
          <w:color w:val="202124"/>
          <w:sz w:val="28"/>
          <w:szCs w:val="28"/>
        </w:rPr>
      </w:pPr>
    </w:p>
    <w:p w14:paraId="000001A3" w14:textId="0ECB38A6"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Поняття і юридична природа дипломатичних привілеїв та імунітетів.</w:t>
      </w:r>
    </w:p>
    <w:p w14:paraId="000001A4" w14:textId="018823A7"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Теоретичне обґрунтування дипломатичних привілеїв та імунітетів.</w:t>
      </w:r>
    </w:p>
    <w:p w14:paraId="000001A5" w14:textId="68CCA916"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Класифікація дипломатичних привілеїв та імунітетів.</w:t>
      </w:r>
    </w:p>
    <w:p w14:paraId="000001A6" w14:textId="167ADB40"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Основні привілеї та імунітети дипломатичного представництва.</w:t>
      </w:r>
    </w:p>
    <w:p w14:paraId="000001A7" w14:textId="43801040"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Основні привілеї та імунітети персоналу дипломатичного представництва.</w:t>
      </w:r>
    </w:p>
    <w:p w14:paraId="000001A8" w14:textId="64DC4F29"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Початок і завершення дії дипломатичних привілеїв та імунітетів.</w:t>
      </w:r>
    </w:p>
    <w:p w14:paraId="000001A9" w14:textId="2614D471" w:rsidR="001072A9" w:rsidRPr="008E45A4" w:rsidRDefault="00834033" w:rsidP="00834033">
      <w:pPr>
        <w:pStyle w:val="a6"/>
        <w:numPr>
          <w:ilvl w:val="3"/>
          <w:numId w:val="14"/>
        </w:numPr>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Свобода зносин. Правовий статус дипломатичної пошти та дипломатичного кур’єра.</w:t>
      </w:r>
    </w:p>
    <w:p w14:paraId="000001AA" w14:textId="77777777" w:rsidR="001072A9" w:rsidRDefault="001072A9" w:rsidP="00E74F07">
      <w:pPr>
        <w:spacing w:line="240" w:lineRule="auto"/>
        <w:ind w:right="-445"/>
        <w:jc w:val="both"/>
        <w:rPr>
          <w:rFonts w:ascii="Times New Roman" w:eastAsia="Times New Roman" w:hAnsi="Times New Roman" w:cs="Times New Roman"/>
          <w:color w:val="202124"/>
          <w:sz w:val="28"/>
          <w:szCs w:val="28"/>
        </w:rPr>
      </w:pPr>
    </w:p>
    <w:p w14:paraId="000001AB"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000001AC" w14:textId="77777777" w:rsidR="001072A9" w:rsidRPr="008E45A4" w:rsidRDefault="00834033" w:rsidP="00834033">
      <w:pPr>
        <w:pStyle w:val="a6"/>
        <w:numPr>
          <w:ilvl w:val="0"/>
          <w:numId w:val="35"/>
        </w:numPr>
        <w:tabs>
          <w:tab w:val="left" w:pos="1080"/>
        </w:tabs>
        <w:spacing w:line="240" w:lineRule="auto"/>
        <w:ind w:right="-445"/>
        <w:jc w:val="both"/>
        <w:rPr>
          <w:rFonts w:ascii="Times New Roman" w:eastAsia="Times New Roman" w:hAnsi="Times New Roman" w:cs="Times New Roman"/>
          <w:sz w:val="28"/>
          <w:szCs w:val="28"/>
        </w:rPr>
      </w:pPr>
      <w:bookmarkStart w:id="10" w:name="_xxa5kgyj4dx8" w:colFirst="0" w:colLast="0"/>
      <w:bookmarkEnd w:id="10"/>
      <w:r w:rsidRPr="008E45A4">
        <w:rPr>
          <w:rFonts w:ascii="Times New Roman" w:eastAsia="Times New Roman" w:hAnsi="Times New Roman" w:cs="Times New Roman"/>
          <w:sz w:val="28"/>
          <w:szCs w:val="28"/>
        </w:rPr>
        <w:lastRenderedPageBreak/>
        <w:t>Назвіть основні привілеї та імунітети дипломатичних представництв та дипломатичних агентів.</w:t>
      </w:r>
    </w:p>
    <w:p w14:paraId="000001AD" w14:textId="77777777" w:rsidR="001072A9" w:rsidRPr="008E45A4" w:rsidRDefault="00834033" w:rsidP="00834033">
      <w:pPr>
        <w:pStyle w:val="a6"/>
        <w:numPr>
          <w:ilvl w:val="0"/>
          <w:numId w:val="35"/>
        </w:numPr>
        <w:tabs>
          <w:tab w:val="left" w:pos="1080"/>
        </w:tabs>
        <w:spacing w:line="240" w:lineRule="auto"/>
        <w:ind w:right="-445"/>
        <w:jc w:val="both"/>
        <w:rPr>
          <w:rFonts w:ascii="Times New Roman" w:eastAsia="Times New Roman" w:hAnsi="Times New Roman" w:cs="Times New Roman"/>
          <w:sz w:val="28"/>
          <w:szCs w:val="28"/>
        </w:rPr>
      </w:pPr>
      <w:bookmarkStart w:id="11" w:name="_8lr5dxx4qi6t" w:colFirst="0" w:colLast="0"/>
      <w:bookmarkEnd w:id="11"/>
      <w:r w:rsidRPr="008E45A4">
        <w:rPr>
          <w:rFonts w:ascii="Times New Roman" w:eastAsia="Times New Roman" w:hAnsi="Times New Roman" w:cs="Times New Roman"/>
          <w:sz w:val="28"/>
          <w:szCs w:val="28"/>
        </w:rPr>
        <w:t>Назвіть основні тенденції розвитку дипломатичних привілеїв та імунітетів на сучасному етапі.</w:t>
      </w:r>
    </w:p>
    <w:p w14:paraId="000001AE" w14:textId="77777777" w:rsidR="001072A9" w:rsidRPr="008E45A4" w:rsidRDefault="00834033" w:rsidP="00834033">
      <w:pPr>
        <w:pStyle w:val="a6"/>
        <w:numPr>
          <w:ilvl w:val="0"/>
          <w:numId w:val="35"/>
        </w:numPr>
        <w:tabs>
          <w:tab w:val="left" w:pos="1080"/>
        </w:tabs>
        <w:spacing w:line="240" w:lineRule="auto"/>
        <w:ind w:right="-445"/>
        <w:jc w:val="both"/>
        <w:rPr>
          <w:rFonts w:ascii="Times New Roman" w:eastAsia="Times New Roman" w:hAnsi="Times New Roman" w:cs="Times New Roman"/>
          <w:sz w:val="28"/>
          <w:szCs w:val="28"/>
        </w:rPr>
      </w:pPr>
      <w:bookmarkStart w:id="12" w:name="_2awr2dqyvm7g" w:colFirst="0" w:colLast="0"/>
      <w:bookmarkEnd w:id="12"/>
      <w:r w:rsidRPr="008E45A4">
        <w:rPr>
          <w:rFonts w:ascii="Times New Roman" w:eastAsia="Times New Roman" w:hAnsi="Times New Roman" w:cs="Times New Roman"/>
          <w:sz w:val="28"/>
          <w:szCs w:val="28"/>
        </w:rPr>
        <w:t>Охарактеризуйте сутність теорії обмеження імунітету держави.</w:t>
      </w:r>
    </w:p>
    <w:p w14:paraId="000001AF" w14:textId="77777777" w:rsidR="001072A9" w:rsidRDefault="001072A9" w:rsidP="00E74F07">
      <w:pPr>
        <w:tabs>
          <w:tab w:val="left" w:pos="1080"/>
        </w:tabs>
        <w:spacing w:after="200" w:line="240" w:lineRule="auto"/>
        <w:ind w:right="-445"/>
        <w:rPr>
          <w:rFonts w:ascii="Times New Roman" w:eastAsia="Times New Roman" w:hAnsi="Times New Roman" w:cs="Times New Roman"/>
          <w:sz w:val="28"/>
          <w:szCs w:val="28"/>
        </w:rPr>
      </w:pPr>
      <w:bookmarkStart w:id="13" w:name="_9b01lgi2c4zc" w:colFirst="0" w:colLast="0"/>
      <w:bookmarkEnd w:id="13"/>
    </w:p>
    <w:p w14:paraId="000001B0"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Теми рефератів:</w:t>
      </w:r>
    </w:p>
    <w:p w14:paraId="000001B1" w14:textId="77777777" w:rsidR="001072A9" w:rsidRPr="008E45A4" w:rsidRDefault="00834033" w:rsidP="00834033">
      <w:pPr>
        <w:pStyle w:val="a6"/>
        <w:numPr>
          <w:ilvl w:val="0"/>
          <w:numId w:val="36"/>
        </w:numPr>
        <w:tabs>
          <w:tab w:val="left" w:pos="1080"/>
        </w:tabs>
        <w:spacing w:before="240"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Правове регулювання та практичне здійснення дипломатичних привілеї та імунітетів.</w:t>
      </w:r>
    </w:p>
    <w:p w14:paraId="000001B2" w14:textId="77777777" w:rsidR="001072A9" w:rsidRPr="008E45A4" w:rsidRDefault="00834033" w:rsidP="00834033">
      <w:pPr>
        <w:pStyle w:val="a6"/>
        <w:numPr>
          <w:ilvl w:val="0"/>
          <w:numId w:val="36"/>
        </w:numPr>
        <w:tabs>
          <w:tab w:val="left" w:pos="1080"/>
        </w:tabs>
        <w:spacing w:line="240" w:lineRule="auto"/>
        <w:ind w:right="-445"/>
        <w:jc w:val="both"/>
        <w:rPr>
          <w:rFonts w:ascii="Times New Roman" w:eastAsia="Times New Roman" w:hAnsi="Times New Roman" w:cs="Times New Roman"/>
          <w:sz w:val="28"/>
          <w:szCs w:val="28"/>
        </w:rPr>
      </w:pPr>
      <w:bookmarkStart w:id="14" w:name="_fvetvu4esv8z" w:colFirst="0" w:colLast="0"/>
      <w:bookmarkEnd w:id="14"/>
      <w:r w:rsidRPr="008E45A4">
        <w:rPr>
          <w:rFonts w:ascii="Times New Roman" w:eastAsia="Times New Roman" w:hAnsi="Times New Roman" w:cs="Times New Roman"/>
          <w:sz w:val="28"/>
          <w:szCs w:val="28"/>
        </w:rPr>
        <w:t>Права та обов’язки дипломатів в країні перебування.</w:t>
      </w:r>
    </w:p>
    <w:p w14:paraId="000001B3" w14:textId="77777777" w:rsidR="001072A9" w:rsidRPr="008E45A4" w:rsidRDefault="00834033" w:rsidP="00834033">
      <w:pPr>
        <w:pStyle w:val="a6"/>
        <w:numPr>
          <w:ilvl w:val="0"/>
          <w:numId w:val="36"/>
        </w:numPr>
        <w:tabs>
          <w:tab w:val="left" w:pos="1080"/>
        </w:tabs>
        <w:spacing w:line="240" w:lineRule="auto"/>
        <w:ind w:right="-445"/>
        <w:jc w:val="both"/>
        <w:rPr>
          <w:rFonts w:ascii="Times New Roman" w:eastAsia="Times New Roman" w:hAnsi="Times New Roman" w:cs="Times New Roman"/>
          <w:sz w:val="28"/>
          <w:szCs w:val="28"/>
        </w:rPr>
      </w:pPr>
      <w:bookmarkStart w:id="15" w:name="_bxds8a9zf6p3" w:colFirst="0" w:colLast="0"/>
      <w:bookmarkEnd w:id="15"/>
      <w:r w:rsidRPr="008E45A4">
        <w:rPr>
          <w:rFonts w:ascii="Times New Roman" w:eastAsia="Times New Roman" w:hAnsi="Times New Roman" w:cs="Times New Roman"/>
          <w:sz w:val="28"/>
          <w:szCs w:val="28"/>
        </w:rPr>
        <w:t>Практика застосування дипломатичних привілеїв та імунітетів.</w:t>
      </w:r>
    </w:p>
    <w:p w14:paraId="000001B4" w14:textId="77777777" w:rsidR="001072A9" w:rsidRPr="008E45A4" w:rsidRDefault="00834033" w:rsidP="00834033">
      <w:pPr>
        <w:pStyle w:val="a6"/>
        <w:numPr>
          <w:ilvl w:val="0"/>
          <w:numId w:val="36"/>
        </w:numPr>
        <w:tabs>
          <w:tab w:val="left" w:pos="1080"/>
        </w:tabs>
        <w:spacing w:after="240" w:line="240" w:lineRule="auto"/>
        <w:ind w:right="-445"/>
        <w:jc w:val="both"/>
        <w:rPr>
          <w:rFonts w:ascii="Times New Roman" w:eastAsia="Times New Roman" w:hAnsi="Times New Roman" w:cs="Times New Roman"/>
          <w:sz w:val="28"/>
          <w:szCs w:val="28"/>
        </w:rPr>
      </w:pPr>
      <w:bookmarkStart w:id="16" w:name="_jxqcjawqavbo" w:colFirst="0" w:colLast="0"/>
      <w:bookmarkEnd w:id="16"/>
      <w:r w:rsidRPr="008E45A4">
        <w:rPr>
          <w:rFonts w:ascii="Times New Roman" w:eastAsia="Times New Roman" w:hAnsi="Times New Roman" w:cs="Times New Roman"/>
          <w:sz w:val="28"/>
          <w:szCs w:val="28"/>
        </w:rPr>
        <w:t>Практика визначення кола осіб, які користуються привілеями та імунітетами дипломатичного характеру.</w:t>
      </w:r>
    </w:p>
    <w:p w14:paraId="000001B5" w14:textId="77777777" w:rsidR="001072A9" w:rsidRDefault="001072A9" w:rsidP="00E74F07">
      <w:pPr>
        <w:tabs>
          <w:tab w:val="left" w:pos="1080"/>
        </w:tabs>
        <w:spacing w:line="240" w:lineRule="auto"/>
        <w:ind w:left="1260" w:right="-445"/>
        <w:jc w:val="both"/>
        <w:rPr>
          <w:rFonts w:ascii="Times New Roman" w:eastAsia="Times New Roman" w:hAnsi="Times New Roman" w:cs="Times New Roman"/>
          <w:sz w:val="28"/>
          <w:szCs w:val="28"/>
        </w:rPr>
      </w:pPr>
    </w:p>
    <w:p w14:paraId="000001B6" w14:textId="2CD1890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8E45A4">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000001B7" w14:textId="235A9374" w:rsidR="001072A9" w:rsidRPr="008E45A4" w:rsidRDefault="00834033" w:rsidP="00834033">
      <w:pPr>
        <w:pStyle w:val="a6"/>
        <w:numPr>
          <w:ilvl w:val="3"/>
          <w:numId w:val="36"/>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Венская конвенция о дипломатических сношениях от 18 апреля 1961 г.</w:t>
      </w:r>
      <w:r w:rsidRPr="008E45A4">
        <w:rPr>
          <w:rFonts w:ascii="Times New Roman" w:eastAsia="Times New Roman" w:hAnsi="Times New Roman" w:cs="Times New Roman"/>
          <w:sz w:val="28"/>
          <w:szCs w:val="28"/>
        </w:rPr>
        <w:t xml:space="preserve">: </w:t>
      </w:r>
      <w:r w:rsidRPr="008E45A4">
        <w:rPr>
          <w:rFonts w:ascii="Times New Roman" w:eastAsia="Times New Roman" w:hAnsi="Times New Roman" w:cs="Times New Roman"/>
          <w:i/>
          <w:sz w:val="28"/>
          <w:szCs w:val="28"/>
        </w:rPr>
        <w:t>Офіційний веб-портал парламенту України</w:t>
      </w:r>
      <w:r w:rsidRPr="008E45A4">
        <w:rPr>
          <w:rFonts w:ascii="Times New Roman" w:eastAsia="Times New Roman" w:hAnsi="Times New Roman" w:cs="Times New Roman"/>
          <w:sz w:val="28"/>
          <w:szCs w:val="28"/>
        </w:rPr>
        <w:t>. URL:</w:t>
      </w:r>
      <w:r w:rsidRPr="008E45A4">
        <w:rPr>
          <w:rFonts w:ascii="Times New Roman" w:eastAsia="Times New Roman" w:hAnsi="Times New Roman" w:cs="Times New Roman"/>
          <w:color w:val="202124"/>
          <w:sz w:val="14"/>
          <w:szCs w:val="14"/>
        </w:rPr>
        <w:t xml:space="preserve">  </w:t>
      </w:r>
      <w:hyperlink r:id="rId22" w:anchor="Text">
        <w:r w:rsidRPr="008E45A4">
          <w:rPr>
            <w:rFonts w:ascii="Times New Roman" w:eastAsia="Times New Roman" w:hAnsi="Times New Roman" w:cs="Times New Roman"/>
            <w:color w:val="1155CC"/>
            <w:sz w:val="28"/>
            <w:szCs w:val="28"/>
            <w:u w:val="single"/>
          </w:rPr>
          <w:t>https://zakon.rada.gov.ua/laws/show/995_048#Text</w:t>
        </w:r>
      </w:hyperlink>
      <w:r w:rsidR="00805439">
        <w:rPr>
          <w:rFonts w:ascii="Times New Roman" w:eastAsia="Times New Roman" w:hAnsi="Times New Roman" w:cs="Times New Roman"/>
          <w:color w:val="1155CC"/>
          <w:sz w:val="28"/>
          <w:szCs w:val="28"/>
          <w:u w:val="single"/>
          <w:lang w:val="uk-UA"/>
        </w:rPr>
        <w:t>.</w:t>
      </w:r>
    </w:p>
    <w:p w14:paraId="000001B8" w14:textId="65E359E1" w:rsidR="001072A9" w:rsidRPr="008E45A4" w:rsidRDefault="00834033" w:rsidP="00834033">
      <w:pPr>
        <w:pStyle w:val="a6"/>
        <w:numPr>
          <w:ilvl w:val="0"/>
          <w:numId w:val="37"/>
        </w:numPr>
        <w:shd w:val="clear" w:color="auto" w:fill="FFFFFF"/>
        <w:spacing w:line="240" w:lineRule="auto"/>
        <w:ind w:left="709"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 xml:space="preserve">Конвенция о привилегиях и иммунитетах Объединенных Наций, принята резолюцией 22 A Генеральной Ассамблеи от 13 февраля 1946 года : </w:t>
      </w:r>
      <w:r w:rsidRPr="008E45A4">
        <w:rPr>
          <w:rFonts w:ascii="Times New Roman" w:eastAsia="Times New Roman" w:hAnsi="Times New Roman" w:cs="Times New Roman"/>
          <w:i/>
          <w:sz w:val="28"/>
          <w:szCs w:val="28"/>
        </w:rPr>
        <w:t>веб сайт ООН</w:t>
      </w:r>
      <w:r w:rsidRPr="008E45A4">
        <w:rPr>
          <w:rFonts w:ascii="Times New Roman" w:eastAsia="Times New Roman" w:hAnsi="Times New Roman" w:cs="Times New Roman"/>
          <w:sz w:val="28"/>
          <w:szCs w:val="28"/>
        </w:rPr>
        <w:t>. URL:</w:t>
      </w:r>
      <w:hyperlink r:id="rId23">
        <w:r w:rsidRPr="008E45A4">
          <w:rPr>
            <w:rFonts w:ascii="Times New Roman" w:eastAsia="Times New Roman" w:hAnsi="Times New Roman" w:cs="Times New Roman"/>
            <w:sz w:val="28"/>
            <w:szCs w:val="28"/>
          </w:rPr>
          <w:t xml:space="preserve"> </w:t>
        </w:r>
      </w:hyperlink>
      <w:hyperlink r:id="rId24">
        <w:r w:rsidRPr="008E45A4">
          <w:rPr>
            <w:rFonts w:ascii="Times New Roman" w:eastAsia="Times New Roman" w:hAnsi="Times New Roman" w:cs="Times New Roman"/>
            <w:color w:val="1155CC"/>
            <w:sz w:val="28"/>
            <w:szCs w:val="28"/>
            <w:u w:val="single"/>
          </w:rPr>
          <w:t>https://www.un.org/ru/documents/decl_conv/conventions/privileg.shtml</w:t>
        </w:r>
      </w:hyperlink>
      <w:r w:rsidRPr="008E45A4">
        <w:rPr>
          <w:rFonts w:ascii="Times New Roman" w:eastAsia="Times New Roman" w:hAnsi="Times New Roman" w:cs="Times New Roman"/>
          <w:sz w:val="28"/>
          <w:szCs w:val="28"/>
        </w:rPr>
        <w:t>.</w:t>
      </w:r>
    </w:p>
    <w:p w14:paraId="000001B9" w14:textId="15CD4BDC" w:rsidR="001072A9" w:rsidRPr="008E45A4" w:rsidRDefault="00834033" w:rsidP="00834033">
      <w:pPr>
        <w:pStyle w:val="a6"/>
        <w:numPr>
          <w:ilvl w:val="0"/>
          <w:numId w:val="37"/>
        </w:numPr>
        <w:shd w:val="clear" w:color="auto" w:fill="FFFFFF"/>
        <w:spacing w:line="240" w:lineRule="auto"/>
        <w:ind w:left="709"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 xml:space="preserve">Конвенция о привилегиях и иммунитетах специализированных учреждений, принята резолюцией 179 (II) Генеральной Ассамблеи от 21 ноября 1947 года : </w:t>
      </w:r>
      <w:r w:rsidRPr="008E45A4">
        <w:rPr>
          <w:rFonts w:ascii="Times New Roman" w:eastAsia="Times New Roman" w:hAnsi="Times New Roman" w:cs="Times New Roman"/>
          <w:i/>
          <w:sz w:val="28"/>
          <w:szCs w:val="28"/>
        </w:rPr>
        <w:t>веб сайт ООН</w:t>
      </w:r>
      <w:r w:rsidRPr="008E45A4">
        <w:rPr>
          <w:rFonts w:ascii="Times New Roman" w:eastAsia="Times New Roman" w:hAnsi="Times New Roman" w:cs="Times New Roman"/>
          <w:sz w:val="28"/>
          <w:szCs w:val="28"/>
        </w:rPr>
        <w:t>. URL:</w:t>
      </w:r>
      <w:hyperlink r:id="rId25">
        <w:r w:rsidRPr="008E45A4">
          <w:rPr>
            <w:rFonts w:ascii="Times New Roman" w:eastAsia="Times New Roman" w:hAnsi="Times New Roman" w:cs="Times New Roman"/>
            <w:sz w:val="28"/>
            <w:szCs w:val="28"/>
          </w:rPr>
          <w:t xml:space="preserve"> </w:t>
        </w:r>
      </w:hyperlink>
      <w:hyperlink r:id="rId26">
        <w:r w:rsidRPr="008E45A4">
          <w:rPr>
            <w:rFonts w:ascii="Times New Roman" w:eastAsia="Times New Roman" w:hAnsi="Times New Roman" w:cs="Times New Roman"/>
            <w:color w:val="1155CC"/>
            <w:sz w:val="28"/>
            <w:szCs w:val="28"/>
            <w:u w:val="single"/>
          </w:rPr>
          <w:t>https://www.un.org/ru/documents/decl_conv/conventions/specagencies_privileges.shtml</w:t>
        </w:r>
      </w:hyperlink>
      <w:r w:rsidRPr="008E45A4">
        <w:rPr>
          <w:rFonts w:ascii="Times New Roman" w:eastAsia="Times New Roman" w:hAnsi="Times New Roman" w:cs="Times New Roman"/>
          <w:sz w:val="28"/>
          <w:szCs w:val="28"/>
        </w:rPr>
        <w:t>.</w:t>
      </w:r>
    </w:p>
    <w:p w14:paraId="000001BA" w14:textId="316D1A23" w:rsidR="001072A9" w:rsidRPr="008E45A4" w:rsidRDefault="00834033" w:rsidP="00834033">
      <w:pPr>
        <w:pStyle w:val="a6"/>
        <w:numPr>
          <w:ilvl w:val="0"/>
          <w:numId w:val="37"/>
        </w:numPr>
        <w:shd w:val="clear" w:color="auto" w:fill="FFFFFF"/>
        <w:spacing w:line="240" w:lineRule="auto"/>
        <w:ind w:left="709"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Конвенція про запобігання та покарання злочинів проти осіб, які користуються міжнародним захистом, у тому числі дипломатичних агентів від 14 грудня 1973 року. URL: http:// zakon4.rada.gov.ua/laws/show/995_389.</w:t>
      </w:r>
    </w:p>
    <w:p w14:paraId="4E95AE2C" w14:textId="77777777" w:rsidR="00E74F07" w:rsidRDefault="00E74F07" w:rsidP="00834033">
      <w:pPr>
        <w:numPr>
          <w:ilvl w:val="0"/>
          <w:numId w:val="37"/>
        </w:numPr>
        <w:tabs>
          <w:tab w:val="left" w:pos="1080"/>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47540DFE" w14:textId="77777777" w:rsidR="00E74F07" w:rsidRPr="00E74F07" w:rsidRDefault="00834033" w:rsidP="00834033">
      <w:pPr>
        <w:pStyle w:val="a6"/>
        <w:numPr>
          <w:ilvl w:val="0"/>
          <w:numId w:val="37"/>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Про основні засади внутрішньої і зовнішньої політики</w:t>
      </w:r>
      <w:r w:rsidR="00E74F07">
        <w:rPr>
          <w:rFonts w:ascii="Times New Roman" w:eastAsia="Times New Roman" w:hAnsi="Times New Roman" w:cs="Times New Roman"/>
          <w:color w:val="202124"/>
          <w:sz w:val="28"/>
          <w:szCs w:val="28"/>
          <w:lang w:val="uk-UA"/>
        </w:rPr>
        <w:t xml:space="preserve"> : Закон України від 01 липня 2010; в редакції від 08.07.2018.</w:t>
      </w:r>
      <w:r w:rsidRPr="008E45A4">
        <w:rPr>
          <w:rFonts w:ascii="Times New Roman" w:eastAsia="Times New Roman" w:hAnsi="Times New Roman" w:cs="Times New Roman"/>
          <w:color w:val="202124"/>
          <w:sz w:val="28"/>
          <w:szCs w:val="28"/>
        </w:rPr>
        <w:t xml:space="preserve"> </w:t>
      </w:r>
      <w:r w:rsidRPr="00E74F07">
        <w:rPr>
          <w:rFonts w:ascii="Times New Roman" w:eastAsia="Times New Roman" w:hAnsi="Times New Roman" w:cs="Times New Roman"/>
          <w:i/>
          <w:iCs/>
          <w:color w:val="202124"/>
          <w:sz w:val="28"/>
          <w:szCs w:val="28"/>
        </w:rPr>
        <w:t>Відомості Верховної Ради України</w:t>
      </w:r>
      <w:r w:rsidRPr="008E45A4">
        <w:rPr>
          <w:rFonts w:ascii="Times New Roman" w:eastAsia="Times New Roman" w:hAnsi="Times New Roman" w:cs="Times New Roman"/>
          <w:color w:val="202124"/>
          <w:sz w:val="28"/>
          <w:szCs w:val="28"/>
        </w:rPr>
        <w:t xml:space="preserve"> (ВВР), 2010, № 40, ст.</w:t>
      </w:r>
      <w:r w:rsidR="00E74F07">
        <w:rPr>
          <w:rFonts w:ascii="Times New Roman" w:eastAsia="Times New Roman" w:hAnsi="Times New Roman" w:cs="Times New Roman"/>
          <w:color w:val="202124"/>
          <w:sz w:val="28"/>
          <w:szCs w:val="28"/>
          <w:lang w:val="uk-UA"/>
        </w:rPr>
        <w:t xml:space="preserve"> </w:t>
      </w:r>
      <w:r w:rsidRPr="008E45A4">
        <w:rPr>
          <w:rFonts w:ascii="Times New Roman" w:eastAsia="Times New Roman" w:hAnsi="Times New Roman" w:cs="Times New Roman"/>
          <w:color w:val="202124"/>
          <w:sz w:val="28"/>
          <w:szCs w:val="28"/>
        </w:rPr>
        <w:t xml:space="preserve">527 </w:t>
      </w:r>
      <w:r w:rsidRPr="008E45A4">
        <w:rPr>
          <w:rFonts w:ascii="Times New Roman" w:eastAsia="Times New Roman" w:hAnsi="Times New Roman" w:cs="Times New Roman"/>
          <w:sz w:val="28"/>
          <w:szCs w:val="28"/>
        </w:rPr>
        <w:t xml:space="preserve">URL </w:t>
      </w:r>
      <w:hyperlink r:id="rId27" w:anchor="Text">
        <w:r w:rsidRPr="008E45A4">
          <w:rPr>
            <w:rFonts w:ascii="Times New Roman" w:eastAsia="Times New Roman" w:hAnsi="Times New Roman" w:cs="Times New Roman"/>
            <w:color w:val="1155CC"/>
            <w:sz w:val="28"/>
            <w:szCs w:val="28"/>
            <w:u w:val="single"/>
          </w:rPr>
          <w:t>https://zakon.rada.gov.ua/laws/show/2411-17#Text</w:t>
        </w:r>
      </w:hyperlink>
      <w:r w:rsidR="00E74F07">
        <w:rPr>
          <w:rFonts w:ascii="Times New Roman" w:eastAsia="Times New Roman" w:hAnsi="Times New Roman" w:cs="Times New Roman"/>
          <w:color w:val="1155CC"/>
          <w:sz w:val="28"/>
          <w:szCs w:val="28"/>
          <w:u w:val="single"/>
          <w:lang w:val="uk-UA"/>
        </w:rPr>
        <w:t>.</w:t>
      </w:r>
    </w:p>
    <w:p w14:paraId="3B411356" w14:textId="05CA921D" w:rsidR="00E74F07" w:rsidRPr="00E74F07" w:rsidRDefault="00E74F07" w:rsidP="00834033">
      <w:pPr>
        <w:pStyle w:val="a6"/>
        <w:numPr>
          <w:ilvl w:val="0"/>
          <w:numId w:val="37"/>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E74F07">
        <w:rPr>
          <w:rFonts w:ascii="Times New Roman" w:eastAsia="Times New Roman" w:hAnsi="Times New Roman" w:cs="Times New Roman"/>
          <w:sz w:val="28"/>
          <w:szCs w:val="28"/>
        </w:rPr>
        <w:t xml:space="preserve">Положення </w:t>
      </w:r>
      <w:r w:rsidRPr="00E74F07">
        <w:rPr>
          <w:rFonts w:ascii="Times New Roman" w:eastAsia="Times New Roman" w:hAnsi="Times New Roman" w:cs="Times New Roman"/>
          <w:sz w:val="28"/>
          <w:szCs w:val="28"/>
          <w:lang w:val="uk-UA"/>
        </w:rPr>
        <w:t>про закордонні</w:t>
      </w:r>
      <w:r w:rsidRPr="00E74F07">
        <w:rPr>
          <w:rFonts w:ascii="Times New Roman" w:eastAsia="Times New Roman" w:hAnsi="Times New Roman" w:cs="Times New Roman"/>
          <w:sz w:val="28"/>
          <w:szCs w:val="28"/>
        </w:rPr>
        <w:t xml:space="preserve"> дипломатичні</w:t>
      </w:r>
      <w:r w:rsidRPr="00E74F07">
        <w:rPr>
          <w:rFonts w:ascii="Times New Roman" w:eastAsia="Times New Roman" w:hAnsi="Times New Roman" w:cs="Times New Roman"/>
          <w:sz w:val="28"/>
          <w:szCs w:val="28"/>
          <w:lang w:val="uk-UA"/>
        </w:rPr>
        <w:t>і</w:t>
      </w:r>
      <w:r w:rsidRPr="00E74F07">
        <w:rPr>
          <w:rFonts w:ascii="Times New Roman" w:eastAsia="Times New Roman" w:hAnsi="Times New Roman" w:cs="Times New Roman"/>
          <w:sz w:val="28"/>
          <w:szCs w:val="28"/>
        </w:rPr>
        <w:t xml:space="preserve"> представництв</w:t>
      </w:r>
      <w:r w:rsidRPr="00E74F07">
        <w:rPr>
          <w:rFonts w:ascii="Times New Roman" w:eastAsia="Times New Roman" w:hAnsi="Times New Roman" w:cs="Times New Roman"/>
          <w:sz w:val="28"/>
          <w:szCs w:val="28"/>
          <w:lang w:val="uk-UA"/>
        </w:rPr>
        <w:t>а</w:t>
      </w:r>
      <w:r w:rsidRPr="00E74F07">
        <w:rPr>
          <w:rFonts w:ascii="Times New Roman" w:eastAsia="Times New Roman" w:hAnsi="Times New Roman" w:cs="Times New Roman"/>
          <w:sz w:val="28"/>
          <w:szCs w:val="28"/>
        </w:rPr>
        <w:t xml:space="preserve"> України, затверджене </w:t>
      </w:r>
      <w:r w:rsidRPr="00E74F07">
        <w:rPr>
          <w:rFonts w:ascii="Times New Roman" w:eastAsia="Times New Roman" w:hAnsi="Times New Roman" w:cs="Times New Roman"/>
          <w:sz w:val="28"/>
          <w:szCs w:val="28"/>
          <w:lang w:val="uk-UA"/>
        </w:rPr>
        <w:t>Указом</w:t>
      </w:r>
      <w:r w:rsidRPr="00E74F07">
        <w:rPr>
          <w:rFonts w:ascii="Times New Roman" w:eastAsia="Times New Roman" w:hAnsi="Times New Roman" w:cs="Times New Roman"/>
          <w:sz w:val="28"/>
          <w:szCs w:val="28"/>
        </w:rPr>
        <w:t xml:space="preserve"> Президента України від </w:t>
      </w:r>
      <w:r w:rsidRPr="00E74F07">
        <w:rPr>
          <w:rFonts w:ascii="Times New Roman" w:eastAsia="Times New Roman" w:hAnsi="Times New Roman" w:cs="Times New Roman"/>
          <w:sz w:val="28"/>
          <w:szCs w:val="28"/>
          <w:lang w:val="uk-UA"/>
        </w:rPr>
        <w:t xml:space="preserve">15 березня 2021 року. </w:t>
      </w:r>
      <w:r w:rsidRPr="00E74F07">
        <w:rPr>
          <w:rFonts w:ascii="Times New Roman" w:eastAsia="Times New Roman" w:hAnsi="Times New Roman" w:cs="Times New Roman"/>
          <w:sz w:val="28"/>
          <w:szCs w:val="28"/>
        </w:rPr>
        <w:lastRenderedPageBreak/>
        <w:t>№ 99/2021.</w:t>
      </w:r>
      <w:r w:rsidRPr="00E74F07">
        <w:rPr>
          <w:rFonts w:ascii="Times New Roman" w:eastAsia="Times New Roman" w:hAnsi="Times New Roman" w:cs="Times New Roman"/>
          <w:sz w:val="28"/>
          <w:szCs w:val="28"/>
          <w:lang w:val="uk-UA"/>
        </w:rPr>
        <w:t xml:space="preserve"> </w:t>
      </w:r>
      <w:r w:rsidRPr="00E74F07">
        <w:rPr>
          <w:rFonts w:ascii="Times New Roman" w:eastAsia="Times New Roman" w:hAnsi="Times New Roman" w:cs="Times New Roman"/>
          <w:i/>
          <w:iCs/>
          <w:sz w:val="28"/>
          <w:szCs w:val="28"/>
          <w:lang w:val="uk-UA"/>
        </w:rPr>
        <w:t>Офіційний вісник Президента України</w:t>
      </w:r>
      <w:r w:rsidRPr="00E74F07">
        <w:rPr>
          <w:rFonts w:ascii="Times New Roman" w:eastAsia="Times New Roman" w:hAnsi="Times New Roman" w:cs="Times New Roman"/>
          <w:sz w:val="28"/>
          <w:szCs w:val="28"/>
          <w:lang w:val="uk-UA"/>
        </w:rPr>
        <w:t xml:space="preserve"> офіційне від 19.03.2021. № 7, / 02.04.2021 № 9, стор. 30, ст. 349 /, стор. 27, стаття 272.</w:t>
      </w:r>
    </w:p>
    <w:p w14:paraId="000001C0" w14:textId="77777777" w:rsidR="001072A9" w:rsidRDefault="001072A9" w:rsidP="00E74F07">
      <w:pPr>
        <w:shd w:val="clear" w:color="auto" w:fill="FFFFFF"/>
        <w:spacing w:line="240" w:lineRule="auto"/>
        <w:ind w:right="-445"/>
        <w:jc w:val="both"/>
        <w:rPr>
          <w:rFonts w:ascii="Times New Roman" w:eastAsia="Times New Roman" w:hAnsi="Times New Roman" w:cs="Times New Roman"/>
          <w:color w:val="202124"/>
          <w:sz w:val="14"/>
          <w:szCs w:val="14"/>
        </w:rPr>
      </w:pPr>
    </w:p>
    <w:p w14:paraId="000001C1" w14:textId="77777777" w:rsidR="001072A9" w:rsidRDefault="001072A9" w:rsidP="00E74F07">
      <w:pPr>
        <w:shd w:val="clear" w:color="auto" w:fill="FFFFFF"/>
        <w:spacing w:line="240" w:lineRule="auto"/>
        <w:ind w:left="1080" w:right="-445" w:hanging="360"/>
        <w:jc w:val="both"/>
        <w:rPr>
          <w:rFonts w:ascii="Times New Roman" w:eastAsia="Times New Roman" w:hAnsi="Times New Roman" w:cs="Times New Roman"/>
          <w:color w:val="202124"/>
          <w:sz w:val="14"/>
          <w:szCs w:val="14"/>
        </w:rPr>
      </w:pPr>
    </w:p>
    <w:p w14:paraId="000001C2" w14:textId="10DB02C5" w:rsidR="001072A9" w:rsidRDefault="00834033" w:rsidP="00E74F07">
      <w:pPr>
        <w:shd w:val="clear" w:color="auto" w:fill="FFFFFF"/>
        <w:spacing w:line="240" w:lineRule="auto"/>
        <w:ind w:left="1080" w:right="-445" w:hanging="360"/>
        <w:jc w:val="center"/>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Рекомендован</w:t>
      </w:r>
      <w:r w:rsidR="008E45A4">
        <w:rPr>
          <w:rFonts w:ascii="Times New Roman" w:eastAsia="Times New Roman" w:hAnsi="Times New Roman" w:cs="Times New Roman"/>
          <w:b/>
          <w:color w:val="202124"/>
          <w:sz w:val="28"/>
          <w:szCs w:val="28"/>
          <w:lang w:val="uk-UA"/>
        </w:rPr>
        <w:t>і джерела</w:t>
      </w:r>
      <w:r>
        <w:rPr>
          <w:rFonts w:ascii="Times New Roman" w:eastAsia="Times New Roman" w:hAnsi="Times New Roman" w:cs="Times New Roman"/>
          <w:b/>
          <w:color w:val="202124"/>
          <w:sz w:val="28"/>
          <w:szCs w:val="28"/>
        </w:rPr>
        <w:t>:</w:t>
      </w:r>
    </w:p>
    <w:p w14:paraId="000001C3" w14:textId="072D6184" w:rsidR="001072A9" w:rsidRPr="008E45A4" w:rsidRDefault="00834033" w:rsidP="00834033">
      <w:pPr>
        <w:pStyle w:val="a6"/>
        <w:numPr>
          <w:ilvl w:val="3"/>
          <w:numId w:val="37"/>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sz w:val="28"/>
          <w:szCs w:val="28"/>
        </w:rPr>
        <w:t xml:space="preserve">Белогубова О.А. Дипломатическое и консульское право : учеб.-метод. пособие / О.А. Белогубова, Е.В. Мануилова, А.В. Трояновский. Нац. ун-т </w:t>
      </w:r>
      <w:r w:rsidR="00E74F07">
        <w:rPr>
          <w:rFonts w:ascii="Times New Roman" w:eastAsia="Times New Roman" w:hAnsi="Times New Roman" w:cs="Times New Roman"/>
          <w:sz w:val="28"/>
          <w:szCs w:val="28"/>
          <w:lang w:val="uk-UA"/>
        </w:rPr>
        <w:t>«</w:t>
      </w:r>
      <w:r w:rsidRPr="008E45A4">
        <w:rPr>
          <w:rFonts w:ascii="Times New Roman" w:eastAsia="Times New Roman" w:hAnsi="Times New Roman" w:cs="Times New Roman"/>
          <w:sz w:val="28"/>
          <w:szCs w:val="28"/>
        </w:rPr>
        <w:t>Одес. юрид.акад.</w:t>
      </w:r>
      <w:r w:rsidR="00E74F07">
        <w:rPr>
          <w:rFonts w:ascii="Times New Roman" w:eastAsia="Times New Roman" w:hAnsi="Times New Roman" w:cs="Times New Roman"/>
          <w:sz w:val="28"/>
          <w:szCs w:val="28"/>
          <w:lang w:val="uk-UA"/>
        </w:rPr>
        <w:t>»</w:t>
      </w:r>
      <w:r w:rsidRPr="008E45A4">
        <w:rPr>
          <w:rFonts w:ascii="Times New Roman" w:eastAsia="Times New Roman" w:hAnsi="Times New Roman" w:cs="Times New Roman"/>
          <w:sz w:val="28"/>
          <w:szCs w:val="28"/>
        </w:rPr>
        <w:t>. Каф. междунар. права и междунар. отношений.</w:t>
      </w:r>
      <w:r w:rsidR="00E74F07">
        <w:rPr>
          <w:rFonts w:ascii="Times New Roman" w:eastAsia="Times New Roman" w:hAnsi="Times New Roman" w:cs="Times New Roman"/>
          <w:sz w:val="28"/>
          <w:szCs w:val="28"/>
          <w:lang w:val="uk-UA"/>
        </w:rPr>
        <w:t xml:space="preserve"> </w:t>
      </w:r>
      <w:r w:rsidRPr="008E45A4">
        <w:rPr>
          <w:rFonts w:ascii="Times New Roman" w:eastAsia="Times New Roman" w:hAnsi="Times New Roman" w:cs="Times New Roman"/>
          <w:sz w:val="28"/>
          <w:szCs w:val="28"/>
        </w:rPr>
        <w:t>О. : Феникс, 2011.214 с.</w:t>
      </w:r>
    </w:p>
    <w:p w14:paraId="000001C4" w14:textId="5783AB73" w:rsidR="001072A9" w:rsidRPr="008E45A4" w:rsidRDefault="00834033" w:rsidP="00834033">
      <w:pPr>
        <w:pStyle w:val="a6"/>
        <w:numPr>
          <w:ilvl w:val="3"/>
          <w:numId w:val="37"/>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Конопляник О.С. Адміністративно-правове регулювання охорони дипломатичних представництв іноземних держав в Україні : дис. … канд. юрид. наук : 12.00.07. Київ, 2015. 259 с. 13. </w:t>
      </w:r>
    </w:p>
    <w:p w14:paraId="000001C5" w14:textId="35A20DA2" w:rsidR="001072A9" w:rsidRPr="008E45A4" w:rsidRDefault="00834033" w:rsidP="00834033">
      <w:pPr>
        <w:pStyle w:val="a6"/>
        <w:numPr>
          <w:ilvl w:val="0"/>
          <w:numId w:val="38"/>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Кобилянська І. М. Правовий захист дипломатичних представництв та їхнього персоналу</w:t>
      </w:r>
      <w:r w:rsidR="00E74F07">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w:t>
      </w:r>
      <w:r w:rsidRPr="00E74F07">
        <w:rPr>
          <w:rFonts w:ascii="Times New Roman" w:eastAsia="Times New Roman" w:hAnsi="Times New Roman" w:cs="Times New Roman"/>
          <w:i/>
          <w:iCs/>
          <w:color w:val="202124"/>
          <w:sz w:val="28"/>
          <w:szCs w:val="28"/>
        </w:rPr>
        <w:t>Право і суспільство</w:t>
      </w:r>
      <w:r w:rsidR="00E74F07">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 2 частина 2, 2019. С.241-248.</w:t>
      </w:r>
    </w:p>
    <w:p w14:paraId="000001C6" w14:textId="568F01E2" w:rsidR="001072A9" w:rsidRPr="008E45A4" w:rsidRDefault="00834033" w:rsidP="00834033">
      <w:pPr>
        <w:pStyle w:val="a6"/>
        <w:numPr>
          <w:ilvl w:val="0"/>
          <w:numId w:val="38"/>
        </w:numPr>
        <w:spacing w:before="240" w:after="240" w:line="240" w:lineRule="auto"/>
        <w:ind w:left="709" w:right="-445"/>
        <w:jc w:val="both"/>
        <w:rPr>
          <w:rFonts w:ascii="Times New Roman" w:eastAsia="Times New Roman" w:hAnsi="Times New Roman" w:cs="Times New Roman"/>
          <w:sz w:val="28"/>
          <w:szCs w:val="28"/>
          <w:highlight w:val="white"/>
        </w:rPr>
      </w:pPr>
      <w:r w:rsidRPr="008E45A4">
        <w:rPr>
          <w:rFonts w:ascii="Times New Roman" w:eastAsia="Times New Roman" w:hAnsi="Times New Roman" w:cs="Times New Roman"/>
          <w:sz w:val="28"/>
          <w:szCs w:val="28"/>
          <w:highlight w:val="white"/>
        </w:rPr>
        <w:t>Міжнародне право: навч.-метод. посіб. з тестовими завданнями для підготовки до ЗНО / за ред. М.Р. Аракеляна; НУ «ОЮА», уклад.: М.Р. Аракелян, Т.С. Ківалова, Т.Р. Короткий [та ін.]. Одеса: Фенікс, 2019. 216с..</w:t>
      </w:r>
    </w:p>
    <w:p w14:paraId="000001C7" w14:textId="674FDD42"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Основи дипломатичної та консульської служби. URL: http://www.biglibrary.com.ua/book/43_Osnovi_diplomatichnoi_ta_konsylskoi_slyjbi/4159_Rozdil_3_Stryktyra_i_personal_ diplomatichnogo_predstavnictva.</w:t>
      </w:r>
    </w:p>
    <w:p w14:paraId="000001C8" w14:textId="36BC4C2B"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Панов А.В. Дипломатична і консульська служба. Монографія / ПП «АУТДОРШАРК». Ужгород, 2015. 270 с.</w:t>
      </w:r>
    </w:p>
    <w:p w14:paraId="000001C9" w14:textId="460610C2"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Право зовнішніх зносин. Збірник документів / Упорядники: Ю. В. Алданов, І. М. Забара, В. І. Резніченко. К., 2017. 784 с.</w:t>
      </w:r>
    </w:p>
    <w:p w14:paraId="000001CA" w14:textId="042D4D41"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Посольство і консульство: організація і форми роботи: навчальний посібник / О.П. Сагайдак, П.Д. Сардачук; ПНУ ім. Стефаника, ЛНУ ім. І. Франка. К. : Знання, 2014. 317 с. </w:t>
      </w:r>
    </w:p>
    <w:p w14:paraId="000001CB" w14:textId="0D0F19A9"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Приблуда П.М Недоторканність як особливий дипломатичний імунітет та привілей. </w:t>
      </w:r>
      <w:r w:rsidRPr="00E74F07">
        <w:rPr>
          <w:rFonts w:ascii="Times New Roman" w:eastAsia="Times New Roman" w:hAnsi="Times New Roman" w:cs="Times New Roman"/>
          <w:i/>
          <w:iCs/>
          <w:color w:val="202124"/>
          <w:sz w:val="28"/>
          <w:szCs w:val="28"/>
        </w:rPr>
        <w:t>Науковий журнал «Молодий вчений»</w:t>
      </w:r>
      <w:r w:rsidRPr="008E45A4">
        <w:rPr>
          <w:rFonts w:ascii="Times New Roman" w:eastAsia="Times New Roman" w:hAnsi="Times New Roman" w:cs="Times New Roman"/>
          <w:color w:val="202124"/>
          <w:sz w:val="28"/>
          <w:szCs w:val="28"/>
        </w:rPr>
        <w:t>. № 11 (63)</w:t>
      </w:r>
      <w:r w:rsidR="00E74F07">
        <w:rPr>
          <w:rFonts w:ascii="Times New Roman" w:eastAsia="Times New Roman" w:hAnsi="Times New Roman" w:cs="Times New Roman"/>
          <w:color w:val="202124"/>
          <w:sz w:val="28"/>
          <w:szCs w:val="28"/>
          <w:lang w:val="uk-UA"/>
        </w:rPr>
        <w:t xml:space="preserve">. </w:t>
      </w:r>
      <w:r w:rsidRPr="008E45A4">
        <w:rPr>
          <w:rFonts w:ascii="Times New Roman" w:eastAsia="Times New Roman" w:hAnsi="Times New Roman" w:cs="Times New Roman"/>
          <w:color w:val="202124"/>
          <w:sz w:val="28"/>
          <w:szCs w:val="28"/>
        </w:rPr>
        <w:t>2018.</w:t>
      </w:r>
      <w:r w:rsidR="00E74F07">
        <w:rPr>
          <w:rFonts w:ascii="Times New Roman" w:eastAsia="Times New Roman" w:hAnsi="Times New Roman" w:cs="Times New Roman"/>
          <w:color w:val="202124"/>
          <w:sz w:val="28"/>
          <w:szCs w:val="28"/>
          <w:lang w:val="uk-UA"/>
        </w:rPr>
        <w:t xml:space="preserve"> </w:t>
      </w:r>
      <w:r w:rsidRPr="008E45A4">
        <w:rPr>
          <w:rFonts w:ascii="Times New Roman" w:eastAsia="Times New Roman" w:hAnsi="Times New Roman" w:cs="Times New Roman"/>
          <w:color w:val="202124"/>
          <w:sz w:val="28"/>
          <w:szCs w:val="28"/>
        </w:rPr>
        <w:t>С. 128</w:t>
      </w:r>
      <w:r w:rsidR="00E74F07">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131.</w:t>
      </w:r>
    </w:p>
    <w:p w14:paraId="000001CC" w14:textId="5F767342" w:rsidR="001072A9" w:rsidRPr="008E45A4" w:rsidRDefault="00834033" w:rsidP="00834033">
      <w:pPr>
        <w:pStyle w:val="a6"/>
        <w:numPr>
          <w:ilvl w:val="0"/>
          <w:numId w:val="36"/>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Сандровский К.К. Дипломатическое право. К.: Вища школа, 1981.</w:t>
      </w:r>
      <w:r w:rsidR="00E74F07">
        <w:rPr>
          <w:rFonts w:ascii="Times New Roman" w:eastAsia="Times New Roman" w:hAnsi="Times New Roman" w:cs="Times New Roman"/>
          <w:color w:val="202124"/>
          <w:sz w:val="28"/>
          <w:szCs w:val="28"/>
          <w:lang w:val="uk-UA"/>
        </w:rPr>
        <w:t xml:space="preserve"> </w:t>
      </w:r>
      <w:r w:rsidRPr="008E45A4">
        <w:rPr>
          <w:rFonts w:ascii="Times New Roman" w:eastAsia="Times New Roman" w:hAnsi="Times New Roman" w:cs="Times New Roman"/>
          <w:color w:val="202124"/>
          <w:sz w:val="28"/>
          <w:szCs w:val="28"/>
        </w:rPr>
        <w:t>239 с.</w:t>
      </w:r>
    </w:p>
    <w:p w14:paraId="000001CD" w14:textId="328586AD" w:rsidR="001072A9" w:rsidRPr="008E45A4" w:rsidRDefault="00834033" w:rsidP="00834033">
      <w:pPr>
        <w:pStyle w:val="a6"/>
        <w:numPr>
          <w:ilvl w:val="0"/>
          <w:numId w:val="38"/>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Тимошенко Н.Л. Ділова культура дипломата: навч. Посіб. / Н.Л. Тимошенко. К. : Знання, 2014. 199 с. </w:t>
      </w:r>
    </w:p>
    <w:p w14:paraId="000001CE" w14:textId="7FC7F48C" w:rsidR="001072A9" w:rsidRPr="008E45A4" w:rsidRDefault="00834033" w:rsidP="00834033">
      <w:pPr>
        <w:pStyle w:val="a6"/>
        <w:numPr>
          <w:ilvl w:val="0"/>
          <w:numId w:val="38"/>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Чепель О.Д. Імунітет від юрисдикції дипломатичного агента: теоретико-правові аспекти</w:t>
      </w:r>
      <w:r w:rsidR="00F90C18">
        <w:rPr>
          <w:rFonts w:ascii="Times New Roman" w:eastAsia="Times New Roman" w:hAnsi="Times New Roman" w:cs="Times New Roman"/>
          <w:color w:val="202124"/>
          <w:sz w:val="28"/>
          <w:szCs w:val="28"/>
          <w:lang w:val="uk-UA"/>
        </w:rPr>
        <w:t>.</w:t>
      </w:r>
      <w:r w:rsidRPr="008E45A4">
        <w:rPr>
          <w:rFonts w:ascii="Times New Roman" w:eastAsia="Times New Roman" w:hAnsi="Times New Roman" w:cs="Times New Roman"/>
          <w:color w:val="202124"/>
          <w:sz w:val="28"/>
          <w:szCs w:val="28"/>
        </w:rPr>
        <w:t xml:space="preserve"> </w:t>
      </w:r>
      <w:r w:rsidRPr="00F90C18">
        <w:rPr>
          <w:rFonts w:ascii="Times New Roman" w:eastAsia="Times New Roman" w:hAnsi="Times New Roman" w:cs="Times New Roman"/>
          <w:i/>
          <w:iCs/>
          <w:color w:val="202124"/>
          <w:sz w:val="28"/>
          <w:szCs w:val="28"/>
        </w:rPr>
        <w:t>Право і суспільство</w:t>
      </w:r>
      <w:r w:rsidRPr="008E45A4">
        <w:rPr>
          <w:rFonts w:ascii="Times New Roman" w:eastAsia="Times New Roman" w:hAnsi="Times New Roman" w:cs="Times New Roman"/>
          <w:color w:val="202124"/>
          <w:sz w:val="28"/>
          <w:szCs w:val="28"/>
        </w:rPr>
        <w:t xml:space="preserve">. № 4.2021. С. 258-263. </w:t>
      </w:r>
      <w:r w:rsidRPr="008E45A4">
        <w:rPr>
          <w:rFonts w:ascii="Times New Roman" w:eastAsia="Times New Roman" w:hAnsi="Times New Roman" w:cs="Times New Roman"/>
          <w:sz w:val="28"/>
          <w:szCs w:val="28"/>
        </w:rPr>
        <w:t xml:space="preserve">URL: </w:t>
      </w:r>
      <w:hyperlink r:id="rId28">
        <w:r w:rsidRPr="008E45A4">
          <w:rPr>
            <w:rFonts w:ascii="Times New Roman" w:eastAsia="Times New Roman" w:hAnsi="Times New Roman" w:cs="Times New Roman"/>
            <w:color w:val="1155CC"/>
            <w:sz w:val="28"/>
            <w:szCs w:val="28"/>
            <w:u w:val="single"/>
          </w:rPr>
          <w:t>http://pravoisuspilstvo.org.ua/archive/2021/4_2021/37.pdf</w:t>
        </w:r>
      </w:hyperlink>
    </w:p>
    <w:p w14:paraId="000001CF" w14:textId="12C6D97B" w:rsidR="001072A9" w:rsidRPr="008E45A4" w:rsidRDefault="00834033" w:rsidP="00834033">
      <w:pPr>
        <w:pStyle w:val="a6"/>
        <w:numPr>
          <w:ilvl w:val="0"/>
          <w:numId w:val="14"/>
        </w:numPr>
        <w:spacing w:before="240" w:after="240"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 xml:space="preserve">Young W. Embassy Security: From the Outside In. Santa Monica : RAND Corporation, 2013. </w:t>
      </w:r>
    </w:p>
    <w:p w14:paraId="000001D0" w14:textId="77777777" w:rsidR="001072A9" w:rsidRDefault="001072A9" w:rsidP="00E74F07">
      <w:pPr>
        <w:spacing w:before="240" w:after="240" w:line="240" w:lineRule="auto"/>
        <w:ind w:right="-445"/>
        <w:jc w:val="both"/>
        <w:rPr>
          <w:rFonts w:ascii="Times New Roman" w:eastAsia="Times New Roman" w:hAnsi="Times New Roman" w:cs="Times New Roman"/>
          <w:color w:val="202124"/>
          <w:sz w:val="28"/>
          <w:szCs w:val="28"/>
        </w:rPr>
      </w:pPr>
    </w:p>
    <w:p w14:paraId="000001D1" w14:textId="77777777" w:rsidR="001072A9" w:rsidRDefault="00834033" w:rsidP="00E74F07">
      <w:pPr>
        <w:spacing w:before="240" w:after="240" w:line="240" w:lineRule="auto"/>
        <w:ind w:right="-445"/>
        <w:jc w:val="center"/>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t>ТЕМА 5. ДИПЛОМАТИЧНЕ ПРАВО МІЖНАРОДНИХ ОРГАНІЗАЦІЙ. ПРАВО СПЕЦІАЛЬНИХ МІСІЙ</w:t>
      </w:r>
    </w:p>
    <w:p w14:paraId="000001D2" w14:textId="77777777" w:rsidR="001072A9" w:rsidRPr="008E45A4" w:rsidRDefault="00834033" w:rsidP="00C31524">
      <w:pPr>
        <w:pStyle w:val="a6"/>
        <w:numPr>
          <w:ilvl w:val="0"/>
          <w:numId w:val="39"/>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Основні етапи розвитку інституту спеціальних місій. Поняття спеціальних дипломатичних місій та їх класифікація.</w:t>
      </w:r>
    </w:p>
    <w:p w14:paraId="000001D3" w14:textId="77777777" w:rsidR="001072A9" w:rsidRPr="008E45A4" w:rsidRDefault="00834033" w:rsidP="00C31524">
      <w:pPr>
        <w:pStyle w:val="a6"/>
        <w:numPr>
          <w:ilvl w:val="0"/>
          <w:numId w:val="39"/>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Міжнародно-правові основи організації та діяльності спеціальних місій. Привілеї та імунітети спеціальних місій.</w:t>
      </w:r>
    </w:p>
    <w:p w14:paraId="000001D4" w14:textId="77777777" w:rsidR="001072A9" w:rsidRPr="008E45A4" w:rsidRDefault="00834033" w:rsidP="00C31524">
      <w:pPr>
        <w:pStyle w:val="a6"/>
        <w:numPr>
          <w:ilvl w:val="0"/>
          <w:numId w:val="39"/>
        </w:numPr>
        <w:spacing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Поняття та функції постійних представництв держав при міжнародних організаціях. Порядок призначення голови та членів.</w:t>
      </w:r>
    </w:p>
    <w:p w14:paraId="000001D5" w14:textId="77777777" w:rsidR="001072A9" w:rsidRPr="008E45A4" w:rsidRDefault="00834033" w:rsidP="00C31524">
      <w:pPr>
        <w:pStyle w:val="a6"/>
        <w:numPr>
          <w:ilvl w:val="0"/>
          <w:numId w:val="39"/>
        </w:numPr>
        <w:spacing w:after="200" w:line="240" w:lineRule="auto"/>
        <w:ind w:left="993"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Привілеї та імунітети представництв держав при міжнародних організаціях та їх персоналу.</w:t>
      </w:r>
    </w:p>
    <w:p w14:paraId="000001D6" w14:textId="77777777" w:rsidR="001072A9" w:rsidRDefault="00834033" w:rsidP="00E74F07">
      <w:pPr>
        <w:shd w:val="clear" w:color="auto" w:fill="FFFFFF"/>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Основні етапи розвитку інституту спеціальних місій. Поняття спеціальних дипломатичних місій та їх класифікація</w:t>
      </w:r>
      <w:r>
        <w:rPr>
          <w:rFonts w:ascii="Times New Roman" w:eastAsia="Times New Roman" w:hAnsi="Times New Roman" w:cs="Times New Roman"/>
          <w:color w:val="202124"/>
          <w:sz w:val="28"/>
          <w:szCs w:val="28"/>
        </w:rPr>
        <w:t>. Спеціальна місія – це офіційна місія, що складається з представників держави, яка направляється однією державою в іншу для виконання спеціального завдання. Цей вислів застосовується також до посла, який виконує спеціальне завдання в державі, в яку його направили.</w:t>
      </w:r>
    </w:p>
    <w:p w14:paraId="000001D7"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стародавні і середні віки не знали іншої форми дипломатії, окрім як дипломатії спеціальних місій, що цілком відповідало об’єктивно-стихійному розвитку людського суспільства, коли потреба в регулярних зносинах або ще не виникла, або не розглядалась як закономірність. З середини XVII століття, навпаки, відбувається зміцнення регулярних дипломатичних зв’язків між державами, створення спеціальних зовнішньополітичних відомств всередині держав і встановлення постійних дипломатичних представництв за кордоном. Цей процес тривав з середини XV ст. до середини XVI- початку XVII ст., а в окремих країнах – навіть до початку XVIII ст.</w:t>
      </w:r>
    </w:p>
    <w:p w14:paraId="000001D8"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Дипломатія </w:t>
      </w:r>
      <w:r>
        <w:rPr>
          <w:rFonts w:ascii="Times New Roman" w:eastAsia="Times New Roman" w:hAnsi="Times New Roman" w:cs="Times New Roman"/>
          <w:i/>
          <w:color w:val="202124"/>
          <w:sz w:val="28"/>
          <w:szCs w:val="28"/>
        </w:rPr>
        <w:t>аd hос</w:t>
      </w:r>
      <w:r>
        <w:rPr>
          <w:rFonts w:ascii="Times New Roman" w:eastAsia="Times New Roman" w:hAnsi="Times New Roman" w:cs="Times New Roman"/>
          <w:color w:val="202124"/>
          <w:sz w:val="28"/>
          <w:szCs w:val="28"/>
        </w:rPr>
        <w:t>, що була єдиною і всеосяжною формою дипломатичних зв’язків між державами, відступила на другий план. Тепер завдання і функції спеціальних місій в більшості випадків суворо обмежені і окреслені заздалегідь. Відтак, спеціальні місії можна звести до двох основних категоріях: а) спеціальні місії церемоніального характеру і б) спеціальні місії, що направляються для ведення переговорів, укладення договорів і виконання інших заходів політико-дипломатичного характеру.</w:t>
      </w:r>
    </w:p>
    <w:p w14:paraId="000001D9"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Будучи досить гнучкою, мобільною формою дипломатії спеціальні місії є одним з найважливіших засобів здійснення міжнародної правосуб’єктності держави. Це визначається головним чином тим, що така форма дипломатії не вимагає як неодмінну умову міжнародно-правове визнання держави, що приймає або направляє спеціальну місію.</w:t>
      </w:r>
    </w:p>
    <w:p w14:paraId="000001DA"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Міжнародно-правові основи організації та діяльності спеціальних місій. Привілеї та імунітети спеціальних місій</w:t>
      </w:r>
      <w:r>
        <w:rPr>
          <w:rFonts w:ascii="Times New Roman" w:eastAsia="Times New Roman" w:hAnsi="Times New Roman" w:cs="Times New Roman"/>
          <w:color w:val="202124"/>
          <w:sz w:val="28"/>
          <w:szCs w:val="28"/>
        </w:rPr>
        <w:t xml:space="preserve">. До </w:t>
      </w:r>
      <w:r>
        <w:rPr>
          <w:rFonts w:ascii="Times New Roman" w:eastAsia="Times New Roman" w:hAnsi="Times New Roman" w:cs="Times New Roman"/>
          <w:color w:val="202124"/>
          <w:sz w:val="28"/>
          <w:szCs w:val="28"/>
        </w:rPr>
        <w:lastRenderedPageBreak/>
        <w:t>недавнього часу в міжнародному праві не було достатньо чітко визначеної системи норм, безпосередньо «обслуговуючих» цю сферу дипломатії. По суті, до прийняття Конвенції 1969 р окремі норми, що стосуються спеціальних місій, містилися тільки в Віденському регламенті від 19 березня 1815 року і в Гаванській конвенції про дипломатичних чиновників від 20 лютого 1928 року.</w:t>
      </w:r>
    </w:p>
    <w:p w14:paraId="000001DB"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Першим досвідом в напрямку такої кодифікації можна вважати узгоджені постанови, прийняті на Віденському конгресі 1815 року щодо дипломатичних агентів. Однак у Віденському регламенті 1815 року, як і при наступних спробах кодифікації норм дипломатичного права, не згадуються особливості спеціальних місій. Це було неминуче, бо практика держав була ще недостатньо стійкою.</w:t>
      </w:r>
    </w:p>
    <w:p w14:paraId="000001DC"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цих умовах систематизація тільки існуючих норм не могла дати достатнього правового матеріалу для вироблення прийнятної для більшості держав конвенції про спеціальні місії. Необхідно було вдаватись до можливостей прогресивного розвитку норм міжнародного права щодо спеціальних місій. Ця робота ґрунтувалась на розробленому проекті конвенції про спеціальні місії, що був представлений до схвалення Генеральної Асамблеї.</w:t>
      </w:r>
    </w:p>
    <w:p w14:paraId="000001DD"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Історія кодифікації норм про спеціальні місії в межах ООН починається з першої сесії Комісії міжнародного права в 1949 році, не дивлячись на те, що тоді мова йшла про дипломатичне право взагалі і правову регламентацію діяльності постійних дипломатичних представництв.</w:t>
      </w:r>
    </w:p>
    <w:p w14:paraId="000001DE"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У 1959 році на 11-ій сесії Комісія міжнародного права вирішила включити питання про спеціальні місії до порядку денного 12-ої сесії в якості спеціальної теми. Проект, прийнятий Комісією на цій сесії щодо дипломатії </w:t>
      </w:r>
      <w:r>
        <w:rPr>
          <w:rFonts w:ascii="Times New Roman" w:eastAsia="Times New Roman" w:hAnsi="Times New Roman" w:cs="Times New Roman"/>
          <w:i/>
          <w:color w:val="202124"/>
          <w:sz w:val="28"/>
          <w:szCs w:val="28"/>
        </w:rPr>
        <w:t>ad hос</w:t>
      </w:r>
      <w:r>
        <w:rPr>
          <w:rFonts w:ascii="Times New Roman" w:eastAsia="Times New Roman" w:hAnsi="Times New Roman" w:cs="Times New Roman"/>
          <w:color w:val="202124"/>
          <w:sz w:val="28"/>
          <w:szCs w:val="28"/>
        </w:rPr>
        <w:t>, був дуже коротким – всього три статті та коментарі до них. Він ґрунтувався на тій ідеї, що норми, які стосуються дипломатичних зносин взагалі, можуть бути застосовані до спеціальних місій за аналогією.</w:t>
      </w:r>
    </w:p>
    <w:p w14:paraId="000001DF"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На Віденській конференції про дипломатичні зносини 1961 року питання про спеціальні місії було передано для вивчення спеціальному підкомітету. В своїй доповіді він прийшов до висновку, що проект не може бути включений в конвенцію про дипломатичні зносини без загального обговорення та часу на вивчення. Такий висновок означав те, що питання повинно бути розглянуте заново.</w:t>
      </w:r>
    </w:p>
    <w:p w14:paraId="000001E0"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Шостий комітет під час роботи 18-ої сесії Генеральної Асамблеї в 1968 році обговорив близько половини статей проекту про спеціальні місії, представленого Комісією міжнародного права, і прийняв, з невеликими змінами, статті з 2 по 31. Друга частина проекту – статті 32-50 була розглянута тільки на 19-ій сесії на декількох засіданнях Шостого комітету. Лише 4 грудня 1969 року проект конвенції про спеціальні місії було розглянуто в цілому, і Генеральній Асамблеї була представлена </w:t>
      </w:r>
      <w:r>
        <w:rPr>
          <w:rFonts w:ascii="Times New Roman" w:eastAsia="Times New Roman" w:hAnsi="Times New Roman" w:cs="Times New Roman"/>
          <w:color w:val="202124"/>
          <w:sz w:val="28"/>
          <w:szCs w:val="28"/>
        </w:rPr>
        <w:lastRenderedPageBreak/>
        <w:t>рекомендація про його прийнятті в якості конвенції. Слідуючи цій рекомендації, 8 грудня 1969 року Генеральна Асамблея прийняла резолюцію, що прийняла і відкрила для підписання та ратифікації конвенцію про спеціальні місії і факультативний протокол до неї про обов’язкове вирішенні спорів.</w:t>
      </w:r>
    </w:p>
    <w:p w14:paraId="000001E1"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Як зазначається в Конвенції, яка кристалізує положення міжнародного звичаю в цій області, спеціальні місії можуть бути різними за своїм рівнем. Норми Конвенції головним чином відносяться до місій, направлених однією державою в іншу, за згодою останньої, для вирішення певних питань або виконання певного завдання. Однак ст. 6 Конвенції дещо розширює сферу її дії, поширюючи її норми і на спеціальні місії, які можуть бути спрямовані в будь-яку державу двома або більше державами для вирішення питання, що представляє загальний інтерес.</w:t>
      </w:r>
    </w:p>
    <w:p w14:paraId="000001E2"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ст. 21 Конвенції передбачається, що глава держави, який очолює спеціальну місію, а також глава уряду, міністр закордонних справ та інші особи високого рангу, що беруть участь у спеціальній місії, користуються в приймаючій або третій державі привілеями та імунітетами, які визнаються за ними міжнародним правом.</w:t>
      </w:r>
    </w:p>
    <w:p w14:paraId="000001E3"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Як і дипломатичні, привілеї та імунітети спеціальних місій включають: особисту недоторканність; недоторканність особистих приміщень; службового та особистого майна; звільнення від прямих податків, зборів і мита; імунітет від юрисдикції приймаючої держави. Імунітет також наділяє право зносин зі своїм урядом і його дипломатичними представниками, які користуються недоторканністю.</w:t>
      </w:r>
    </w:p>
    <w:p w14:paraId="000001E4"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Поняття та функції постійних представництв держав при міжнародних організаціях</w:t>
      </w:r>
      <w:r>
        <w:rPr>
          <w:rFonts w:ascii="Times New Roman" w:eastAsia="Times New Roman" w:hAnsi="Times New Roman" w:cs="Times New Roman"/>
          <w:color w:val="202124"/>
          <w:sz w:val="28"/>
          <w:szCs w:val="28"/>
        </w:rPr>
        <w:t>. Порядок призначення голови та членів. Для виконання певних функцій та досягнення важливих цілей держави-члени створюють постійні представництва або місії при міжнародних міжурядових організаціях. Такі представництва засновуються відповідно до установчого акту держави-члена та здійснюють наступні функції: 1) забезпечення представництва держави, що направляє, в міжнародній організації; 2) підтримка зв’язку між державою і міжнародною організацією; 3) ведення переговорів з міжнародною організацією і в її межах; 4) ознайомлення з діяльністю, що здійснюється міжнародною організацією, та повідомлення про неї уряду держави, яка направила; 5) забезпечення участі держави в міжнародній організації; 6) захист інтересів держави, що направляє, у відносинах з міжнародною організацією; 7) сприяння здійсненню цілей і принципів міжнародної організації шляхом співробітництва з нею і в її межах.</w:t>
      </w:r>
    </w:p>
    <w:p w14:paraId="000001E5"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Призначення глави представництва і його членів не вимагає згоди або дозволу організації. Держава, що направляє, лише повідомляє організацію про призначення, посаду і звання глави або членів </w:t>
      </w:r>
      <w:r>
        <w:rPr>
          <w:rFonts w:ascii="Times New Roman" w:eastAsia="Times New Roman" w:hAnsi="Times New Roman" w:cs="Times New Roman"/>
          <w:color w:val="202124"/>
          <w:sz w:val="28"/>
          <w:szCs w:val="28"/>
        </w:rPr>
        <w:lastRenderedPageBreak/>
        <w:t>представництва, про прибуття й остаточне відбуття членів представництва, місцезнаходження приміщення представництва.</w:t>
      </w:r>
    </w:p>
    <w:p w14:paraId="000001E6"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Привілеї та імунітети представництв держав при міжнародних організаціях та їх персоналу</w:t>
      </w:r>
      <w:r>
        <w:rPr>
          <w:rFonts w:ascii="Times New Roman" w:eastAsia="Times New Roman" w:hAnsi="Times New Roman" w:cs="Times New Roman"/>
          <w:color w:val="202124"/>
          <w:sz w:val="28"/>
          <w:szCs w:val="28"/>
        </w:rPr>
        <w:t>. Представники держав-членів міжнародної організації та її посадові особи користуються привілеями та імунітетами, необхідними для виконання ними своїх функцій. Ці положення, що знайшли відображення в ст. 104 і 105 Статуту Організації Об’єднаних Націй і в статутних документах ряду інших міжнародних організацій, наразі є загально-визнаними.</w:t>
      </w:r>
    </w:p>
    <w:p w14:paraId="000001E7"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13 лютого 1946 року Генеральна Асамблея ООН прийняла Конвенцію про привілеї та імунітети ООН, в якій ці питання регламентуються більш конкретно, а 21 листопада 1947 року – затвердила Конвенцію про привілеї та імунітети спеціалізованих установ. Необхідно підкреслити, що імунітет представників держав в міжнародних організаціях значно ширший, повніший, ніж імунітет посадових осіб, і за своєю природою він аналогічний дипломатичному.</w:t>
      </w:r>
    </w:p>
    <w:p w14:paraId="000001E8"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В силу того, що ці представники не акредитовані в державі перебування, а представляють свої держави в міжнародній організації, випливають щонайменше три правових наслідки: а) їх призначення не обумовлюється отриманням агремана від організації або держави перебування; б) такі представники не можуть бути оголошені </w:t>
      </w:r>
      <w:r>
        <w:rPr>
          <w:rFonts w:ascii="Times New Roman" w:eastAsia="Times New Roman" w:hAnsi="Times New Roman" w:cs="Times New Roman"/>
          <w:i/>
          <w:color w:val="202124"/>
          <w:sz w:val="28"/>
          <w:szCs w:val="28"/>
        </w:rPr>
        <w:t>persona non grata</w:t>
      </w:r>
      <w:r>
        <w:rPr>
          <w:rFonts w:ascii="Times New Roman" w:eastAsia="Times New Roman" w:hAnsi="Times New Roman" w:cs="Times New Roman"/>
          <w:color w:val="202124"/>
          <w:sz w:val="28"/>
          <w:szCs w:val="28"/>
        </w:rPr>
        <w:t xml:space="preserve"> відповідно до положень, що застосовуються у двосторонній дипломатії; в) по відношенню до них держава перебування не може застосовувати принцип взаємності.</w:t>
      </w:r>
    </w:p>
    <w:p w14:paraId="000001E9" w14:textId="77777777"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Що стосується представників держав в міжнародних організаціях, в органах цих організацій і на міжнародних конференціях, на практиці, вони мають імунітети і привілеї, аналогічні дипломатичним. Згідно зі ст. IV Конвенції про привілеї та імунітети ООН від 13 лютого 1946 р представники держав-членів в головних і допоміжних органах ООН мають практично всі привілеї, імунітети та пільгами, якими користуються дипломатичні представники.</w:t>
      </w:r>
    </w:p>
    <w:p w14:paraId="000001EA" w14:textId="6F4FDC66" w:rsidR="001072A9" w:rsidRDefault="00834033" w:rsidP="00E74F07">
      <w:pPr>
        <w:spacing w:line="240" w:lineRule="auto"/>
        <w:ind w:right="-445" w:firstLine="709"/>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14 березня 1975 на конференції ООН, скликаній у Відні за рішенням Генеральної Асамблеї ООН, була прийнята Конвенція про представництво держав у їх відносинах з міжнародними організаціями універсального характеру. Конвенція передбачає свободу держав призначати співробітників постійних представництв. Обсяг наданих усім цим категоріям представників привілеїв та імунітетів наближається до дипломатичного. Конвенція не містить положення про </w:t>
      </w:r>
      <w:r>
        <w:rPr>
          <w:rFonts w:ascii="Times New Roman" w:eastAsia="Times New Roman" w:hAnsi="Times New Roman" w:cs="Times New Roman"/>
          <w:i/>
          <w:color w:val="202124"/>
          <w:sz w:val="28"/>
          <w:szCs w:val="28"/>
        </w:rPr>
        <w:t>persona non grata</w:t>
      </w:r>
      <w:r>
        <w:rPr>
          <w:rFonts w:ascii="Times New Roman" w:eastAsia="Times New Roman" w:hAnsi="Times New Roman" w:cs="Times New Roman"/>
          <w:color w:val="202124"/>
          <w:sz w:val="28"/>
          <w:szCs w:val="28"/>
        </w:rPr>
        <w:t xml:space="preserve"> в тому вигляді, який характерний для двосторонньої дипломатії. Конвенція також регулює питання про привілеї та імунітети адміністративно-технічного персоналу постійних представництв, прирівнюючи їх до адміністративно-технічного персоналу дипломатичних представництв.</w:t>
      </w:r>
    </w:p>
    <w:p w14:paraId="65C719FB" w14:textId="77777777" w:rsidR="008E45A4" w:rsidRDefault="008E45A4" w:rsidP="00E74F07">
      <w:pPr>
        <w:spacing w:line="240" w:lineRule="auto"/>
        <w:ind w:right="-445" w:firstLine="709"/>
        <w:jc w:val="both"/>
        <w:rPr>
          <w:rFonts w:ascii="Times New Roman" w:eastAsia="Times New Roman" w:hAnsi="Times New Roman" w:cs="Times New Roman"/>
          <w:color w:val="202124"/>
          <w:sz w:val="28"/>
          <w:szCs w:val="28"/>
        </w:rPr>
      </w:pPr>
    </w:p>
    <w:p w14:paraId="000001EB" w14:textId="77777777" w:rsidR="001072A9" w:rsidRDefault="00834033" w:rsidP="00E74F07">
      <w:pPr>
        <w:spacing w:before="240" w:after="240" w:line="240" w:lineRule="auto"/>
        <w:ind w:right="-445"/>
        <w:jc w:val="center"/>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lastRenderedPageBreak/>
        <w:t>Питання до практичного заняття</w:t>
      </w:r>
      <w:r>
        <w:rPr>
          <w:rFonts w:ascii="Times New Roman" w:eastAsia="Times New Roman" w:hAnsi="Times New Roman" w:cs="Times New Roman"/>
          <w:color w:val="202124"/>
          <w:sz w:val="28"/>
          <w:szCs w:val="28"/>
        </w:rPr>
        <w:t>:</w:t>
      </w:r>
    </w:p>
    <w:p w14:paraId="000001EC" w14:textId="77777777" w:rsidR="001072A9" w:rsidRPr="008E45A4" w:rsidRDefault="00834033" w:rsidP="00834033">
      <w:pPr>
        <w:pStyle w:val="a6"/>
        <w:numPr>
          <w:ilvl w:val="0"/>
          <w:numId w:val="40"/>
        </w:numPr>
        <w:spacing w:before="240"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Основні етапи розвитку інституту спеціальних місій. Поняття спеціальних дипломатичних місій та їх класифікація.</w:t>
      </w:r>
    </w:p>
    <w:p w14:paraId="000001ED"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Міжнародно-правові основи організації та діяльності спеціальних місій. Привілеї та імунітети спеціальних місій.</w:t>
      </w:r>
    </w:p>
    <w:p w14:paraId="000001EE"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Поняття та особливості дипломатичного права міжнародних організацій. Джерела дипломатичного права міжнародних організацій та їх кодифікація.</w:t>
      </w:r>
    </w:p>
    <w:p w14:paraId="000001EF"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Правовий статус постійних представництв держав при міжнародних організаціях.</w:t>
      </w:r>
    </w:p>
    <w:p w14:paraId="000001F0"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Порядок призначення голови та членів постійних представництв держав при міжнародних організаціях. Закінчення функцій постійного представництва при міжнародній організації.</w:t>
      </w:r>
    </w:p>
    <w:p w14:paraId="000001F1"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Місії постійних спостерігачів в міжнародних організаціях. Делегації та спостерігачі держав в органах міжнародних організацій та на міжнародних конференціях.</w:t>
      </w:r>
    </w:p>
    <w:p w14:paraId="000001F2" w14:textId="77777777" w:rsidR="001072A9" w:rsidRPr="008E45A4" w:rsidRDefault="00834033" w:rsidP="00834033">
      <w:pPr>
        <w:pStyle w:val="a6"/>
        <w:numPr>
          <w:ilvl w:val="0"/>
          <w:numId w:val="40"/>
        </w:numPr>
        <w:spacing w:line="240" w:lineRule="auto"/>
        <w:ind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Привілеї та імунітети представництв держав при міжнародних організаціях та їх персоналу.</w:t>
      </w:r>
    </w:p>
    <w:p w14:paraId="000001F3" w14:textId="77777777" w:rsidR="001072A9" w:rsidRDefault="001072A9" w:rsidP="00E74F07">
      <w:pPr>
        <w:spacing w:line="240" w:lineRule="auto"/>
        <w:ind w:right="-445"/>
        <w:jc w:val="both"/>
        <w:rPr>
          <w:rFonts w:ascii="Times New Roman" w:eastAsia="Times New Roman" w:hAnsi="Times New Roman" w:cs="Times New Roman"/>
          <w:color w:val="202124"/>
          <w:sz w:val="28"/>
          <w:szCs w:val="28"/>
        </w:rPr>
      </w:pPr>
    </w:p>
    <w:p w14:paraId="000001F4"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54A59568" w14:textId="57834A0C" w:rsidR="008E45A4" w:rsidRPr="008E45A4" w:rsidRDefault="008E45A4" w:rsidP="00834033">
      <w:pPr>
        <w:pStyle w:val="a6"/>
        <w:numPr>
          <w:ilvl w:val="3"/>
          <w:numId w:val="14"/>
        </w:numPr>
        <w:tabs>
          <w:tab w:val="left" w:pos="1080"/>
        </w:tabs>
        <w:spacing w:line="240" w:lineRule="auto"/>
        <w:ind w:left="709" w:right="-445"/>
        <w:jc w:val="both"/>
        <w:rPr>
          <w:rFonts w:ascii="Times New Roman" w:eastAsia="Times New Roman" w:hAnsi="Times New Roman" w:cs="Times New Roman"/>
          <w:bCs/>
          <w:sz w:val="28"/>
          <w:szCs w:val="28"/>
          <w:lang w:val="uk-UA"/>
        </w:rPr>
      </w:pPr>
      <w:r w:rsidRPr="008E45A4">
        <w:rPr>
          <w:rFonts w:ascii="Times New Roman" w:eastAsia="Times New Roman" w:hAnsi="Times New Roman" w:cs="Times New Roman"/>
          <w:bCs/>
          <w:sz w:val="28"/>
          <w:szCs w:val="28"/>
          <w:lang w:val="uk-UA"/>
        </w:rPr>
        <w:t>Привілеї та імунітети персоналу посадових осіб міжнародних організацій.</w:t>
      </w:r>
    </w:p>
    <w:p w14:paraId="6F6191A1" w14:textId="1D516427" w:rsidR="008E45A4" w:rsidRPr="008E45A4" w:rsidRDefault="008E45A4" w:rsidP="00834033">
      <w:pPr>
        <w:pStyle w:val="a6"/>
        <w:numPr>
          <w:ilvl w:val="3"/>
          <w:numId w:val="14"/>
        </w:numPr>
        <w:tabs>
          <w:tab w:val="left" w:pos="1080"/>
        </w:tabs>
        <w:spacing w:line="240" w:lineRule="auto"/>
        <w:ind w:left="709" w:right="-445"/>
        <w:jc w:val="both"/>
        <w:rPr>
          <w:rFonts w:ascii="Times New Roman" w:eastAsia="Times New Roman" w:hAnsi="Times New Roman" w:cs="Times New Roman"/>
          <w:bCs/>
          <w:sz w:val="28"/>
          <w:szCs w:val="28"/>
          <w:lang w:val="uk-UA"/>
        </w:rPr>
      </w:pPr>
      <w:r w:rsidRPr="008E45A4">
        <w:rPr>
          <w:rFonts w:ascii="Times New Roman" w:eastAsia="Times New Roman" w:hAnsi="Times New Roman" w:cs="Times New Roman"/>
          <w:bCs/>
          <w:sz w:val="28"/>
          <w:szCs w:val="28"/>
          <w:lang w:val="uk-UA"/>
        </w:rPr>
        <w:t>Постійні представництва України при міжнародних організаціях</w:t>
      </w:r>
      <w:r>
        <w:rPr>
          <w:rFonts w:ascii="Times New Roman" w:eastAsia="Times New Roman" w:hAnsi="Times New Roman" w:cs="Times New Roman"/>
          <w:bCs/>
          <w:sz w:val="28"/>
          <w:szCs w:val="28"/>
          <w:lang w:val="uk-UA"/>
        </w:rPr>
        <w:t>.</w:t>
      </w:r>
    </w:p>
    <w:p w14:paraId="0D1CC3BB" w14:textId="567BE8EF" w:rsidR="008E45A4" w:rsidRPr="008E45A4" w:rsidRDefault="008E45A4" w:rsidP="00834033">
      <w:pPr>
        <w:pStyle w:val="a6"/>
        <w:numPr>
          <w:ilvl w:val="3"/>
          <w:numId w:val="14"/>
        </w:numPr>
        <w:tabs>
          <w:tab w:val="left" w:pos="1080"/>
        </w:tabs>
        <w:spacing w:line="240" w:lineRule="auto"/>
        <w:ind w:left="709" w:right="-445"/>
        <w:jc w:val="both"/>
        <w:rPr>
          <w:rFonts w:ascii="Times New Roman" w:eastAsia="Times New Roman" w:hAnsi="Times New Roman" w:cs="Times New Roman"/>
          <w:bCs/>
          <w:sz w:val="28"/>
          <w:szCs w:val="28"/>
          <w:lang w:val="uk-UA"/>
        </w:rPr>
      </w:pPr>
      <w:r w:rsidRPr="008E45A4">
        <w:rPr>
          <w:rFonts w:ascii="Times New Roman" w:eastAsia="Times New Roman" w:hAnsi="Times New Roman" w:cs="Times New Roman"/>
          <w:bCs/>
          <w:sz w:val="28"/>
          <w:szCs w:val="28"/>
          <w:lang w:val="uk-UA"/>
        </w:rPr>
        <w:t>Привілеї та імунітети Організації об’єднаних націй</w:t>
      </w:r>
      <w:r>
        <w:rPr>
          <w:rFonts w:ascii="Times New Roman" w:eastAsia="Times New Roman" w:hAnsi="Times New Roman" w:cs="Times New Roman"/>
          <w:bCs/>
          <w:sz w:val="28"/>
          <w:szCs w:val="28"/>
          <w:lang w:val="uk-UA"/>
        </w:rPr>
        <w:t>.</w:t>
      </w:r>
    </w:p>
    <w:p w14:paraId="000001F5" w14:textId="77777777" w:rsidR="001072A9" w:rsidRPr="008E45A4" w:rsidRDefault="001072A9" w:rsidP="00E74F07">
      <w:pPr>
        <w:tabs>
          <w:tab w:val="left" w:pos="1080"/>
        </w:tabs>
        <w:spacing w:after="200" w:line="240" w:lineRule="auto"/>
        <w:ind w:right="-445" w:firstLine="709"/>
        <w:jc w:val="center"/>
        <w:rPr>
          <w:rFonts w:ascii="Times New Roman" w:eastAsia="Times New Roman" w:hAnsi="Times New Roman" w:cs="Times New Roman"/>
          <w:b/>
          <w:sz w:val="28"/>
          <w:szCs w:val="28"/>
          <w:lang w:val="uk-UA"/>
        </w:rPr>
      </w:pPr>
    </w:p>
    <w:p w14:paraId="000001F6"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рефератів:</w:t>
      </w:r>
    </w:p>
    <w:p w14:paraId="000001F7" w14:textId="77777777" w:rsidR="001072A9" w:rsidRPr="008E45A4" w:rsidRDefault="00834033" w:rsidP="00834033">
      <w:pPr>
        <w:pStyle w:val="a6"/>
        <w:numPr>
          <w:ilvl w:val="0"/>
          <w:numId w:val="41"/>
        </w:numPr>
        <w:tabs>
          <w:tab w:val="left" w:pos="1080"/>
        </w:tabs>
        <w:spacing w:line="240" w:lineRule="auto"/>
        <w:ind w:right="-445"/>
        <w:jc w:val="both"/>
        <w:rPr>
          <w:rFonts w:ascii="Times New Roman" w:eastAsia="Times New Roman" w:hAnsi="Times New Roman" w:cs="Times New Roman"/>
          <w:sz w:val="28"/>
          <w:szCs w:val="28"/>
        </w:rPr>
      </w:pPr>
      <w:r w:rsidRPr="008E45A4">
        <w:rPr>
          <w:rFonts w:ascii="Times New Roman" w:eastAsia="Times New Roman" w:hAnsi="Times New Roman" w:cs="Times New Roman"/>
          <w:sz w:val="28"/>
          <w:szCs w:val="28"/>
        </w:rPr>
        <w:t>Дипломатичне право міжнародних організацій.</w:t>
      </w:r>
    </w:p>
    <w:p w14:paraId="000001F8" w14:textId="77777777" w:rsidR="001072A9" w:rsidRPr="008E45A4" w:rsidRDefault="00834033" w:rsidP="00834033">
      <w:pPr>
        <w:pStyle w:val="a6"/>
        <w:numPr>
          <w:ilvl w:val="0"/>
          <w:numId w:val="41"/>
        </w:numPr>
        <w:tabs>
          <w:tab w:val="left" w:pos="1080"/>
        </w:tabs>
        <w:spacing w:line="240" w:lineRule="auto"/>
        <w:ind w:right="-445"/>
        <w:jc w:val="both"/>
        <w:rPr>
          <w:rFonts w:ascii="Times New Roman" w:eastAsia="Times New Roman" w:hAnsi="Times New Roman" w:cs="Times New Roman"/>
          <w:sz w:val="28"/>
          <w:szCs w:val="28"/>
        </w:rPr>
      </w:pPr>
      <w:bookmarkStart w:id="17" w:name="_ccog9wnzgj90" w:colFirst="0" w:colLast="0"/>
      <w:bookmarkEnd w:id="17"/>
      <w:r w:rsidRPr="008E45A4">
        <w:rPr>
          <w:rFonts w:ascii="Times New Roman" w:eastAsia="Times New Roman" w:hAnsi="Times New Roman" w:cs="Times New Roman"/>
          <w:sz w:val="28"/>
          <w:szCs w:val="28"/>
        </w:rPr>
        <w:t>Привілеї та імунітети персоналу міжнародних організацій.</w:t>
      </w:r>
    </w:p>
    <w:p w14:paraId="000001F9" w14:textId="77777777" w:rsidR="001072A9" w:rsidRPr="008E45A4" w:rsidRDefault="00834033" w:rsidP="00834033">
      <w:pPr>
        <w:pStyle w:val="a6"/>
        <w:numPr>
          <w:ilvl w:val="0"/>
          <w:numId w:val="41"/>
        </w:numPr>
        <w:tabs>
          <w:tab w:val="left" w:pos="1080"/>
        </w:tabs>
        <w:spacing w:after="200" w:line="240" w:lineRule="auto"/>
        <w:ind w:right="-445"/>
        <w:jc w:val="both"/>
        <w:rPr>
          <w:rFonts w:ascii="Times New Roman" w:eastAsia="Times New Roman" w:hAnsi="Times New Roman" w:cs="Times New Roman"/>
          <w:sz w:val="28"/>
          <w:szCs w:val="28"/>
        </w:rPr>
      </w:pPr>
      <w:bookmarkStart w:id="18" w:name="_1dv04mtxnsua" w:colFirst="0" w:colLast="0"/>
      <w:bookmarkEnd w:id="18"/>
      <w:r w:rsidRPr="008E45A4">
        <w:rPr>
          <w:rFonts w:ascii="Times New Roman" w:eastAsia="Times New Roman" w:hAnsi="Times New Roman" w:cs="Times New Roman"/>
          <w:sz w:val="28"/>
          <w:szCs w:val="28"/>
        </w:rPr>
        <w:t>Правове становище представництв міжнародних організацій на території України.</w:t>
      </w:r>
    </w:p>
    <w:p w14:paraId="000001FA" w14:textId="43EB921B"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8E45A4">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000001FB"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Віденська конвенція про представництво держав у їх відносинах з міжнародними організаціями універсального характеру від 14 березня 1975 року : </w:t>
      </w:r>
      <w:r>
        <w:rPr>
          <w:rFonts w:ascii="Times New Roman" w:eastAsia="Times New Roman" w:hAnsi="Times New Roman" w:cs="Times New Roman"/>
          <w:i/>
          <w:sz w:val="28"/>
          <w:szCs w:val="28"/>
        </w:rPr>
        <w:t>Офіційний веб-портал парламенту України</w:t>
      </w:r>
      <w:r>
        <w:rPr>
          <w:rFonts w:ascii="Times New Roman" w:eastAsia="Times New Roman" w:hAnsi="Times New Roman" w:cs="Times New Roman"/>
          <w:sz w:val="28"/>
          <w:szCs w:val="28"/>
        </w:rPr>
        <w:t>. URL:</w:t>
      </w:r>
      <w:hyperlink r:id="rId29" w:anchor="Text">
        <w:r>
          <w:rPr>
            <w:rFonts w:ascii="Times New Roman" w:eastAsia="Times New Roman" w:hAnsi="Times New Roman" w:cs="Times New Roman"/>
            <w:sz w:val="28"/>
            <w:szCs w:val="28"/>
          </w:rPr>
          <w:t xml:space="preserve"> </w:t>
        </w:r>
      </w:hyperlink>
      <w:hyperlink r:id="rId30" w:anchor="Text">
        <w:r>
          <w:rPr>
            <w:rFonts w:ascii="Times New Roman" w:eastAsia="Times New Roman" w:hAnsi="Times New Roman" w:cs="Times New Roman"/>
            <w:color w:val="1155CC"/>
            <w:sz w:val="28"/>
            <w:szCs w:val="28"/>
            <w:u w:val="single"/>
          </w:rPr>
          <w:t>https://zakon.rada.gov.ua/laws/show/995_254#Text</w:t>
        </w:r>
      </w:hyperlink>
      <w:r>
        <w:rPr>
          <w:rFonts w:ascii="Times New Roman" w:eastAsia="Times New Roman" w:hAnsi="Times New Roman" w:cs="Times New Roman"/>
          <w:sz w:val="28"/>
          <w:szCs w:val="28"/>
        </w:rPr>
        <w:t>.</w:t>
      </w:r>
    </w:p>
    <w:p w14:paraId="000001FC"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Конвенция о привилегиях и иммунитетах Объединенных Наций, принята резолюцией 22 A Генеральной Ассамблеи от 13 февраля 1946 года : </w:t>
      </w:r>
      <w:r>
        <w:rPr>
          <w:rFonts w:ascii="Times New Roman" w:eastAsia="Times New Roman" w:hAnsi="Times New Roman" w:cs="Times New Roman"/>
          <w:i/>
          <w:sz w:val="28"/>
          <w:szCs w:val="28"/>
        </w:rPr>
        <w:t>веб сайт ООН</w:t>
      </w:r>
      <w:r>
        <w:rPr>
          <w:rFonts w:ascii="Times New Roman" w:eastAsia="Times New Roman" w:hAnsi="Times New Roman" w:cs="Times New Roman"/>
          <w:sz w:val="28"/>
          <w:szCs w:val="28"/>
        </w:rPr>
        <w:t>. URL:</w:t>
      </w:r>
      <w:hyperlink r:id="rId31">
        <w:r>
          <w:rPr>
            <w:rFonts w:ascii="Times New Roman" w:eastAsia="Times New Roman" w:hAnsi="Times New Roman" w:cs="Times New Roman"/>
            <w:sz w:val="28"/>
            <w:szCs w:val="28"/>
          </w:rPr>
          <w:t xml:space="preserve"> </w:t>
        </w:r>
      </w:hyperlink>
      <w:hyperlink r:id="rId32">
        <w:r>
          <w:rPr>
            <w:rFonts w:ascii="Times New Roman" w:eastAsia="Times New Roman" w:hAnsi="Times New Roman" w:cs="Times New Roman"/>
            <w:color w:val="1155CC"/>
            <w:sz w:val="28"/>
            <w:szCs w:val="28"/>
            <w:u w:val="single"/>
          </w:rPr>
          <w:t>https://www.un.org/ru/documents/decl_conv/conventions/privileg.shtml</w:t>
        </w:r>
      </w:hyperlink>
      <w:r>
        <w:rPr>
          <w:rFonts w:ascii="Times New Roman" w:eastAsia="Times New Roman" w:hAnsi="Times New Roman" w:cs="Times New Roman"/>
          <w:sz w:val="28"/>
          <w:szCs w:val="28"/>
        </w:rPr>
        <w:t>.</w:t>
      </w:r>
    </w:p>
    <w:p w14:paraId="000001FD"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Конвенция о привилегиях и иммунитетах специализированных учреждений, принята резолюцией 179 (II) Генеральной Ассамблеи от 21 ноября 1947 года : </w:t>
      </w:r>
      <w:r>
        <w:rPr>
          <w:rFonts w:ascii="Times New Roman" w:eastAsia="Times New Roman" w:hAnsi="Times New Roman" w:cs="Times New Roman"/>
          <w:i/>
          <w:sz w:val="28"/>
          <w:szCs w:val="28"/>
        </w:rPr>
        <w:t>веб сайт ООН</w:t>
      </w:r>
      <w:r>
        <w:rPr>
          <w:rFonts w:ascii="Times New Roman" w:eastAsia="Times New Roman" w:hAnsi="Times New Roman" w:cs="Times New Roman"/>
          <w:sz w:val="28"/>
          <w:szCs w:val="28"/>
        </w:rPr>
        <w:t>. URL:</w:t>
      </w:r>
      <w:hyperlink r:id="rId33">
        <w:r>
          <w:rPr>
            <w:rFonts w:ascii="Times New Roman" w:eastAsia="Times New Roman" w:hAnsi="Times New Roman" w:cs="Times New Roman"/>
            <w:sz w:val="28"/>
            <w:szCs w:val="28"/>
          </w:rPr>
          <w:t xml:space="preserve"> </w:t>
        </w:r>
      </w:hyperlink>
      <w:hyperlink r:id="rId34">
        <w:r>
          <w:rPr>
            <w:rFonts w:ascii="Times New Roman" w:eastAsia="Times New Roman" w:hAnsi="Times New Roman" w:cs="Times New Roman"/>
            <w:color w:val="1155CC"/>
            <w:sz w:val="28"/>
            <w:szCs w:val="28"/>
            <w:u w:val="single"/>
          </w:rPr>
          <w:t>https://www.un.org/ru/documents/decl_conv/conventions/specagencies_privileges.shtml</w:t>
        </w:r>
      </w:hyperlink>
      <w:r>
        <w:rPr>
          <w:rFonts w:ascii="Times New Roman" w:eastAsia="Times New Roman" w:hAnsi="Times New Roman" w:cs="Times New Roman"/>
          <w:sz w:val="28"/>
          <w:szCs w:val="28"/>
        </w:rPr>
        <w:t>.</w:t>
      </w:r>
    </w:p>
    <w:p w14:paraId="000001FE"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Конвенция о специальных миссиях, принята резолюцией 2530 (XXIV) Генеральной Ассамблеи ООН от 8 декабря 1969 года : </w:t>
      </w:r>
      <w:r>
        <w:rPr>
          <w:rFonts w:ascii="Times New Roman" w:eastAsia="Times New Roman" w:hAnsi="Times New Roman" w:cs="Times New Roman"/>
          <w:i/>
          <w:sz w:val="28"/>
          <w:szCs w:val="28"/>
        </w:rPr>
        <w:t>веб сайт ООН</w:t>
      </w:r>
      <w:r>
        <w:rPr>
          <w:rFonts w:ascii="Times New Roman" w:eastAsia="Times New Roman" w:hAnsi="Times New Roman" w:cs="Times New Roman"/>
          <w:sz w:val="28"/>
          <w:szCs w:val="28"/>
        </w:rPr>
        <w:t>. URL:</w:t>
      </w:r>
      <w:hyperlink r:id="rId35">
        <w:r>
          <w:rPr>
            <w:rFonts w:ascii="Times New Roman" w:eastAsia="Times New Roman" w:hAnsi="Times New Roman" w:cs="Times New Roman"/>
            <w:sz w:val="28"/>
            <w:szCs w:val="28"/>
          </w:rPr>
          <w:t xml:space="preserve"> </w:t>
        </w:r>
      </w:hyperlink>
      <w:hyperlink r:id="rId36">
        <w:r>
          <w:rPr>
            <w:rFonts w:ascii="Times New Roman" w:eastAsia="Times New Roman" w:hAnsi="Times New Roman" w:cs="Times New Roman"/>
            <w:color w:val="1155CC"/>
            <w:sz w:val="28"/>
            <w:szCs w:val="28"/>
            <w:u w:val="single"/>
          </w:rPr>
          <w:t>https://www.un.org/ru/documents/decl_conv/conventions/sp_missions.shtml</w:t>
        </w:r>
      </w:hyperlink>
      <w:r>
        <w:rPr>
          <w:rFonts w:ascii="Times New Roman" w:eastAsia="Times New Roman" w:hAnsi="Times New Roman" w:cs="Times New Roman"/>
          <w:sz w:val="28"/>
          <w:szCs w:val="28"/>
        </w:rPr>
        <w:t>.</w:t>
      </w:r>
    </w:p>
    <w:p w14:paraId="000001FF"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17499F93" w14:textId="77777777" w:rsidR="00F90C18"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представництво України при Європейських Співтовариствах (Європейському Союзі): Указ Президента України від 21.04.1997 р. №354/97. </w:t>
      </w:r>
      <w:r>
        <w:rPr>
          <w:rFonts w:ascii="Times New Roman" w:eastAsia="Times New Roman" w:hAnsi="Times New Roman" w:cs="Times New Roman"/>
          <w:i/>
          <w:sz w:val="28"/>
          <w:szCs w:val="28"/>
        </w:rPr>
        <w:t>Офіційний вісник України</w:t>
      </w:r>
      <w:r>
        <w:rPr>
          <w:rFonts w:ascii="Times New Roman" w:eastAsia="Times New Roman" w:hAnsi="Times New Roman" w:cs="Times New Roman"/>
          <w:sz w:val="28"/>
          <w:szCs w:val="28"/>
        </w:rPr>
        <w:t>. 1997. № 17.</w:t>
      </w:r>
    </w:p>
    <w:p w14:paraId="4F38CB69" w14:textId="0A1E2E99" w:rsidR="00F90C18" w:rsidRPr="00F90C18" w:rsidRDefault="00F90C18"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sidRPr="00F90C18">
        <w:rPr>
          <w:rFonts w:ascii="Times New Roman" w:eastAsia="Times New Roman" w:hAnsi="Times New Roman" w:cs="Times New Roman"/>
          <w:sz w:val="28"/>
          <w:szCs w:val="28"/>
        </w:rPr>
        <w:t xml:space="preserve">Положення </w:t>
      </w:r>
      <w:r w:rsidRPr="00F90C18">
        <w:rPr>
          <w:rFonts w:ascii="Times New Roman" w:eastAsia="Times New Roman" w:hAnsi="Times New Roman" w:cs="Times New Roman"/>
          <w:sz w:val="28"/>
          <w:szCs w:val="28"/>
          <w:lang w:val="uk-UA"/>
        </w:rPr>
        <w:t>про закордонні</w:t>
      </w:r>
      <w:r w:rsidRPr="00F90C18">
        <w:rPr>
          <w:rFonts w:ascii="Times New Roman" w:eastAsia="Times New Roman" w:hAnsi="Times New Roman" w:cs="Times New Roman"/>
          <w:sz w:val="28"/>
          <w:szCs w:val="28"/>
        </w:rPr>
        <w:t xml:space="preserve"> дипломатичні</w:t>
      </w:r>
      <w:r w:rsidRPr="00F90C18">
        <w:rPr>
          <w:rFonts w:ascii="Times New Roman" w:eastAsia="Times New Roman" w:hAnsi="Times New Roman" w:cs="Times New Roman"/>
          <w:sz w:val="28"/>
          <w:szCs w:val="28"/>
          <w:lang w:val="uk-UA"/>
        </w:rPr>
        <w:t>і</w:t>
      </w:r>
      <w:r w:rsidRPr="00F90C18">
        <w:rPr>
          <w:rFonts w:ascii="Times New Roman" w:eastAsia="Times New Roman" w:hAnsi="Times New Roman" w:cs="Times New Roman"/>
          <w:sz w:val="28"/>
          <w:szCs w:val="28"/>
        </w:rPr>
        <w:t xml:space="preserve"> представництв</w:t>
      </w:r>
      <w:r w:rsidRPr="00F90C18">
        <w:rPr>
          <w:rFonts w:ascii="Times New Roman" w:eastAsia="Times New Roman" w:hAnsi="Times New Roman" w:cs="Times New Roman"/>
          <w:sz w:val="28"/>
          <w:szCs w:val="28"/>
          <w:lang w:val="uk-UA"/>
        </w:rPr>
        <w:t>а</w:t>
      </w:r>
      <w:r w:rsidRPr="00F90C18">
        <w:rPr>
          <w:rFonts w:ascii="Times New Roman" w:eastAsia="Times New Roman" w:hAnsi="Times New Roman" w:cs="Times New Roman"/>
          <w:sz w:val="28"/>
          <w:szCs w:val="28"/>
        </w:rPr>
        <w:t xml:space="preserve"> України, затверджене </w:t>
      </w:r>
      <w:r w:rsidRPr="00F90C18">
        <w:rPr>
          <w:rFonts w:ascii="Times New Roman" w:eastAsia="Times New Roman" w:hAnsi="Times New Roman" w:cs="Times New Roman"/>
          <w:sz w:val="28"/>
          <w:szCs w:val="28"/>
          <w:lang w:val="uk-UA"/>
        </w:rPr>
        <w:t>Указом</w:t>
      </w:r>
      <w:r w:rsidRPr="00F90C18">
        <w:rPr>
          <w:rFonts w:ascii="Times New Roman" w:eastAsia="Times New Roman" w:hAnsi="Times New Roman" w:cs="Times New Roman"/>
          <w:sz w:val="28"/>
          <w:szCs w:val="28"/>
        </w:rPr>
        <w:t xml:space="preserve"> Президента України від </w:t>
      </w:r>
      <w:r w:rsidRPr="00F90C18">
        <w:rPr>
          <w:rFonts w:ascii="Times New Roman" w:eastAsia="Times New Roman" w:hAnsi="Times New Roman" w:cs="Times New Roman"/>
          <w:sz w:val="28"/>
          <w:szCs w:val="28"/>
          <w:lang w:val="uk-UA"/>
        </w:rPr>
        <w:t xml:space="preserve">15 березня 2021 року. </w:t>
      </w:r>
      <w:r w:rsidRPr="00F90C18">
        <w:rPr>
          <w:rFonts w:ascii="Times New Roman" w:eastAsia="Times New Roman" w:hAnsi="Times New Roman" w:cs="Times New Roman"/>
          <w:sz w:val="28"/>
          <w:szCs w:val="28"/>
        </w:rPr>
        <w:t>№ 99/2021.</w:t>
      </w:r>
      <w:r w:rsidRPr="00F90C18">
        <w:rPr>
          <w:rFonts w:ascii="Times New Roman" w:eastAsia="Times New Roman" w:hAnsi="Times New Roman" w:cs="Times New Roman"/>
          <w:sz w:val="28"/>
          <w:szCs w:val="28"/>
          <w:lang w:val="uk-UA"/>
        </w:rPr>
        <w:t xml:space="preserve"> </w:t>
      </w:r>
      <w:r w:rsidRPr="00F90C18">
        <w:rPr>
          <w:rFonts w:ascii="Times New Roman" w:eastAsia="Times New Roman" w:hAnsi="Times New Roman" w:cs="Times New Roman"/>
          <w:i/>
          <w:iCs/>
          <w:sz w:val="28"/>
          <w:szCs w:val="28"/>
          <w:lang w:val="uk-UA"/>
        </w:rPr>
        <w:t>Офіційний вісник Президента України</w:t>
      </w:r>
      <w:r w:rsidRPr="00F90C18">
        <w:rPr>
          <w:rFonts w:ascii="Times New Roman" w:eastAsia="Times New Roman" w:hAnsi="Times New Roman" w:cs="Times New Roman"/>
          <w:sz w:val="28"/>
          <w:szCs w:val="28"/>
          <w:lang w:val="uk-UA"/>
        </w:rPr>
        <w:t xml:space="preserve"> офіційне від 19.03.2021. № 7, / 02.04.2021 № 9, стор. 30, ст. 349 /, стор. 27, стаття 272.</w:t>
      </w:r>
    </w:p>
    <w:p w14:paraId="00000202" w14:textId="77777777"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деякі питання представництва економічних інтересів України за кордоном : Указ президента України від 08.04.2010 р. 522/2010. </w:t>
      </w:r>
      <w:r>
        <w:rPr>
          <w:rFonts w:ascii="Times New Roman" w:eastAsia="Times New Roman" w:hAnsi="Times New Roman" w:cs="Times New Roman"/>
          <w:i/>
          <w:sz w:val="28"/>
          <w:szCs w:val="28"/>
        </w:rPr>
        <w:t>Офіційний вісник Президента України</w:t>
      </w:r>
      <w:r>
        <w:rPr>
          <w:rFonts w:ascii="Times New Roman" w:eastAsia="Times New Roman" w:hAnsi="Times New Roman" w:cs="Times New Roman"/>
          <w:sz w:val="28"/>
          <w:szCs w:val="28"/>
        </w:rPr>
        <w:t>. 2010 р. № 13, стор. 52, стаття 486.</w:t>
      </w:r>
    </w:p>
    <w:p w14:paraId="00000203" w14:textId="1BB853DD" w:rsidR="001072A9" w:rsidRDefault="00834033" w:rsidP="00834033">
      <w:pPr>
        <w:numPr>
          <w:ilvl w:val="0"/>
          <w:numId w:val="20"/>
        </w:numPr>
        <w:tabs>
          <w:tab w:val="left" w:pos="1080"/>
        </w:tabs>
        <w:spacing w:line="240" w:lineRule="auto"/>
        <w:ind w:left="709" w:right="-445"/>
        <w:jc w:val="both"/>
        <w:rPr>
          <w:rFonts w:ascii="Times New Roman" w:eastAsia="Times New Roman" w:hAnsi="Times New Roman" w:cs="Times New Roman"/>
          <w:sz w:val="28"/>
          <w:szCs w:val="28"/>
        </w:rPr>
      </w:pPr>
      <w:bookmarkStart w:id="19" w:name="_grpgnwoe5hn1" w:colFirst="0" w:colLast="0"/>
      <w:bookmarkEnd w:id="19"/>
      <w:r>
        <w:rPr>
          <w:rFonts w:ascii="Times New Roman" w:eastAsia="Times New Roman" w:hAnsi="Times New Roman" w:cs="Times New Roman"/>
          <w:sz w:val="28"/>
          <w:szCs w:val="28"/>
        </w:rPr>
        <w:t>Про програму розміщення дипломатичних представництв, консульських установ іноземних держав і представництв міжнародних організацій в Україні : Указ Президента України від 12 вересня 1994 року. №</w:t>
      </w:r>
      <w:r w:rsidR="00226C2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517/94. URL:</w:t>
      </w:r>
      <w:hyperlink r:id="rId37" w:anchor="Text">
        <w:r>
          <w:rPr>
            <w:rFonts w:ascii="Times New Roman" w:eastAsia="Times New Roman" w:hAnsi="Times New Roman" w:cs="Times New Roman"/>
            <w:sz w:val="28"/>
            <w:szCs w:val="28"/>
          </w:rPr>
          <w:t xml:space="preserve"> </w:t>
        </w:r>
      </w:hyperlink>
      <w:hyperlink r:id="rId38" w:anchor="Text">
        <w:r>
          <w:rPr>
            <w:rFonts w:ascii="Times New Roman" w:eastAsia="Times New Roman" w:hAnsi="Times New Roman" w:cs="Times New Roman"/>
            <w:color w:val="1155CC"/>
            <w:sz w:val="28"/>
            <w:szCs w:val="28"/>
            <w:u w:val="single"/>
          </w:rPr>
          <w:t>https://zakon.rada.gov.ua/laws/show/517/94#Text</w:t>
        </w:r>
      </w:hyperlink>
      <w:r>
        <w:rPr>
          <w:rFonts w:ascii="Times New Roman" w:eastAsia="Times New Roman" w:hAnsi="Times New Roman" w:cs="Times New Roman"/>
          <w:sz w:val="28"/>
          <w:szCs w:val="28"/>
        </w:rPr>
        <w:t xml:space="preserve">. </w:t>
      </w:r>
    </w:p>
    <w:p w14:paraId="00000204" w14:textId="77777777" w:rsidR="001072A9" w:rsidRDefault="001072A9" w:rsidP="00E74F07">
      <w:pPr>
        <w:tabs>
          <w:tab w:val="left" w:pos="1080"/>
        </w:tabs>
        <w:spacing w:line="240" w:lineRule="auto"/>
        <w:ind w:left="720" w:right="-445"/>
        <w:jc w:val="both"/>
        <w:rPr>
          <w:rFonts w:ascii="Times New Roman" w:eastAsia="Times New Roman" w:hAnsi="Times New Roman" w:cs="Times New Roman"/>
          <w:sz w:val="28"/>
          <w:szCs w:val="28"/>
        </w:rPr>
      </w:pPr>
      <w:bookmarkStart w:id="20" w:name="_og9v97454qc" w:colFirst="0" w:colLast="0"/>
      <w:bookmarkEnd w:id="20"/>
    </w:p>
    <w:p w14:paraId="00000205" w14:textId="74143A74"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bookmarkStart w:id="21" w:name="_xz1m61v4f5f4" w:colFirst="0" w:colLast="0"/>
      <w:bookmarkEnd w:id="21"/>
      <w:r>
        <w:rPr>
          <w:rFonts w:ascii="Times New Roman" w:eastAsia="Times New Roman" w:hAnsi="Times New Roman" w:cs="Times New Roman"/>
          <w:b/>
          <w:sz w:val="28"/>
          <w:szCs w:val="28"/>
        </w:rPr>
        <w:t>Рекомендован</w:t>
      </w:r>
      <w:r w:rsidR="008E45A4">
        <w:rPr>
          <w:rFonts w:ascii="Times New Roman" w:eastAsia="Times New Roman" w:hAnsi="Times New Roman" w:cs="Times New Roman"/>
          <w:b/>
          <w:sz w:val="28"/>
          <w:szCs w:val="28"/>
          <w:lang w:val="uk-UA"/>
        </w:rPr>
        <w:t>і джерела</w:t>
      </w:r>
      <w:r>
        <w:rPr>
          <w:rFonts w:ascii="Times New Roman" w:eastAsia="Times New Roman" w:hAnsi="Times New Roman" w:cs="Times New Roman"/>
          <w:b/>
          <w:sz w:val="28"/>
          <w:szCs w:val="28"/>
        </w:rPr>
        <w:t>:</w:t>
      </w:r>
    </w:p>
    <w:p w14:paraId="1DF6F420"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Баймуратов М. О. Теоретичні аспекти конституційно-правового забезпечення зовнішньополітичної діяльності держави в умовах глобалізації та європейської інтеграції. </w:t>
      </w:r>
      <w:r>
        <w:rPr>
          <w:rFonts w:ascii="Times New Roman" w:eastAsia="Times New Roman" w:hAnsi="Times New Roman" w:cs="Times New Roman"/>
          <w:i/>
          <w:sz w:val="28"/>
          <w:szCs w:val="28"/>
        </w:rPr>
        <w:t>Вісник Маріупольського державного університету</w:t>
      </w:r>
      <w:r>
        <w:rPr>
          <w:rFonts w:ascii="Times New Roman" w:eastAsia="Times New Roman" w:hAnsi="Times New Roman" w:cs="Times New Roman"/>
          <w:sz w:val="28"/>
          <w:szCs w:val="28"/>
        </w:rPr>
        <w:t xml:space="preserve"> : Збірник наукових праць. Серія : Право. 2014. Вип. 7. С. 10-27.</w:t>
      </w:r>
    </w:p>
    <w:p w14:paraId="26002F9E"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Банчук-Петрова О.В. Дипломатія у механізмі врегулювання міжнародних територіальних спорів. </w:t>
      </w:r>
      <w:r w:rsidRPr="008E45A4">
        <w:rPr>
          <w:rFonts w:ascii="Times New Roman" w:eastAsia="Times New Roman" w:hAnsi="Times New Roman" w:cs="Times New Roman"/>
          <w:i/>
          <w:iCs/>
          <w:sz w:val="28"/>
          <w:szCs w:val="28"/>
        </w:rPr>
        <w:t>Міжнародні відносини: теоретико-практичні аспекти</w:t>
      </w:r>
      <w:r>
        <w:rPr>
          <w:rFonts w:ascii="Times New Roman" w:eastAsia="Times New Roman" w:hAnsi="Times New Roman" w:cs="Times New Roman"/>
          <w:sz w:val="28"/>
          <w:szCs w:val="28"/>
        </w:rPr>
        <w:t>. Випуск 5. 2020. С. 9-21.</w:t>
      </w:r>
    </w:p>
    <w:p w14:paraId="702F7884"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Гулієв А. Д. Право зовнішніх зносин: підручник. К.: НАУ, 2012. 488 с.</w:t>
      </w:r>
    </w:p>
    <w:p w14:paraId="682F6207"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Дерунець Н. О. Форми діяльності торговельних представництв держави. </w:t>
      </w:r>
      <w:r>
        <w:rPr>
          <w:rFonts w:ascii="Times New Roman" w:eastAsia="Times New Roman" w:hAnsi="Times New Roman" w:cs="Times New Roman"/>
          <w:i/>
          <w:sz w:val="28"/>
          <w:szCs w:val="28"/>
        </w:rPr>
        <w:t>Актуальні проблеми держави і права</w:t>
      </w:r>
      <w:r>
        <w:rPr>
          <w:rFonts w:ascii="Times New Roman" w:eastAsia="Times New Roman" w:hAnsi="Times New Roman" w:cs="Times New Roman"/>
          <w:sz w:val="28"/>
          <w:szCs w:val="28"/>
        </w:rPr>
        <w:t>. 2018. № 80. С. 98-102.</w:t>
      </w:r>
    </w:p>
    <w:p w14:paraId="7CD08CF7"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Дипломатическое и консульское право. Учебное пособие / Мещериков В.А., Павельева Э.А., Пайтян Р.Х., Сидорова Т.Ю., Терешкова В.В. М., 2014.</w:t>
      </w:r>
    </w:p>
    <w:p w14:paraId="67BCEB8B"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Ковальська В. В. Організація спеціальних місій ЄС: інституційний аспект / В. В. Ковальська. </w:t>
      </w:r>
      <w:r>
        <w:rPr>
          <w:rFonts w:ascii="Times New Roman" w:eastAsia="Times New Roman" w:hAnsi="Times New Roman" w:cs="Times New Roman"/>
          <w:i/>
          <w:sz w:val="28"/>
          <w:szCs w:val="28"/>
        </w:rPr>
        <w:t>Науковий вісник Херсонського державного університету</w:t>
      </w:r>
      <w:r>
        <w:rPr>
          <w:rFonts w:ascii="Times New Roman" w:eastAsia="Times New Roman" w:hAnsi="Times New Roman" w:cs="Times New Roman"/>
          <w:sz w:val="28"/>
          <w:szCs w:val="28"/>
        </w:rPr>
        <w:t>. Серія «Юридичні науки». 2015. № 5. Том 4. С. 142-146.</w:t>
      </w:r>
    </w:p>
    <w:p w14:paraId="55A53199" w14:textId="77777777" w:rsidR="008E45A4" w:rsidRDefault="001230D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hyperlink r:id="rId39">
        <w:r w:rsidR="008E45A4">
          <w:rPr>
            <w:rFonts w:ascii="Times New Roman" w:eastAsia="Times New Roman" w:hAnsi="Times New Roman" w:cs="Times New Roman"/>
            <w:sz w:val="28"/>
            <w:szCs w:val="28"/>
          </w:rPr>
          <w:t>Ковальська В. В.</w:t>
        </w:r>
      </w:hyperlink>
      <w:r w:rsidR="008E45A4">
        <w:rPr>
          <w:rFonts w:ascii="Times New Roman" w:eastAsia="Times New Roman" w:hAnsi="Times New Roman" w:cs="Times New Roman"/>
          <w:sz w:val="28"/>
          <w:szCs w:val="28"/>
        </w:rPr>
        <w:t xml:space="preserve"> Регулювання діяльності спеціальних місій у міжнародному праві. </w:t>
      </w:r>
      <w:r w:rsidR="008E45A4">
        <w:rPr>
          <w:rFonts w:ascii="Times New Roman" w:eastAsia="Times New Roman" w:hAnsi="Times New Roman" w:cs="Times New Roman"/>
          <w:i/>
          <w:sz w:val="28"/>
          <w:szCs w:val="28"/>
        </w:rPr>
        <w:t>Прикарпатський юридичний вісник</w:t>
      </w:r>
      <w:r w:rsidR="008E45A4">
        <w:rPr>
          <w:rFonts w:ascii="Times New Roman" w:eastAsia="Times New Roman" w:hAnsi="Times New Roman" w:cs="Times New Roman"/>
          <w:sz w:val="28"/>
          <w:szCs w:val="28"/>
        </w:rPr>
        <w:t xml:space="preserve">. 2015. Вип. 2. С. 21-25. </w:t>
      </w:r>
    </w:p>
    <w:p w14:paraId="3D6CAF52"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Кондик О.П. Міжнародно-правові аспекти реалізації функції ведення переговорів дипломатичними представництвами в сучасних умовах. </w:t>
      </w:r>
      <w:r w:rsidRPr="008E45A4">
        <w:rPr>
          <w:rFonts w:ascii="Times New Roman" w:eastAsia="Times New Roman" w:hAnsi="Times New Roman" w:cs="Times New Roman"/>
          <w:i/>
          <w:iCs/>
          <w:sz w:val="28"/>
          <w:szCs w:val="28"/>
        </w:rPr>
        <w:t>Науковий вісник Ужгородського національного університету</w:t>
      </w:r>
      <w:r>
        <w:rPr>
          <w:rFonts w:ascii="Times New Roman" w:eastAsia="Times New Roman" w:hAnsi="Times New Roman" w:cs="Times New Roman"/>
          <w:sz w:val="28"/>
          <w:szCs w:val="28"/>
        </w:rPr>
        <w:t xml:space="preserve">. Серія: Право. Т. 2. Випуск № 29. 2014. С. 253-258. </w:t>
      </w:r>
    </w:p>
    <w:p w14:paraId="0D8EB67B" w14:textId="7777777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Папаяні С.В. Особливості функціонування інституційної системи конституційно-правового механізму реалізації зовнішньої політики України. </w:t>
      </w:r>
      <w:r>
        <w:rPr>
          <w:rFonts w:ascii="Times New Roman" w:eastAsia="Times New Roman" w:hAnsi="Times New Roman" w:cs="Times New Roman"/>
          <w:i/>
          <w:sz w:val="28"/>
          <w:szCs w:val="28"/>
        </w:rPr>
        <w:t>Вісник Маріупольського державного університету</w:t>
      </w:r>
      <w:r>
        <w:rPr>
          <w:rFonts w:ascii="Times New Roman" w:eastAsia="Times New Roman" w:hAnsi="Times New Roman" w:cs="Times New Roman"/>
          <w:sz w:val="28"/>
          <w:szCs w:val="28"/>
        </w:rPr>
        <w:t xml:space="preserve"> : Збірник наукових праць. Серія : Право. 2016. Вип. 11. С. 63-71.</w:t>
      </w:r>
    </w:p>
    <w:p w14:paraId="36FB506B" w14:textId="24BEF457" w:rsidR="008E45A4" w:rsidRDefault="008E45A4" w:rsidP="00834033">
      <w:pPr>
        <w:numPr>
          <w:ilvl w:val="6"/>
          <w:numId w:val="10"/>
        </w:numPr>
        <w:tabs>
          <w:tab w:val="left" w:pos="993"/>
        </w:tabs>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Право зовнішніх зносин. Збірник документів / </w:t>
      </w:r>
      <w:r>
        <w:rPr>
          <w:rFonts w:ascii="Times New Roman" w:eastAsia="Times New Roman" w:hAnsi="Times New Roman" w:cs="Times New Roman"/>
          <w:sz w:val="28"/>
          <w:szCs w:val="28"/>
          <w:lang w:val="uk-UA"/>
        </w:rPr>
        <w:t>у</w:t>
      </w:r>
      <w:r>
        <w:rPr>
          <w:rFonts w:ascii="Times New Roman" w:eastAsia="Times New Roman" w:hAnsi="Times New Roman" w:cs="Times New Roman"/>
          <w:sz w:val="28"/>
          <w:szCs w:val="28"/>
        </w:rPr>
        <w:t>порядники: Ю. В. Алданов, І. М. Забара, В. І. Резніченко. К., 2017. 784 с.</w:t>
      </w:r>
    </w:p>
    <w:p w14:paraId="00000211" w14:textId="77777777" w:rsidR="001072A9" w:rsidRDefault="001072A9" w:rsidP="00E74F07">
      <w:pPr>
        <w:ind w:right="-445"/>
        <w:rPr>
          <w:rFonts w:ascii="Times New Roman" w:eastAsia="Times New Roman" w:hAnsi="Times New Roman" w:cs="Times New Roman"/>
          <w:b/>
          <w:color w:val="202124"/>
          <w:sz w:val="28"/>
          <w:szCs w:val="28"/>
          <w:shd w:val="clear" w:color="auto" w:fill="F8F9FA"/>
        </w:rPr>
      </w:pPr>
    </w:p>
    <w:p w14:paraId="00000212" w14:textId="77777777" w:rsidR="001072A9" w:rsidRDefault="00834033" w:rsidP="00E74F07">
      <w:pPr>
        <w:spacing w:before="240" w:after="240" w:line="240" w:lineRule="auto"/>
        <w:ind w:right="-445"/>
        <w:jc w:val="center"/>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t xml:space="preserve">ТЕМА 6. КОНСУЛЬСЬКЕ ПРАВО </w:t>
      </w:r>
    </w:p>
    <w:p w14:paraId="00000213" w14:textId="77777777" w:rsidR="001072A9" w:rsidRDefault="00834033" w:rsidP="00C31524">
      <w:pPr>
        <w:numPr>
          <w:ilvl w:val="0"/>
          <w:numId w:val="17"/>
        </w:numPr>
        <w:spacing w:before="240"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Поняття консульського права, його джерела та кодифікація.</w:t>
      </w:r>
    </w:p>
    <w:p w14:paraId="00000214" w14:textId="77777777" w:rsidR="001072A9" w:rsidRDefault="00834033" w:rsidP="00C31524">
      <w:pPr>
        <w:numPr>
          <w:ilvl w:val="0"/>
          <w:numId w:val="17"/>
        </w:numPr>
        <w:spacing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Встановлення консульських зносин.</w:t>
      </w:r>
    </w:p>
    <w:p w14:paraId="00000215" w14:textId="77777777" w:rsidR="001072A9" w:rsidRDefault="00834033" w:rsidP="00C31524">
      <w:pPr>
        <w:numPr>
          <w:ilvl w:val="0"/>
          <w:numId w:val="17"/>
        </w:numPr>
        <w:spacing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Консульські установи: порядок утворення, склад, структура. Персонал консульських установ і порядок його призначення.</w:t>
      </w:r>
    </w:p>
    <w:p w14:paraId="00000216" w14:textId="77777777" w:rsidR="001072A9" w:rsidRDefault="00834033" w:rsidP="00C31524">
      <w:pPr>
        <w:numPr>
          <w:ilvl w:val="0"/>
          <w:numId w:val="17"/>
        </w:numPr>
        <w:spacing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Припинення консульських зносин та завершення місії консула.</w:t>
      </w:r>
    </w:p>
    <w:p w14:paraId="00000217" w14:textId="77777777" w:rsidR="001072A9" w:rsidRDefault="00834033" w:rsidP="00C31524">
      <w:pPr>
        <w:numPr>
          <w:ilvl w:val="0"/>
          <w:numId w:val="17"/>
        </w:numPr>
        <w:spacing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Функції консульських установ і засоби їх здійснення.</w:t>
      </w:r>
    </w:p>
    <w:p w14:paraId="00000218" w14:textId="77777777" w:rsidR="001072A9" w:rsidRDefault="00834033" w:rsidP="00C31524">
      <w:pPr>
        <w:numPr>
          <w:ilvl w:val="0"/>
          <w:numId w:val="17"/>
        </w:numPr>
        <w:spacing w:after="240" w:line="240" w:lineRule="auto"/>
        <w:ind w:left="1134" w:right="-445" w:hanging="425"/>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Основні імунітети і привілеї консульських установ.</w:t>
      </w:r>
    </w:p>
    <w:p w14:paraId="00000219"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Поняття консульського права, його джерела та кодифікація</w:t>
      </w:r>
      <w:r>
        <w:rPr>
          <w:rFonts w:ascii="Times New Roman" w:eastAsia="Times New Roman" w:hAnsi="Times New Roman" w:cs="Times New Roman"/>
          <w:color w:val="202124"/>
          <w:sz w:val="28"/>
          <w:szCs w:val="28"/>
        </w:rPr>
        <w:t>. Консульське право можна охарактеризувати як сукупність міжнародно-правових принципів і норм, що регулюють діяльність консульських установ, їх персоналу, визначаючи їх статус, функції, права та обов’язки.</w:t>
      </w:r>
    </w:p>
    <w:p w14:paraId="0000021A"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Історичні особливості становлення та розвитку консульських відносин продовжують визначати їхню специфіку і відмінність від дипломатичних. Як особливі органи зовнішніх зносин за кордоном, консульські установи створюються державами для підтримки і розвитку </w:t>
      </w:r>
      <w:r>
        <w:rPr>
          <w:rFonts w:ascii="Times New Roman" w:eastAsia="Times New Roman" w:hAnsi="Times New Roman" w:cs="Times New Roman"/>
          <w:color w:val="202124"/>
          <w:sz w:val="28"/>
          <w:szCs w:val="28"/>
        </w:rPr>
        <w:lastRenderedPageBreak/>
        <w:t>економічних, торговельних, науково-технічних, культурних і туристських зв’язків.</w:t>
      </w:r>
    </w:p>
    <w:p w14:paraId="0000021B"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Джерелами консульського права є міжнародний договір і міжнародний звичай. Хронологічно першим стоїть міжнародний звичай. Міжнародний звичай продовжує бути основою правового регулювання консульських зносин між державами при відсутності їх договірно-правового оформлення.</w:t>
      </w:r>
    </w:p>
    <w:p w14:paraId="0000021C"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Міжнародні договори з консульських питань укладаються як на двосторонній, так і на багатосторонній основі. Багатостороннім договором загального характеру в цій галузі міжнародного права є Віденська конвенція про консульські зносини 1963 року, яка регулює практично всі питання консульських відносин між державами. Варто також відзначити два багатосторонні договори, що носять регіональний характер: Каракаська конвенція про консульські функції 1911 року і Гаванська конвенція про консульських чиновників 1928 року.</w:t>
      </w:r>
    </w:p>
    <w:p w14:paraId="0000021D"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До джерел консульського права відносять положення деяких міжнародних договорів, що не присвячені виключно консульським питанням. Зокрема, Віденська конвенція про дипломатичні зносини 1961 року, стаття 3 якої передбачає можливість виконання консульських функцій дипломатичними представництвами. Сюди ж можна віднести і договори про правову допомогу, врегулювання випадків подвійного громадянства, з питань торгівлі тощо.</w:t>
      </w:r>
    </w:p>
    <w:p w14:paraId="0000021E"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Велику роль в консульському праві відіграють двосторонні договори з консульських питань, число яких в світі досягає декількох тисяч.</w:t>
      </w:r>
    </w:p>
    <w:p w14:paraId="0000021F"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Нарешті, важливе значення мають положення національного законодавства, що визначають статус, функції і структуру консульських органів, а також регулюють певні аспекти діяльності іноземних консульських установ.</w:t>
      </w:r>
    </w:p>
    <w:p w14:paraId="00000220"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Встановлення консульських зносин</w:t>
      </w:r>
      <w:r>
        <w:rPr>
          <w:rFonts w:ascii="Times New Roman" w:eastAsia="Times New Roman" w:hAnsi="Times New Roman" w:cs="Times New Roman"/>
          <w:color w:val="202124"/>
          <w:sz w:val="28"/>
          <w:szCs w:val="28"/>
        </w:rPr>
        <w:t>. Держави встановлюють консульські відносини на основі взаємної згоди. Зі встановленням консульських відносин виникає можливість відкриття консульств. За угодою з державою перебування визначається консульський округ, тобто район, в межах якого консульство буде здійснювати свої функції. Округ вказується в консульському патенті. Консул має право виконувати свої функції тільки в межах свого консульського округу. При цьому, кількість консульських округів визначається спільним рішенням держав.</w:t>
      </w:r>
    </w:p>
    <w:p w14:paraId="00000221"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кожному консульському окрузі створюється консульський корпус. У вузькому сенсі консульський корпус об’єднує всіх глав консульських установ, що знаходяться в цьому місці держави перебування. У більш широкому сенсі консульський корпус включає в себе всіх, хто знаходиться в цьому пункті – консульських посадових осіб і членів їх сімей, позаштатних (почесних) консулів і співробітників консульських відділів дипломатичних представництв.</w:t>
      </w:r>
    </w:p>
    <w:p w14:paraId="00000222"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Консульський корпус очолюється дуайеном. Ним призначається старший по консульському класу і часу отримання екзекватури глава консульської установи. В основному він виконує протокольні і деякі координуючі функції.</w:t>
      </w:r>
    </w:p>
    <w:p w14:paraId="00000223"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Консульські установи: порядок утворення, склад, структура. Персонал консульських установ</w:t>
      </w:r>
      <w:r>
        <w:rPr>
          <w:rFonts w:ascii="Times New Roman" w:eastAsia="Times New Roman" w:hAnsi="Times New Roman" w:cs="Times New Roman"/>
          <w:color w:val="202124"/>
          <w:sz w:val="28"/>
          <w:szCs w:val="28"/>
        </w:rPr>
        <w:t>. Предметом домовленості між країнами є клас консульської установи. У міжнародній практиці склався поділ глав установ на чотири класи: генеральні консули, консули, віце-консули, консульські агенти. Відповідно іменуються і очолювані ними консульських установ.</w:t>
      </w:r>
    </w:p>
    <w:p w14:paraId="00000224"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Внутрішня структура консульства та встановлення відповідних посад визначаються законодавством акредитуючої держави. Але, як правило, відповідно до конвенції персонал консульської установи складається з консульських посадових осіб (генеральний консул, консул, віце-консул, консульський агент, проконсул, секретар консульської установи), консульських службовців (адміністративно технічний склад: завідувач канцелярією, перекладач, шифрувальник, бухгалтер, завгосп, черговий комендант) і обслуговуючого персоналу (водій, садівник, покоївка, прибиральниця тощо).</w:t>
      </w:r>
    </w:p>
    <w:p w14:paraId="00000225"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Консульські посадові особи є основною категорією його працівників. Закони більшості держав передбачають, що консульські посадові особи повинні бути громадянами акредитуючої держави. Держава перебування може в будь-який час повідомити акредитуючої держави, що та чи інша консульська особа є </w:t>
      </w:r>
      <w:r>
        <w:rPr>
          <w:rFonts w:ascii="Times New Roman" w:eastAsia="Times New Roman" w:hAnsi="Times New Roman" w:cs="Times New Roman"/>
          <w:i/>
          <w:color w:val="202124"/>
          <w:sz w:val="28"/>
          <w:szCs w:val="28"/>
        </w:rPr>
        <w:t>persona non grata</w:t>
      </w:r>
      <w:r>
        <w:rPr>
          <w:rFonts w:ascii="Times New Roman" w:eastAsia="Times New Roman" w:hAnsi="Times New Roman" w:cs="Times New Roman"/>
          <w:color w:val="202124"/>
          <w:sz w:val="28"/>
          <w:szCs w:val="28"/>
        </w:rPr>
        <w:t>. При цьому вона не зобов’язана пояснювати мотиви свого рішення.</w:t>
      </w:r>
    </w:p>
    <w:p w14:paraId="00000226"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Згідно сформованим в сучасній консульської практиці правилами адміністративно-технічний і обслуговуючий персонал може на 30 -50% набиратися з громадян країни перебування.</w:t>
      </w:r>
    </w:p>
    <w:p w14:paraId="00000227"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Всі вищеназвані особи відповідно до Віденської конвенції відносяться до працівників консульської установи. Про призначення, прибуття та остаточне відбуття працівників консульської установи і про інші зміни, що впливають на їх статус, має повідомлятися державі перебування.</w:t>
      </w:r>
    </w:p>
    <w:p w14:paraId="00000228"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Призначаються глави консульських установ акредитуючою державою, а допускаються до виконання своїх функцій державою перебування. Документом, що засвідчує призначення консула і його повноваження, є консульський патент. До виконання своїх функцій глава консульської установи допускається спеціальним дозволом з боку держави перебування (екзекватура). Екзекватура – це документ про визнання названої в патенті особи в якості глави консульської установи з боку держави перебування і надання йому права виконувати консульські функції в конкретному консульському окрузі.</w:t>
      </w:r>
    </w:p>
    <w:p w14:paraId="00000229"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Дві або декілька держав можуть за згодою держави перебування призначити одну і ту ж особу в якості консульської посадової особи, а, отже – глави консульства в цій державі. Свої консульські зносини держави можуть здійснювати і за допомогою посередництва позаштатних (почесних) консулів. Позаштатними консулами можуть бути громадяни акредитуючої держави, держави перебування або будь-якої третьої держави.</w:t>
      </w:r>
    </w:p>
    <w:p w14:paraId="0000022A"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Припинення консульських зносин та завершення місії глави установи</w:t>
      </w:r>
      <w:r>
        <w:rPr>
          <w:rFonts w:ascii="Times New Roman" w:eastAsia="Times New Roman" w:hAnsi="Times New Roman" w:cs="Times New Roman"/>
          <w:color w:val="202124"/>
          <w:sz w:val="28"/>
          <w:szCs w:val="28"/>
        </w:rPr>
        <w:t>. Припинення консульських функцій відбувається з різних підстав. Таке рішення призводить до закінчення консульського статусу і закриття консульської установи. Віденська конвенція про консульські зносини не містить переліку підстав для такого рішення, але, як правило, припинення консульських зносин є реакцією на ворожі дії держави, з якою встановлені консульські зносини.</w:t>
      </w:r>
    </w:p>
    <w:p w14:paraId="0000022B"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Від припинення консульських зносин слід відрізняти завершення місії консула, яке може мати місце в наступних випадках:</w:t>
      </w:r>
    </w:p>
    <w:p w14:paraId="0000022C"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 відкликання консула представляється акредитуючою державою; 2) анулювання екзекватури державою перебування; 3) закінчення терміну консульського патенту; 4) закриття консульської установи в цьому пункті; 5) припинення консульських відносин в цілому; 6) війни між державою перебування і акредитуючою державою; 7) смерть консула; 8) вихід території, де знаходиться консульський округ, з-під суверенітету держави перебування.</w:t>
      </w:r>
    </w:p>
    <w:p w14:paraId="0000022D"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Функції консульських установ і засоби їх здійснення</w:t>
      </w:r>
      <w:r>
        <w:rPr>
          <w:rFonts w:ascii="Times New Roman" w:eastAsia="Times New Roman" w:hAnsi="Times New Roman" w:cs="Times New Roman"/>
          <w:color w:val="202124"/>
          <w:sz w:val="28"/>
          <w:szCs w:val="28"/>
        </w:rPr>
        <w:t>. Основними завданнями консульської установи є захист в державі перебування інтересів акредитуючої держави, її громадян і організацій, а також розвиток дружніх зв’язків, зокрема, в таких областях, як економіка, торгівля, наука і техніка, культура та ін.</w:t>
      </w:r>
    </w:p>
    <w:p w14:paraId="0000022E"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Спеціальні функції консульських установ досить різноманітні. Серед них:</w:t>
      </w:r>
    </w:p>
    <w:p w14:paraId="0000022F"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 інформування влади акредитуючої держави про економічне, торгове, соціальне, культурне, наукове і політичне життя країни і округу перебування;</w:t>
      </w:r>
    </w:p>
    <w:p w14:paraId="00000230"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2. інформування співвітчизників, що знаходяться на території консульського округу, про закони і звичаї держави перебування;</w:t>
      </w:r>
    </w:p>
    <w:p w14:paraId="00000231"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3. облік співвітчизників, які перебувають на території консульського округу;</w:t>
      </w:r>
    </w:p>
    <w:p w14:paraId="00000232"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4. консультаційна діяльність і практична допомога громадянам акредитуючої держави, що знаходяться в консульському окрузі, представникам її органів і організацій, а також військово-морським кораблям, морським і повітряним судам та членам їх екіпажів;</w:t>
      </w:r>
    </w:p>
    <w:p w14:paraId="00000233"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5. паспортно-візова робота, тобто видача, поновлення, анулювання паспортів співвітчизників і оформлення віз особам, що прямують до акредитуючої держави;</w:t>
      </w:r>
    </w:p>
    <w:p w14:paraId="00000234"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6. виконання функцій органів реєстрації актів цивільного стану, вчинення нотаріальних дій;</w:t>
      </w:r>
    </w:p>
    <w:p w14:paraId="00000235"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7. консульська легалізація;</w:t>
      </w:r>
    </w:p>
    <w:p w14:paraId="00000236"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8. виконання відповідних дій щодо витребування докуметів;</w:t>
      </w:r>
    </w:p>
    <w:p w14:paraId="00000237"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9. охорона в державі перебування прав та інтересів неповнолітніх або осіб, що не володіють повною дієздатністю, що є громадянами акредитуючої держави, особливо, коли над ними потрібно встановлення опіки чи піклування;</w:t>
      </w:r>
    </w:p>
    <w:p w14:paraId="00000238"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10. вчинення необхідних дій щодо представництва або забезпечення представництва співвітчизників у судових чи інших установах держави перебування;</w:t>
      </w:r>
    </w:p>
    <w:p w14:paraId="00000239"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11. виконання доручень слідчих або судових органів акредитуючої держави.</w:t>
      </w:r>
    </w:p>
    <w:p w14:paraId="0000023A"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Для виконання своїх функцій консульські представництва володіють певними засобами. В ході здійснення своєї діяльності консульські установи зобов’язані не допускати втручання у внутрішні справи з боку держави перебування, поважати і дотримуватися її законів і правил.</w:t>
      </w:r>
    </w:p>
    <w:p w14:paraId="0000023B"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Основні імунітети і привілеї консульських установ</w:t>
      </w:r>
      <w:r>
        <w:rPr>
          <w:rFonts w:ascii="Times New Roman" w:eastAsia="Times New Roman" w:hAnsi="Times New Roman" w:cs="Times New Roman"/>
          <w:color w:val="202124"/>
          <w:sz w:val="28"/>
          <w:szCs w:val="28"/>
        </w:rPr>
        <w:t>. Для успішного виконання своїх функцій консульські установи та члени їх персоналу наділяються консульськими імунітетами та привілеями.</w:t>
      </w:r>
    </w:p>
    <w:p w14:paraId="0000023C"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З числа імунітетів і привілеїв консульських установ найбільше значення має недоторканність консульських приміщень. Недоторканністю користуються також архіви та документація консульської установи в будь-який час і незалежно від їх місцезнаходження.</w:t>
      </w:r>
    </w:p>
    <w:p w14:paraId="0000023D"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Імунітетом від реквізиції користуються як самі консульські приміщення, так і предмети їх обстановки, засоби пересування і все майно.</w:t>
      </w:r>
    </w:p>
    <w:p w14:paraId="0000023E"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До числа привілеїв консульської установи відносяться: податкові пільги (крім оплати конкретних видів послуг); митні привілеї, аналогічні дипломатичним; право користуватися консульським щитом (емблемою із зображенням герба своєї країни і найменуванням консульства мовою акредитуючої держави і держави перебування) і встановлювати прапор своєї країни на будівлі консульства.</w:t>
      </w:r>
    </w:p>
    <w:p w14:paraId="0000023F" w14:textId="77777777" w:rsidR="001072A9" w:rsidRDefault="00834033" w:rsidP="00E74F07">
      <w:pPr>
        <w:spacing w:line="240" w:lineRule="auto"/>
        <w:ind w:right="-445" w:firstLine="70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 цілому імунітети і привілеї консульських посадових осіб створюють досить міцні правові гарантії для нормального виконання консулами покладених на них обов’язків, що в кінцевому підсумку сприяє розвитку ділового, взаємовигідного співробітництва між державами.</w:t>
      </w:r>
    </w:p>
    <w:p w14:paraId="00000240" w14:textId="77777777" w:rsidR="001072A9" w:rsidRDefault="001072A9" w:rsidP="00E74F07">
      <w:pPr>
        <w:spacing w:line="240" w:lineRule="auto"/>
        <w:ind w:right="-445" w:firstLine="700"/>
        <w:jc w:val="both"/>
        <w:rPr>
          <w:rFonts w:ascii="Times New Roman" w:eastAsia="Times New Roman" w:hAnsi="Times New Roman" w:cs="Times New Roman"/>
          <w:color w:val="202124"/>
          <w:sz w:val="28"/>
          <w:szCs w:val="28"/>
        </w:rPr>
      </w:pPr>
    </w:p>
    <w:p w14:paraId="00000241" w14:textId="77777777" w:rsidR="001072A9" w:rsidRDefault="00834033" w:rsidP="00E74F07">
      <w:pPr>
        <w:spacing w:line="240" w:lineRule="auto"/>
        <w:ind w:left="-560" w:right="-445" w:firstLine="700"/>
        <w:jc w:val="center"/>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Питання до практичного заняття</w:t>
      </w:r>
      <w:r>
        <w:rPr>
          <w:rFonts w:ascii="Times New Roman" w:eastAsia="Times New Roman" w:hAnsi="Times New Roman" w:cs="Times New Roman"/>
          <w:color w:val="202124"/>
          <w:sz w:val="28"/>
          <w:szCs w:val="28"/>
        </w:rPr>
        <w:t>:</w:t>
      </w:r>
    </w:p>
    <w:p w14:paraId="00000242"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Історія становлення та розвитку інституту консульства.</w:t>
      </w:r>
    </w:p>
    <w:p w14:paraId="00000243"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Поняття консульського права, його джерела та кодифікація.</w:t>
      </w:r>
    </w:p>
    <w:p w14:paraId="00000244"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lastRenderedPageBreak/>
        <w:t>Встановлення консульських зносин.</w:t>
      </w:r>
    </w:p>
    <w:p w14:paraId="00000245"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Консульські установи: порядок утворення, склад, структура.</w:t>
      </w:r>
    </w:p>
    <w:p w14:paraId="00000246"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Персонал консульських установ і порядок його призначення.</w:t>
      </w:r>
    </w:p>
    <w:p w14:paraId="00000247"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Припинення консульських зносин.</w:t>
      </w:r>
    </w:p>
    <w:p w14:paraId="00000248" w14:textId="77777777" w:rsidR="001072A9" w:rsidRPr="00226C2F" w:rsidRDefault="00834033" w:rsidP="00834033">
      <w:pPr>
        <w:pStyle w:val="a6"/>
        <w:numPr>
          <w:ilvl w:val="0"/>
          <w:numId w:val="42"/>
        </w:numPr>
        <w:spacing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Функції консульських установ і засоби їх здійснення.</w:t>
      </w:r>
    </w:p>
    <w:p w14:paraId="00000249" w14:textId="77777777" w:rsidR="001072A9" w:rsidRPr="00226C2F" w:rsidRDefault="00834033" w:rsidP="00834033">
      <w:pPr>
        <w:pStyle w:val="a6"/>
        <w:numPr>
          <w:ilvl w:val="0"/>
          <w:numId w:val="42"/>
        </w:numPr>
        <w:spacing w:after="200" w:line="240" w:lineRule="auto"/>
        <w:ind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Основні імунітети і привілеї консульських установ. Привілеї та імунітети працівників консульських установ.</w:t>
      </w:r>
    </w:p>
    <w:p w14:paraId="0000024A"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1E6B2EA1" w14:textId="45994162" w:rsidR="00226C2F" w:rsidRPr="00226C2F" w:rsidRDefault="00226C2F" w:rsidP="00834033">
      <w:pPr>
        <w:pStyle w:val="a6"/>
        <w:numPr>
          <w:ilvl w:val="0"/>
          <w:numId w:val="43"/>
        </w:numPr>
        <w:tabs>
          <w:tab w:val="left" w:pos="1080"/>
        </w:tabs>
        <w:spacing w:line="240" w:lineRule="auto"/>
        <w:ind w:right="-445"/>
        <w:jc w:val="both"/>
        <w:rPr>
          <w:rFonts w:ascii="Times New Roman" w:eastAsia="Times New Roman" w:hAnsi="Times New Roman" w:cs="Times New Roman"/>
          <w:bCs/>
          <w:sz w:val="28"/>
          <w:szCs w:val="28"/>
          <w:lang w:val="uk-UA"/>
        </w:rPr>
      </w:pPr>
      <w:r w:rsidRPr="00226C2F">
        <w:rPr>
          <w:rFonts w:ascii="Times New Roman" w:eastAsia="Times New Roman" w:hAnsi="Times New Roman" w:cs="Times New Roman"/>
          <w:bCs/>
          <w:sz w:val="28"/>
          <w:szCs w:val="28"/>
          <w:lang w:val="uk-UA"/>
        </w:rPr>
        <w:t>Роль Каракаської конвенція про консульські функції 1911 року та  Гаванської конвенції про консульських чиновників 1928 року у становленні договірного консульського права</w:t>
      </w:r>
      <w:r>
        <w:rPr>
          <w:rFonts w:ascii="Times New Roman" w:eastAsia="Times New Roman" w:hAnsi="Times New Roman" w:cs="Times New Roman"/>
          <w:bCs/>
          <w:sz w:val="28"/>
          <w:szCs w:val="28"/>
          <w:lang w:val="uk-UA"/>
        </w:rPr>
        <w:t>.</w:t>
      </w:r>
    </w:p>
    <w:p w14:paraId="10E8A923" w14:textId="236E3607" w:rsidR="00226C2F" w:rsidRPr="00226C2F" w:rsidRDefault="00226C2F" w:rsidP="00834033">
      <w:pPr>
        <w:pStyle w:val="a6"/>
        <w:numPr>
          <w:ilvl w:val="0"/>
          <w:numId w:val="43"/>
        </w:numPr>
        <w:tabs>
          <w:tab w:val="left" w:pos="1080"/>
        </w:tabs>
        <w:spacing w:line="240" w:lineRule="auto"/>
        <w:ind w:right="-445"/>
        <w:jc w:val="both"/>
        <w:rPr>
          <w:rFonts w:ascii="Times New Roman" w:eastAsia="Times New Roman" w:hAnsi="Times New Roman" w:cs="Times New Roman"/>
          <w:bCs/>
          <w:sz w:val="28"/>
          <w:szCs w:val="28"/>
          <w:lang w:val="uk-UA"/>
        </w:rPr>
      </w:pPr>
      <w:r w:rsidRPr="00226C2F">
        <w:rPr>
          <w:rFonts w:ascii="Times New Roman" w:eastAsia="Times New Roman" w:hAnsi="Times New Roman" w:cs="Times New Roman"/>
          <w:bCs/>
          <w:sz w:val="28"/>
          <w:szCs w:val="28"/>
          <w:lang w:val="uk-UA"/>
        </w:rPr>
        <w:t>Консульські відносини між Україною та Російською Федерацією</w:t>
      </w:r>
      <w:r>
        <w:rPr>
          <w:rFonts w:ascii="Times New Roman" w:eastAsia="Times New Roman" w:hAnsi="Times New Roman" w:cs="Times New Roman"/>
          <w:bCs/>
          <w:sz w:val="28"/>
          <w:szCs w:val="28"/>
          <w:lang w:val="uk-UA"/>
        </w:rPr>
        <w:t>.</w:t>
      </w:r>
    </w:p>
    <w:p w14:paraId="48AD649A" w14:textId="0ADC6EF4" w:rsidR="00226C2F" w:rsidRPr="00226C2F" w:rsidRDefault="00226C2F" w:rsidP="00834033">
      <w:pPr>
        <w:pStyle w:val="a6"/>
        <w:numPr>
          <w:ilvl w:val="0"/>
          <w:numId w:val="43"/>
        </w:numPr>
        <w:tabs>
          <w:tab w:val="left" w:pos="1080"/>
        </w:tabs>
        <w:spacing w:line="240" w:lineRule="auto"/>
        <w:ind w:right="-445"/>
        <w:jc w:val="both"/>
        <w:rPr>
          <w:rFonts w:ascii="Times New Roman" w:eastAsia="Times New Roman" w:hAnsi="Times New Roman" w:cs="Times New Roman"/>
          <w:bCs/>
          <w:sz w:val="28"/>
          <w:szCs w:val="28"/>
          <w:lang w:val="uk-UA"/>
        </w:rPr>
      </w:pPr>
      <w:proofErr w:type="spellStart"/>
      <w:r w:rsidRPr="00226C2F">
        <w:rPr>
          <w:rFonts w:ascii="Times New Roman" w:eastAsia="Times New Roman" w:hAnsi="Times New Roman" w:cs="Times New Roman"/>
          <w:bCs/>
          <w:sz w:val="28"/>
          <w:szCs w:val="28"/>
          <w:lang w:val="ru-RU"/>
        </w:rPr>
        <w:t>Рішення</w:t>
      </w:r>
      <w:proofErr w:type="spellEnd"/>
      <w:r w:rsidRPr="00226C2F">
        <w:rPr>
          <w:rFonts w:ascii="Times New Roman" w:eastAsia="Times New Roman" w:hAnsi="Times New Roman" w:cs="Times New Roman"/>
          <w:bCs/>
          <w:sz w:val="28"/>
          <w:szCs w:val="28"/>
          <w:lang w:val="ru-RU"/>
        </w:rPr>
        <w:t xml:space="preserve"> </w:t>
      </w:r>
      <w:proofErr w:type="spellStart"/>
      <w:r w:rsidRPr="00226C2F">
        <w:rPr>
          <w:rFonts w:ascii="Times New Roman" w:eastAsia="Times New Roman" w:hAnsi="Times New Roman" w:cs="Times New Roman"/>
          <w:bCs/>
          <w:sz w:val="28"/>
          <w:szCs w:val="28"/>
          <w:lang w:val="ru-RU"/>
        </w:rPr>
        <w:t>Міжнародного</w:t>
      </w:r>
      <w:proofErr w:type="spellEnd"/>
      <w:r w:rsidRPr="00226C2F">
        <w:rPr>
          <w:rFonts w:ascii="Times New Roman" w:eastAsia="Times New Roman" w:hAnsi="Times New Roman" w:cs="Times New Roman"/>
          <w:bCs/>
          <w:sz w:val="28"/>
          <w:szCs w:val="28"/>
          <w:lang w:val="ru-RU"/>
        </w:rPr>
        <w:t xml:space="preserve"> Суду ООН у </w:t>
      </w:r>
      <w:proofErr w:type="spellStart"/>
      <w:r w:rsidRPr="00226C2F">
        <w:rPr>
          <w:rFonts w:ascii="Times New Roman" w:eastAsia="Times New Roman" w:hAnsi="Times New Roman" w:cs="Times New Roman"/>
          <w:bCs/>
          <w:sz w:val="28"/>
          <w:szCs w:val="28"/>
          <w:lang w:val="ru-RU"/>
        </w:rPr>
        <w:t>справі</w:t>
      </w:r>
      <w:proofErr w:type="spellEnd"/>
      <w:r w:rsidRPr="00226C2F">
        <w:rPr>
          <w:rFonts w:ascii="Times New Roman" w:eastAsia="Times New Roman" w:hAnsi="Times New Roman" w:cs="Times New Roman"/>
          <w:bCs/>
          <w:sz w:val="28"/>
          <w:szCs w:val="28"/>
          <w:lang w:val="ru-RU"/>
        </w:rPr>
        <w:t xml:space="preserve"> </w:t>
      </w:r>
      <w:proofErr w:type="spellStart"/>
      <w:r w:rsidRPr="00226C2F">
        <w:rPr>
          <w:rFonts w:ascii="Times New Roman" w:eastAsia="Times New Roman" w:hAnsi="Times New Roman" w:cs="Times New Roman"/>
          <w:bCs/>
          <w:sz w:val="28"/>
          <w:szCs w:val="28"/>
          <w:lang w:val="ru-RU"/>
        </w:rPr>
        <w:t>братів</w:t>
      </w:r>
      <w:proofErr w:type="spellEnd"/>
      <w:r w:rsidRPr="00226C2F">
        <w:rPr>
          <w:rFonts w:ascii="Times New Roman" w:eastAsia="Times New Roman" w:hAnsi="Times New Roman" w:cs="Times New Roman"/>
          <w:bCs/>
          <w:sz w:val="28"/>
          <w:szCs w:val="28"/>
          <w:lang w:val="ru-RU"/>
        </w:rPr>
        <w:t xml:space="preserve"> </w:t>
      </w:r>
      <w:r w:rsidRPr="00226C2F">
        <w:rPr>
          <w:rFonts w:ascii="Times New Roman" w:eastAsia="Times New Roman" w:hAnsi="Times New Roman" w:cs="Times New Roman"/>
          <w:bCs/>
          <w:sz w:val="28"/>
          <w:szCs w:val="28"/>
          <w:lang w:val="uk-UA"/>
        </w:rPr>
        <w:t>Лагранд (Німеччина проти США) та його значення для консульського права</w:t>
      </w:r>
      <w:r>
        <w:rPr>
          <w:rFonts w:ascii="Times New Roman" w:eastAsia="Times New Roman" w:hAnsi="Times New Roman" w:cs="Times New Roman"/>
          <w:bCs/>
          <w:sz w:val="28"/>
          <w:szCs w:val="28"/>
          <w:lang w:val="uk-UA"/>
        </w:rPr>
        <w:t>.</w:t>
      </w:r>
    </w:p>
    <w:p w14:paraId="0000024B" w14:textId="77777777" w:rsidR="001072A9" w:rsidRPr="00226C2F" w:rsidRDefault="001072A9" w:rsidP="00E74F07">
      <w:pPr>
        <w:tabs>
          <w:tab w:val="left" w:pos="1080"/>
        </w:tabs>
        <w:spacing w:after="200" w:line="240" w:lineRule="auto"/>
        <w:ind w:right="-445" w:firstLine="709"/>
        <w:jc w:val="center"/>
        <w:rPr>
          <w:rFonts w:ascii="Times New Roman" w:eastAsia="Times New Roman" w:hAnsi="Times New Roman" w:cs="Times New Roman"/>
          <w:b/>
          <w:sz w:val="28"/>
          <w:szCs w:val="28"/>
          <w:lang w:val="uk-UA"/>
        </w:rPr>
      </w:pPr>
    </w:p>
    <w:p w14:paraId="0000024C"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рефератів:</w:t>
      </w:r>
    </w:p>
    <w:p w14:paraId="600824B4" w14:textId="77777777" w:rsidR="00226C2F" w:rsidRPr="00B50D35" w:rsidRDefault="00226C2F" w:rsidP="00834033">
      <w:pPr>
        <w:numPr>
          <w:ilvl w:val="0"/>
          <w:numId w:val="44"/>
        </w:numPr>
        <w:tabs>
          <w:tab w:val="left" w:pos="1080"/>
        </w:tabs>
        <w:spacing w:line="240" w:lineRule="auto"/>
        <w:ind w:left="709" w:right="-445" w:hanging="503"/>
        <w:jc w:val="both"/>
        <w:rPr>
          <w:rFonts w:ascii="Times New Roman" w:eastAsia="Times New Roman" w:hAnsi="Times New Roman" w:cs="Times New Roman"/>
          <w:sz w:val="28"/>
          <w:szCs w:val="28"/>
        </w:rPr>
      </w:pPr>
      <w:bookmarkStart w:id="22" w:name="_abexave8vgz4" w:colFirst="0" w:colLast="0"/>
      <w:bookmarkEnd w:id="22"/>
      <w:r w:rsidRPr="00B50D35">
        <w:rPr>
          <w:rFonts w:ascii="Times New Roman" w:eastAsia="Times New Roman" w:hAnsi="Times New Roman" w:cs="Times New Roman"/>
          <w:sz w:val="28"/>
          <w:szCs w:val="28"/>
        </w:rPr>
        <w:t xml:space="preserve">Консульства: порядок </w:t>
      </w:r>
      <w:r w:rsidRPr="00B50D35">
        <w:rPr>
          <w:rFonts w:ascii="Times New Roman" w:eastAsia="Times New Roman" w:hAnsi="Times New Roman" w:cs="Times New Roman"/>
          <w:sz w:val="28"/>
          <w:szCs w:val="28"/>
          <w:lang w:val="uk-UA"/>
        </w:rPr>
        <w:t xml:space="preserve">створення, види, склад та функції </w:t>
      </w:r>
    </w:p>
    <w:p w14:paraId="3374E429" w14:textId="77777777" w:rsidR="00226C2F" w:rsidRPr="00B50D35" w:rsidRDefault="00226C2F" w:rsidP="00834033">
      <w:pPr>
        <w:numPr>
          <w:ilvl w:val="0"/>
          <w:numId w:val="44"/>
        </w:numPr>
        <w:tabs>
          <w:tab w:val="left" w:pos="1080"/>
        </w:tabs>
        <w:spacing w:line="240" w:lineRule="auto"/>
        <w:ind w:left="709" w:right="-445" w:hanging="503"/>
        <w:jc w:val="both"/>
        <w:rPr>
          <w:rFonts w:ascii="Times New Roman" w:eastAsia="Times New Roman" w:hAnsi="Times New Roman" w:cs="Times New Roman"/>
          <w:sz w:val="28"/>
          <w:szCs w:val="28"/>
        </w:rPr>
      </w:pPr>
      <w:bookmarkStart w:id="23" w:name="_8sc4gw8rgh8a" w:colFirst="0" w:colLast="0"/>
      <w:bookmarkEnd w:id="23"/>
      <w:r w:rsidRPr="00B50D35">
        <w:rPr>
          <w:rFonts w:ascii="Times New Roman" w:eastAsia="Times New Roman" w:hAnsi="Times New Roman" w:cs="Times New Roman"/>
          <w:sz w:val="28"/>
          <w:szCs w:val="28"/>
          <w:lang w:val="uk-UA"/>
        </w:rPr>
        <w:t xml:space="preserve">Консульські привілеї та імунітети </w:t>
      </w:r>
    </w:p>
    <w:p w14:paraId="2661B969" w14:textId="77777777" w:rsidR="00226C2F" w:rsidRPr="00B50D35" w:rsidRDefault="00226C2F" w:rsidP="00834033">
      <w:pPr>
        <w:numPr>
          <w:ilvl w:val="0"/>
          <w:numId w:val="44"/>
        </w:numPr>
        <w:tabs>
          <w:tab w:val="left" w:pos="1080"/>
        </w:tabs>
        <w:spacing w:after="200" w:line="240" w:lineRule="auto"/>
        <w:ind w:left="709" w:right="-445" w:hanging="503"/>
        <w:jc w:val="both"/>
        <w:rPr>
          <w:rFonts w:ascii="Times New Roman" w:eastAsia="Times New Roman" w:hAnsi="Times New Roman" w:cs="Times New Roman"/>
          <w:sz w:val="28"/>
          <w:szCs w:val="28"/>
        </w:rPr>
      </w:pPr>
      <w:bookmarkStart w:id="24" w:name="_ffkq2dlo2c88" w:colFirst="0" w:colLast="0"/>
      <w:bookmarkEnd w:id="24"/>
      <w:r w:rsidRPr="00B50D35">
        <w:rPr>
          <w:rFonts w:ascii="Times New Roman" w:eastAsia="Times New Roman" w:hAnsi="Times New Roman" w:cs="Times New Roman"/>
          <w:sz w:val="28"/>
          <w:szCs w:val="28"/>
          <w:lang w:val="uk-UA"/>
        </w:rPr>
        <w:t xml:space="preserve">Правове положення консульських представництв на території України </w:t>
      </w:r>
    </w:p>
    <w:p w14:paraId="00000250" w14:textId="77777777" w:rsidR="001072A9" w:rsidRDefault="00834033" w:rsidP="00F90C18">
      <w:pPr>
        <w:tabs>
          <w:tab w:val="left" w:pos="1080"/>
        </w:tabs>
        <w:spacing w:after="200" w:line="240" w:lineRule="auto"/>
        <w:ind w:left="709" w:right="-445" w:hanging="503"/>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Нормативні джерела:</w:t>
      </w:r>
    </w:p>
    <w:p w14:paraId="7CA223C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rPr>
      </w:pPr>
      <w:bookmarkStart w:id="25" w:name="_r4et7jv9x2fh" w:colFirst="0" w:colLast="0"/>
      <w:bookmarkEnd w:id="25"/>
      <w:r w:rsidRPr="00B50D35">
        <w:rPr>
          <w:rFonts w:ascii="Times New Roman" w:eastAsia="Times New Roman" w:hAnsi="Times New Roman" w:cs="Times New Roman"/>
          <w:sz w:val="28"/>
          <w:szCs w:val="28"/>
        </w:rPr>
        <w:t xml:space="preserve">Віденська Конвенція про консульські зносини від 24 квітня 1963 року : </w:t>
      </w:r>
      <w:r w:rsidRPr="00B50D35">
        <w:rPr>
          <w:rFonts w:ascii="Times New Roman" w:eastAsia="Times New Roman" w:hAnsi="Times New Roman" w:cs="Times New Roman"/>
          <w:i/>
          <w:sz w:val="28"/>
          <w:szCs w:val="28"/>
        </w:rPr>
        <w:t>офіційний веб-портал Верховної Ради України</w:t>
      </w:r>
      <w:r w:rsidRPr="00B50D35">
        <w:rPr>
          <w:rFonts w:ascii="Times New Roman" w:eastAsia="Times New Roman" w:hAnsi="Times New Roman" w:cs="Times New Roman"/>
          <w:sz w:val="28"/>
          <w:szCs w:val="28"/>
        </w:rPr>
        <w:t>. URL:</w:t>
      </w:r>
      <w:hyperlink r:id="rId40" w:anchor="Text">
        <w:r w:rsidRPr="00B50D35">
          <w:rPr>
            <w:rFonts w:ascii="Times New Roman" w:eastAsia="Times New Roman" w:hAnsi="Times New Roman" w:cs="Times New Roman"/>
            <w:sz w:val="28"/>
            <w:szCs w:val="28"/>
          </w:rPr>
          <w:t xml:space="preserve"> </w:t>
        </w:r>
      </w:hyperlink>
      <w:hyperlink r:id="rId41" w:anchor="Text">
        <w:r w:rsidRPr="00B50D35">
          <w:rPr>
            <w:rFonts w:ascii="Times New Roman" w:eastAsia="Times New Roman" w:hAnsi="Times New Roman" w:cs="Times New Roman"/>
            <w:color w:val="1155CC"/>
            <w:sz w:val="28"/>
            <w:szCs w:val="28"/>
            <w:u w:val="single"/>
          </w:rPr>
          <w:t>https://zakon.rada.gov.ua/laws/show/995_047#Text</w:t>
        </w:r>
      </w:hyperlink>
      <w:r w:rsidRPr="00B50D35">
        <w:rPr>
          <w:rFonts w:ascii="Times New Roman" w:eastAsia="Times New Roman" w:hAnsi="Times New Roman" w:cs="Times New Roman"/>
          <w:sz w:val="28"/>
          <w:szCs w:val="28"/>
        </w:rPr>
        <w:t>.</w:t>
      </w:r>
    </w:p>
    <w:p w14:paraId="734456B9"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 xml:space="preserve">Консульська конвенція між Україною і Турецькою Республікою. URL: </w:t>
      </w:r>
      <w:hyperlink r:id="rId42" w:anchor="Text" w:history="1">
        <w:r w:rsidRPr="00B50D35">
          <w:rPr>
            <w:rStyle w:val="a7"/>
            <w:rFonts w:ascii="Times New Roman" w:eastAsia="Times New Roman" w:hAnsi="Times New Roman" w:cs="Times New Roman"/>
            <w:sz w:val="28"/>
            <w:szCs w:val="28"/>
            <w:lang w:val="uk-UA"/>
          </w:rPr>
          <w:t>https://zakon.rada.gov.ua/laws/show/792_012#Text</w:t>
        </w:r>
      </w:hyperlink>
      <w:r w:rsidRPr="00B50D35">
        <w:rPr>
          <w:rFonts w:ascii="Times New Roman" w:eastAsia="Times New Roman" w:hAnsi="Times New Roman" w:cs="Times New Roman"/>
          <w:sz w:val="28"/>
          <w:szCs w:val="28"/>
          <w:lang w:val="uk-UA"/>
        </w:rPr>
        <w:t>.</w:t>
      </w:r>
    </w:p>
    <w:p w14:paraId="1FBFDCBD"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 xml:space="preserve">Консульська Конвенція між Україною і Республікою Болгарія від 24 липня 1996 р. URL: </w:t>
      </w:r>
      <w:hyperlink r:id="rId43" w:anchor="Text" w:history="1">
        <w:r w:rsidRPr="00B50D35">
          <w:rPr>
            <w:rStyle w:val="a7"/>
            <w:rFonts w:ascii="Times New Roman" w:eastAsia="Times New Roman" w:hAnsi="Times New Roman" w:cs="Times New Roman"/>
            <w:sz w:val="28"/>
            <w:szCs w:val="28"/>
            <w:lang w:val="en-US"/>
          </w:rPr>
          <w:t>https</w:t>
        </w:r>
        <w:r w:rsidRPr="00B50D35">
          <w:rPr>
            <w:rStyle w:val="a7"/>
            <w:rFonts w:ascii="Times New Roman" w:eastAsia="Times New Roman" w:hAnsi="Times New Roman" w:cs="Times New Roman"/>
            <w:sz w:val="28"/>
            <w:szCs w:val="28"/>
            <w:lang w:val="uk-UA"/>
          </w:rPr>
          <w:t>://</w:t>
        </w:r>
        <w:proofErr w:type="spellStart"/>
        <w:r w:rsidRPr="00B50D35">
          <w:rPr>
            <w:rStyle w:val="a7"/>
            <w:rFonts w:ascii="Times New Roman" w:eastAsia="Times New Roman" w:hAnsi="Times New Roman" w:cs="Times New Roman"/>
            <w:sz w:val="28"/>
            <w:szCs w:val="28"/>
            <w:lang w:val="en-US"/>
          </w:rPr>
          <w:t>zakon</w:t>
        </w:r>
        <w:proofErr w:type="spellEnd"/>
        <w:r w:rsidRPr="00B50D35">
          <w:rPr>
            <w:rStyle w:val="a7"/>
            <w:rFonts w:ascii="Times New Roman" w:eastAsia="Times New Roman" w:hAnsi="Times New Roman" w:cs="Times New Roman"/>
            <w:sz w:val="28"/>
            <w:szCs w:val="28"/>
            <w:lang w:val="uk-UA"/>
          </w:rPr>
          <w:t>.</w:t>
        </w:r>
        <w:proofErr w:type="spellStart"/>
        <w:r w:rsidRPr="00B50D35">
          <w:rPr>
            <w:rStyle w:val="a7"/>
            <w:rFonts w:ascii="Times New Roman" w:eastAsia="Times New Roman" w:hAnsi="Times New Roman" w:cs="Times New Roman"/>
            <w:sz w:val="28"/>
            <w:szCs w:val="28"/>
            <w:lang w:val="en-US"/>
          </w:rPr>
          <w:t>rada</w:t>
        </w:r>
        <w:proofErr w:type="spellEnd"/>
        <w:r w:rsidRPr="00B50D35">
          <w:rPr>
            <w:rStyle w:val="a7"/>
            <w:rFonts w:ascii="Times New Roman" w:eastAsia="Times New Roman" w:hAnsi="Times New Roman" w:cs="Times New Roman"/>
            <w:sz w:val="28"/>
            <w:szCs w:val="28"/>
            <w:lang w:val="uk-UA"/>
          </w:rPr>
          <w:t>.</w:t>
        </w:r>
        <w:proofErr w:type="spellStart"/>
        <w:r w:rsidRPr="00B50D35">
          <w:rPr>
            <w:rStyle w:val="a7"/>
            <w:rFonts w:ascii="Times New Roman" w:eastAsia="Times New Roman" w:hAnsi="Times New Roman" w:cs="Times New Roman"/>
            <w:sz w:val="28"/>
            <w:szCs w:val="28"/>
            <w:lang w:val="en-US"/>
          </w:rPr>
          <w:t>gov</w:t>
        </w:r>
        <w:proofErr w:type="spellEnd"/>
        <w:r w:rsidRPr="00B50D35">
          <w:rPr>
            <w:rStyle w:val="a7"/>
            <w:rFonts w:ascii="Times New Roman" w:eastAsia="Times New Roman" w:hAnsi="Times New Roman" w:cs="Times New Roman"/>
            <w:sz w:val="28"/>
            <w:szCs w:val="28"/>
            <w:lang w:val="uk-UA"/>
          </w:rPr>
          <w:t>.</w:t>
        </w:r>
        <w:proofErr w:type="spellStart"/>
        <w:r w:rsidRPr="00B50D35">
          <w:rPr>
            <w:rStyle w:val="a7"/>
            <w:rFonts w:ascii="Times New Roman" w:eastAsia="Times New Roman" w:hAnsi="Times New Roman" w:cs="Times New Roman"/>
            <w:sz w:val="28"/>
            <w:szCs w:val="28"/>
            <w:lang w:val="en-US"/>
          </w:rPr>
          <w:t>ua</w:t>
        </w:r>
        <w:proofErr w:type="spellEnd"/>
        <w:r w:rsidRPr="00B50D35">
          <w:rPr>
            <w:rStyle w:val="a7"/>
            <w:rFonts w:ascii="Times New Roman" w:eastAsia="Times New Roman" w:hAnsi="Times New Roman" w:cs="Times New Roman"/>
            <w:sz w:val="28"/>
            <w:szCs w:val="28"/>
            <w:lang w:val="uk-UA"/>
          </w:rPr>
          <w:t>/</w:t>
        </w:r>
        <w:r w:rsidRPr="00B50D35">
          <w:rPr>
            <w:rStyle w:val="a7"/>
            <w:rFonts w:ascii="Times New Roman" w:eastAsia="Times New Roman" w:hAnsi="Times New Roman" w:cs="Times New Roman"/>
            <w:sz w:val="28"/>
            <w:szCs w:val="28"/>
            <w:lang w:val="en-US"/>
          </w:rPr>
          <w:t>laws</w:t>
        </w:r>
        <w:r w:rsidRPr="00B50D35">
          <w:rPr>
            <w:rStyle w:val="a7"/>
            <w:rFonts w:ascii="Times New Roman" w:eastAsia="Times New Roman" w:hAnsi="Times New Roman" w:cs="Times New Roman"/>
            <w:sz w:val="28"/>
            <w:szCs w:val="28"/>
            <w:lang w:val="uk-UA"/>
          </w:rPr>
          <w:t>/</w:t>
        </w:r>
        <w:r w:rsidRPr="00B50D35">
          <w:rPr>
            <w:rStyle w:val="a7"/>
            <w:rFonts w:ascii="Times New Roman" w:eastAsia="Times New Roman" w:hAnsi="Times New Roman" w:cs="Times New Roman"/>
            <w:sz w:val="28"/>
            <w:szCs w:val="28"/>
            <w:lang w:val="en-US"/>
          </w:rPr>
          <w:t>show</w:t>
        </w:r>
        <w:r w:rsidRPr="00B50D35">
          <w:rPr>
            <w:rStyle w:val="a7"/>
            <w:rFonts w:ascii="Times New Roman" w:eastAsia="Times New Roman" w:hAnsi="Times New Roman" w:cs="Times New Roman"/>
            <w:sz w:val="28"/>
            <w:szCs w:val="28"/>
            <w:lang w:val="uk-UA"/>
          </w:rPr>
          <w:t>/100_010#</w:t>
        </w:r>
        <w:r w:rsidRPr="00B50D35">
          <w:rPr>
            <w:rStyle w:val="a7"/>
            <w:rFonts w:ascii="Times New Roman" w:eastAsia="Times New Roman" w:hAnsi="Times New Roman" w:cs="Times New Roman"/>
            <w:sz w:val="28"/>
            <w:szCs w:val="28"/>
            <w:lang w:val="en-US"/>
          </w:rPr>
          <w:t>Text</w:t>
        </w:r>
      </w:hyperlink>
      <w:r w:rsidRPr="00B50D35">
        <w:rPr>
          <w:rFonts w:ascii="Times New Roman" w:eastAsia="Times New Roman" w:hAnsi="Times New Roman" w:cs="Times New Roman"/>
          <w:sz w:val="28"/>
          <w:szCs w:val="28"/>
          <w:lang w:val="uk-UA"/>
        </w:rPr>
        <w:t xml:space="preserve">. </w:t>
      </w:r>
    </w:p>
    <w:p w14:paraId="1E83F6EF"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Консульська конвенція між Україною та Республікою Польща від 8 вересня 1991 р.</w:t>
      </w:r>
      <w:r w:rsidRPr="00B50D35">
        <w:rPr>
          <w:rFonts w:ascii="Times New Roman" w:eastAsia="Times New Roman" w:hAnsi="Times New Roman" w:cs="Times New Roman"/>
          <w:sz w:val="28"/>
          <w:szCs w:val="28"/>
          <w:lang w:val="ru-RU"/>
        </w:rPr>
        <w:t xml:space="preserve"> </w:t>
      </w:r>
      <w:r w:rsidRPr="00B50D35">
        <w:rPr>
          <w:rFonts w:ascii="Times New Roman" w:eastAsia="Times New Roman" w:hAnsi="Times New Roman" w:cs="Times New Roman"/>
          <w:sz w:val="28"/>
          <w:szCs w:val="28"/>
          <w:lang w:val="uk-UA"/>
        </w:rPr>
        <w:t>URL:</w:t>
      </w:r>
      <w:r w:rsidRPr="00B50D35">
        <w:rPr>
          <w:rFonts w:ascii="Times New Roman" w:eastAsia="Times New Roman" w:hAnsi="Times New Roman" w:cs="Times New Roman"/>
          <w:sz w:val="28"/>
          <w:szCs w:val="28"/>
          <w:lang w:val="ru-RU"/>
        </w:rPr>
        <w:t xml:space="preserve"> </w:t>
      </w:r>
      <w:hyperlink r:id="rId44" w:anchor="Text" w:history="1">
        <w:r w:rsidRPr="00B50D35">
          <w:rPr>
            <w:rStyle w:val="a7"/>
            <w:rFonts w:ascii="Times New Roman" w:eastAsia="Times New Roman" w:hAnsi="Times New Roman" w:cs="Times New Roman"/>
            <w:sz w:val="28"/>
            <w:szCs w:val="28"/>
            <w:lang w:val="en-US"/>
          </w:rPr>
          <w:t>https</w:t>
        </w:r>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zakon</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rada</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gov</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ua</w:t>
        </w:r>
        <w:proofErr w:type="spellEnd"/>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laws</w:t>
        </w:r>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show</w:t>
        </w:r>
        <w:r w:rsidRPr="00B50D35">
          <w:rPr>
            <w:rStyle w:val="a7"/>
            <w:rFonts w:ascii="Times New Roman" w:eastAsia="Times New Roman" w:hAnsi="Times New Roman" w:cs="Times New Roman"/>
            <w:sz w:val="28"/>
            <w:szCs w:val="28"/>
            <w:lang w:val="ru-RU"/>
          </w:rPr>
          <w:t>/616_008#</w:t>
        </w:r>
        <w:r w:rsidRPr="00B50D35">
          <w:rPr>
            <w:rStyle w:val="a7"/>
            <w:rFonts w:ascii="Times New Roman" w:eastAsia="Times New Roman" w:hAnsi="Times New Roman" w:cs="Times New Roman"/>
            <w:sz w:val="28"/>
            <w:szCs w:val="28"/>
            <w:lang w:val="en-US"/>
          </w:rPr>
          <w:t>Text</w:t>
        </w:r>
      </w:hyperlink>
      <w:r w:rsidRPr="00B50D35">
        <w:rPr>
          <w:rFonts w:ascii="Times New Roman" w:eastAsia="Times New Roman" w:hAnsi="Times New Roman" w:cs="Times New Roman"/>
          <w:sz w:val="28"/>
          <w:szCs w:val="28"/>
          <w:lang w:val="ru-RU"/>
        </w:rPr>
        <w:t xml:space="preserve">. </w:t>
      </w:r>
    </w:p>
    <w:p w14:paraId="47A4F21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Консульська Конвенція між Україною і Литовською Республікою від 28 березня 1995 р. URL:</w:t>
      </w:r>
      <w:r w:rsidRPr="00B50D35">
        <w:rPr>
          <w:rFonts w:ascii="Times New Roman" w:eastAsia="Times New Roman" w:hAnsi="Times New Roman" w:cs="Times New Roman"/>
          <w:sz w:val="28"/>
          <w:szCs w:val="28"/>
          <w:lang w:val="ru-RU"/>
        </w:rPr>
        <w:t xml:space="preserve"> </w:t>
      </w:r>
      <w:hyperlink r:id="rId45" w:anchor="Text" w:history="1">
        <w:r w:rsidRPr="00B50D35">
          <w:rPr>
            <w:rStyle w:val="a7"/>
            <w:rFonts w:ascii="Times New Roman" w:eastAsia="Times New Roman" w:hAnsi="Times New Roman" w:cs="Times New Roman"/>
            <w:sz w:val="28"/>
            <w:szCs w:val="28"/>
            <w:lang w:val="en-US"/>
          </w:rPr>
          <w:t>https</w:t>
        </w:r>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zakon</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rada</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gov</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ua</w:t>
        </w:r>
        <w:proofErr w:type="spellEnd"/>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laws</w:t>
        </w:r>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show</w:t>
        </w:r>
        <w:r w:rsidRPr="00B50D35">
          <w:rPr>
            <w:rStyle w:val="a7"/>
            <w:rFonts w:ascii="Times New Roman" w:eastAsia="Times New Roman" w:hAnsi="Times New Roman" w:cs="Times New Roman"/>
            <w:sz w:val="28"/>
            <w:szCs w:val="28"/>
            <w:lang w:val="ru-RU"/>
          </w:rPr>
          <w:t>/440_666#</w:t>
        </w:r>
        <w:r w:rsidRPr="00B50D35">
          <w:rPr>
            <w:rStyle w:val="a7"/>
            <w:rFonts w:ascii="Times New Roman" w:eastAsia="Times New Roman" w:hAnsi="Times New Roman" w:cs="Times New Roman"/>
            <w:sz w:val="28"/>
            <w:szCs w:val="28"/>
            <w:lang w:val="en-US"/>
          </w:rPr>
          <w:t>Text</w:t>
        </w:r>
      </w:hyperlink>
      <w:r w:rsidRPr="00B50D35">
        <w:rPr>
          <w:rFonts w:ascii="Times New Roman" w:eastAsia="Times New Roman" w:hAnsi="Times New Roman" w:cs="Times New Roman"/>
          <w:sz w:val="28"/>
          <w:szCs w:val="28"/>
          <w:lang w:val="ru-RU"/>
        </w:rPr>
        <w:t>.</w:t>
      </w:r>
    </w:p>
    <w:p w14:paraId="1DE8FA5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ru-RU"/>
        </w:rPr>
        <w:t xml:space="preserve">Протокол з </w:t>
      </w:r>
      <w:proofErr w:type="spellStart"/>
      <w:r w:rsidRPr="00B50D35">
        <w:rPr>
          <w:rFonts w:ascii="Times New Roman" w:eastAsia="Times New Roman" w:hAnsi="Times New Roman" w:cs="Times New Roman"/>
          <w:sz w:val="28"/>
          <w:szCs w:val="28"/>
          <w:lang w:val="ru-RU"/>
        </w:rPr>
        <w:t>консульських</w:t>
      </w:r>
      <w:proofErr w:type="spellEnd"/>
      <w:r w:rsidRPr="00B50D35">
        <w:rPr>
          <w:rFonts w:ascii="Times New Roman" w:eastAsia="Times New Roman" w:hAnsi="Times New Roman" w:cs="Times New Roman"/>
          <w:sz w:val="28"/>
          <w:szCs w:val="28"/>
          <w:lang w:val="ru-RU"/>
        </w:rPr>
        <w:t xml:space="preserve"> </w:t>
      </w:r>
      <w:proofErr w:type="spellStart"/>
      <w:r w:rsidRPr="00B50D35">
        <w:rPr>
          <w:rFonts w:ascii="Times New Roman" w:eastAsia="Times New Roman" w:hAnsi="Times New Roman" w:cs="Times New Roman"/>
          <w:sz w:val="28"/>
          <w:szCs w:val="28"/>
          <w:lang w:val="ru-RU"/>
        </w:rPr>
        <w:t>відносин</w:t>
      </w:r>
      <w:proofErr w:type="spellEnd"/>
      <w:r w:rsidRPr="00B50D35">
        <w:rPr>
          <w:rFonts w:ascii="Times New Roman" w:eastAsia="Times New Roman" w:hAnsi="Times New Roman" w:cs="Times New Roman"/>
          <w:sz w:val="28"/>
          <w:szCs w:val="28"/>
          <w:lang w:val="ru-RU"/>
        </w:rPr>
        <w:t xml:space="preserve"> </w:t>
      </w:r>
      <w:proofErr w:type="spellStart"/>
      <w:r w:rsidRPr="00B50D35">
        <w:rPr>
          <w:rFonts w:ascii="Times New Roman" w:eastAsia="Times New Roman" w:hAnsi="Times New Roman" w:cs="Times New Roman"/>
          <w:sz w:val="28"/>
          <w:szCs w:val="28"/>
          <w:lang w:val="ru-RU"/>
        </w:rPr>
        <w:t>між</w:t>
      </w:r>
      <w:proofErr w:type="spellEnd"/>
      <w:r w:rsidRPr="00B50D35">
        <w:rPr>
          <w:rFonts w:ascii="Times New Roman" w:eastAsia="Times New Roman" w:hAnsi="Times New Roman" w:cs="Times New Roman"/>
          <w:sz w:val="28"/>
          <w:szCs w:val="28"/>
          <w:lang w:val="ru-RU"/>
        </w:rPr>
        <w:t xml:space="preserve"> </w:t>
      </w:r>
      <w:proofErr w:type="spellStart"/>
      <w:r w:rsidRPr="00B50D35">
        <w:rPr>
          <w:rFonts w:ascii="Times New Roman" w:eastAsia="Times New Roman" w:hAnsi="Times New Roman" w:cs="Times New Roman"/>
          <w:sz w:val="28"/>
          <w:szCs w:val="28"/>
          <w:lang w:val="ru-RU"/>
        </w:rPr>
        <w:t>Україною</w:t>
      </w:r>
      <w:proofErr w:type="spellEnd"/>
      <w:r w:rsidRPr="00B50D35">
        <w:rPr>
          <w:rFonts w:ascii="Times New Roman" w:eastAsia="Times New Roman" w:hAnsi="Times New Roman" w:cs="Times New Roman"/>
          <w:sz w:val="28"/>
          <w:szCs w:val="28"/>
          <w:lang w:val="ru-RU"/>
        </w:rPr>
        <w:t xml:space="preserve"> та </w:t>
      </w:r>
      <w:proofErr w:type="spellStart"/>
      <w:r w:rsidRPr="00B50D35">
        <w:rPr>
          <w:rFonts w:ascii="Times New Roman" w:eastAsia="Times New Roman" w:hAnsi="Times New Roman" w:cs="Times New Roman"/>
          <w:sz w:val="28"/>
          <w:szCs w:val="28"/>
          <w:lang w:val="ru-RU"/>
        </w:rPr>
        <w:t>Грецькою</w:t>
      </w:r>
      <w:proofErr w:type="spellEnd"/>
      <w:r w:rsidRPr="00B50D35">
        <w:rPr>
          <w:rFonts w:ascii="Times New Roman" w:eastAsia="Times New Roman" w:hAnsi="Times New Roman" w:cs="Times New Roman"/>
          <w:sz w:val="28"/>
          <w:szCs w:val="28"/>
          <w:lang w:val="ru-RU"/>
        </w:rPr>
        <w:t xml:space="preserve"> </w:t>
      </w:r>
      <w:proofErr w:type="spellStart"/>
      <w:r w:rsidRPr="00B50D35">
        <w:rPr>
          <w:rFonts w:ascii="Times New Roman" w:eastAsia="Times New Roman" w:hAnsi="Times New Roman" w:cs="Times New Roman"/>
          <w:sz w:val="28"/>
          <w:szCs w:val="28"/>
          <w:lang w:val="ru-RU"/>
        </w:rPr>
        <w:t>Республікою</w:t>
      </w:r>
      <w:proofErr w:type="spellEnd"/>
      <w:r w:rsidRPr="00B50D35">
        <w:rPr>
          <w:rFonts w:ascii="Times New Roman" w:eastAsia="Times New Roman" w:hAnsi="Times New Roman" w:cs="Times New Roman"/>
          <w:sz w:val="28"/>
          <w:szCs w:val="28"/>
          <w:lang w:val="ru-RU"/>
        </w:rPr>
        <w:t xml:space="preserve"> </w:t>
      </w:r>
      <w:proofErr w:type="spellStart"/>
      <w:r w:rsidRPr="00B50D35">
        <w:rPr>
          <w:rFonts w:ascii="Times New Roman" w:eastAsia="Times New Roman" w:hAnsi="Times New Roman" w:cs="Times New Roman"/>
          <w:sz w:val="28"/>
          <w:szCs w:val="28"/>
          <w:lang w:val="ru-RU"/>
        </w:rPr>
        <w:t>від</w:t>
      </w:r>
      <w:proofErr w:type="spellEnd"/>
      <w:r w:rsidRPr="00B50D35">
        <w:rPr>
          <w:rFonts w:ascii="Times New Roman" w:eastAsia="Times New Roman" w:hAnsi="Times New Roman" w:cs="Times New Roman"/>
          <w:sz w:val="28"/>
          <w:szCs w:val="28"/>
          <w:lang w:val="ru-RU"/>
        </w:rPr>
        <w:t xml:space="preserve"> 15 </w:t>
      </w:r>
      <w:proofErr w:type="spellStart"/>
      <w:r w:rsidRPr="00B50D35">
        <w:rPr>
          <w:rFonts w:ascii="Times New Roman" w:eastAsia="Times New Roman" w:hAnsi="Times New Roman" w:cs="Times New Roman"/>
          <w:sz w:val="28"/>
          <w:szCs w:val="28"/>
          <w:lang w:val="ru-RU"/>
        </w:rPr>
        <w:t>грудня</w:t>
      </w:r>
      <w:proofErr w:type="spellEnd"/>
      <w:r w:rsidRPr="00B50D35">
        <w:rPr>
          <w:rFonts w:ascii="Times New Roman" w:eastAsia="Times New Roman" w:hAnsi="Times New Roman" w:cs="Times New Roman"/>
          <w:sz w:val="28"/>
          <w:szCs w:val="28"/>
          <w:lang w:val="ru-RU"/>
        </w:rPr>
        <w:t xml:space="preserve"> 1997 р. </w:t>
      </w:r>
      <w:r w:rsidRPr="00B50D35">
        <w:rPr>
          <w:rFonts w:ascii="Times New Roman" w:eastAsia="Times New Roman" w:hAnsi="Times New Roman" w:cs="Times New Roman"/>
          <w:sz w:val="28"/>
          <w:szCs w:val="28"/>
          <w:lang w:val="uk-UA"/>
        </w:rPr>
        <w:t>URL:</w:t>
      </w:r>
      <w:r w:rsidRPr="00B50D35">
        <w:rPr>
          <w:rFonts w:ascii="Times New Roman" w:eastAsia="Times New Roman" w:hAnsi="Times New Roman" w:cs="Times New Roman"/>
          <w:sz w:val="28"/>
          <w:szCs w:val="28"/>
          <w:lang w:val="ru-RU"/>
        </w:rPr>
        <w:t xml:space="preserve"> </w:t>
      </w:r>
      <w:hyperlink r:id="rId46" w:anchor="Text" w:history="1">
        <w:r w:rsidRPr="00B50D35">
          <w:rPr>
            <w:rStyle w:val="a7"/>
            <w:rFonts w:ascii="Times New Roman" w:eastAsia="Times New Roman" w:hAnsi="Times New Roman" w:cs="Times New Roman"/>
            <w:sz w:val="28"/>
            <w:szCs w:val="28"/>
            <w:lang w:val="en-US"/>
          </w:rPr>
          <w:t>https</w:t>
        </w:r>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zakon</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rada</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gov</w:t>
        </w:r>
        <w:proofErr w:type="spellEnd"/>
        <w:r w:rsidRPr="00B50D35">
          <w:rPr>
            <w:rStyle w:val="a7"/>
            <w:rFonts w:ascii="Times New Roman" w:eastAsia="Times New Roman" w:hAnsi="Times New Roman" w:cs="Times New Roman"/>
            <w:sz w:val="28"/>
            <w:szCs w:val="28"/>
            <w:lang w:val="ru-RU"/>
          </w:rPr>
          <w:t>.</w:t>
        </w:r>
        <w:proofErr w:type="spellStart"/>
        <w:r w:rsidRPr="00B50D35">
          <w:rPr>
            <w:rStyle w:val="a7"/>
            <w:rFonts w:ascii="Times New Roman" w:eastAsia="Times New Roman" w:hAnsi="Times New Roman" w:cs="Times New Roman"/>
            <w:sz w:val="28"/>
            <w:szCs w:val="28"/>
            <w:lang w:val="en-US"/>
          </w:rPr>
          <w:t>ua</w:t>
        </w:r>
        <w:proofErr w:type="spellEnd"/>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laws</w:t>
        </w:r>
        <w:r w:rsidRPr="00B50D35">
          <w:rPr>
            <w:rStyle w:val="a7"/>
            <w:rFonts w:ascii="Times New Roman" w:eastAsia="Times New Roman" w:hAnsi="Times New Roman" w:cs="Times New Roman"/>
            <w:sz w:val="28"/>
            <w:szCs w:val="28"/>
            <w:lang w:val="ru-RU"/>
          </w:rPr>
          <w:t>/</w:t>
        </w:r>
        <w:r w:rsidRPr="00B50D35">
          <w:rPr>
            <w:rStyle w:val="a7"/>
            <w:rFonts w:ascii="Times New Roman" w:eastAsia="Times New Roman" w:hAnsi="Times New Roman" w:cs="Times New Roman"/>
            <w:sz w:val="28"/>
            <w:szCs w:val="28"/>
            <w:lang w:val="en-US"/>
          </w:rPr>
          <w:t>show</w:t>
        </w:r>
        <w:r w:rsidRPr="00B50D35">
          <w:rPr>
            <w:rStyle w:val="a7"/>
            <w:rFonts w:ascii="Times New Roman" w:eastAsia="Times New Roman" w:hAnsi="Times New Roman" w:cs="Times New Roman"/>
            <w:sz w:val="28"/>
            <w:szCs w:val="28"/>
            <w:lang w:val="ru-RU"/>
          </w:rPr>
          <w:t>/300_002#</w:t>
        </w:r>
        <w:r w:rsidRPr="00B50D35">
          <w:rPr>
            <w:rStyle w:val="a7"/>
            <w:rFonts w:ascii="Times New Roman" w:eastAsia="Times New Roman" w:hAnsi="Times New Roman" w:cs="Times New Roman"/>
            <w:sz w:val="28"/>
            <w:szCs w:val="28"/>
            <w:lang w:val="en-US"/>
          </w:rPr>
          <w:t>Text</w:t>
        </w:r>
      </w:hyperlink>
      <w:r w:rsidRPr="00B50D35">
        <w:rPr>
          <w:rFonts w:ascii="Times New Roman" w:eastAsia="Times New Roman" w:hAnsi="Times New Roman" w:cs="Times New Roman"/>
          <w:sz w:val="28"/>
          <w:szCs w:val="28"/>
          <w:lang w:val="ru-RU"/>
        </w:rPr>
        <w:t xml:space="preserve">. </w:t>
      </w:r>
    </w:p>
    <w:p w14:paraId="0DD95B44"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lastRenderedPageBreak/>
        <w:t xml:space="preserve">Угода про консульські відносини між Україною і Австралією від 9 березня 1992 р. URL: </w:t>
      </w:r>
      <w:hyperlink r:id="rId47" w:anchor="Text" w:history="1">
        <w:r w:rsidRPr="00B50D35">
          <w:rPr>
            <w:rStyle w:val="a7"/>
            <w:rFonts w:ascii="Times New Roman" w:eastAsia="Times New Roman" w:hAnsi="Times New Roman" w:cs="Times New Roman"/>
            <w:sz w:val="28"/>
            <w:szCs w:val="28"/>
            <w:lang w:val="uk-UA"/>
          </w:rPr>
          <w:t>https://zakon.rada.gov.ua/laws/show/036_001#Text</w:t>
        </w:r>
      </w:hyperlink>
      <w:r w:rsidRPr="00B50D35">
        <w:rPr>
          <w:rFonts w:ascii="Times New Roman" w:eastAsia="Times New Roman" w:hAnsi="Times New Roman" w:cs="Times New Roman"/>
          <w:sz w:val="28"/>
          <w:szCs w:val="28"/>
          <w:lang w:val="uk-UA"/>
        </w:rPr>
        <w:t>.</w:t>
      </w:r>
    </w:p>
    <w:p w14:paraId="668EE9E3"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Консульський статут України від 02 квітня 1994 р. № 127/94, із змінами, внесеними згідно з Указами Президента України № 1043/96 від 05.11.1996р.; №150/97 від 17.02.1997 р.; №</w:t>
      </w:r>
      <w:r w:rsidRPr="00B50D35">
        <w:rPr>
          <w:rFonts w:ascii="Times New Roman" w:eastAsia="Times New Roman" w:hAnsi="Times New Roman" w:cs="Times New Roman"/>
          <w:sz w:val="28"/>
          <w:szCs w:val="28"/>
          <w:lang w:val="en-US"/>
        </w:rPr>
        <w:t> </w:t>
      </w:r>
      <w:r w:rsidRPr="00B50D35">
        <w:rPr>
          <w:rFonts w:ascii="Times New Roman" w:eastAsia="Times New Roman" w:hAnsi="Times New Roman" w:cs="Times New Roman"/>
          <w:sz w:val="28"/>
          <w:szCs w:val="28"/>
          <w:lang w:val="uk-UA"/>
        </w:rPr>
        <w:t xml:space="preserve">70/99 від 27.01.1999р.; № 474/2002 від 21.05.2002 р. </w:t>
      </w:r>
      <w:r w:rsidRPr="00B50D35">
        <w:rPr>
          <w:rFonts w:ascii="Times New Roman" w:eastAsia="Times New Roman" w:hAnsi="Times New Roman" w:cs="Times New Roman"/>
          <w:i/>
          <w:iCs/>
          <w:sz w:val="28"/>
          <w:szCs w:val="28"/>
          <w:lang w:val="uk-UA"/>
        </w:rPr>
        <w:t>Інформаційно-довідковий бюлетень з консульських питань</w:t>
      </w:r>
      <w:r w:rsidRPr="00B50D35">
        <w:rPr>
          <w:rFonts w:ascii="Times New Roman" w:eastAsia="Times New Roman" w:hAnsi="Times New Roman" w:cs="Times New Roman"/>
          <w:sz w:val="28"/>
          <w:szCs w:val="28"/>
          <w:lang w:val="uk-UA"/>
        </w:rPr>
        <w:t>. Київ, 1996.</w:t>
      </w:r>
      <w:r w:rsidRPr="00B50D35">
        <w:rPr>
          <w:rFonts w:ascii="Times New Roman" w:eastAsia="Times New Roman" w:hAnsi="Times New Roman" w:cs="Times New Roman"/>
          <w:sz w:val="28"/>
          <w:szCs w:val="28"/>
          <w:lang w:val="en-US"/>
        </w:rPr>
        <w:t xml:space="preserve"> </w:t>
      </w:r>
      <w:r w:rsidRPr="00B50D35">
        <w:rPr>
          <w:rFonts w:ascii="Times New Roman" w:eastAsia="Times New Roman" w:hAnsi="Times New Roman" w:cs="Times New Roman"/>
          <w:sz w:val="28"/>
          <w:szCs w:val="28"/>
          <w:lang w:val="uk-UA"/>
        </w:rPr>
        <w:t>Вип. 1, с. 68-86.</w:t>
      </w:r>
    </w:p>
    <w:p w14:paraId="13AF8D6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rPr>
        <w:t>Про дипломатичну службу</w:t>
      </w:r>
      <w:r w:rsidRPr="00B50D35">
        <w:rPr>
          <w:rFonts w:ascii="Times New Roman" w:eastAsia="Times New Roman" w:hAnsi="Times New Roman" w:cs="Times New Roman"/>
          <w:sz w:val="28"/>
          <w:szCs w:val="28"/>
          <w:lang w:val="ru-RU"/>
        </w:rPr>
        <w:t xml:space="preserve">: </w:t>
      </w:r>
      <w:r w:rsidRPr="00B50D35">
        <w:rPr>
          <w:rFonts w:ascii="Times New Roman" w:eastAsia="Times New Roman" w:hAnsi="Times New Roman" w:cs="Times New Roman"/>
          <w:sz w:val="28"/>
          <w:szCs w:val="28"/>
          <w:lang w:val="uk-UA"/>
        </w:rPr>
        <w:t xml:space="preserve">Закон України від 07.06.2018 № 2449-VIII, в редакції від 01.01.2022. </w:t>
      </w:r>
      <w:r w:rsidRPr="00B50D35">
        <w:rPr>
          <w:rFonts w:ascii="Times New Roman" w:eastAsia="Times New Roman" w:hAnsi="Times New Roman" w:cs="Times New Roman"/>
          <w:i/>
          <w:iCs/>
          <w:sz w:val="28"/>
          <w:szCs w:val="28"/>
        </w:rPr>
        <w:t>Відомості Верховної Ради</w:t>
      </w:r>
      <w:r w:rsidRPr="00B50D35">
        <w:rPr>
          <w:rFonts w:ascii="Times New Roman" w:eastAsia="Times New Roman" w:hAnsi="Times New Roman" w:cs="Times New Roman"/>
          <w:sz w:val="28"/>
          <w:szCs w:val="28"/>
          <w:lang w:val="uk-UA"/>
        </w:rPr>
        <w:t>.</w:t>
      </w:r>
      <w:r w:rsidRPr="00B50D35">
        <w:rPr>
          <w:rFonts w:ascii="Times New Roman" w:eastAsia="Times New Roman" w:hAnsi="Times New Roman" w:cs="Times New Roman"/>
          <w:sz w:val="28"/>
          <w:szCs w:val="28"/>
        </w:rPr>
        <w:t xml:space="preserve"> 2018, № 26, ст.</w:t>
      </w:r>
      <w:r w:rsidRPr="00B50D35">
        <w:rPr>
          <w:rFonts w:ascii="Times New Roman" w:eastAsia="Times New Roman" w:hAnsi="Times New Roman" w:cs="Times New Roman"/>
          <w:sz w:val="28"/>
          <w:szCs w:val="28"/>
          <w:lang w:val="uk-UA"/>
        </w:rPr>
        <w:t xml:space="preserve"> </w:t>
      </w:r>
      <w:r w:rsidRPr="00B50D35">
        <w:rPr>
          <w:rFonts w:ascii="Times New Roman" w:eastAsia="Times New Roman" w:hAnsi="Times New Roman" w:cs="Times New Roman"/>
          <w:sz w:val="28"/>
          <w:szCs w:val="28"/>
        </w:rPr>
        <w:t>219</w:t>
      </w:r>
      <w:r w:rsidRPr="00B50D35">
        <w:rPr>
          <w:rFonts w:ascii="Times New Roman" w:eastAsia="Times New Roman" w:hAnsi="Times New Roman" w:cs="Times New Roman"/>
          <w:sz w:val="28"/>
          <w:szCs w:val="28"/>
          <w:lang w:val="uk-UA"/>
        </w:rPr>
        <w:t>.</w:t>
      </w:r>
    </w:p>
    <w:p w14:paraId="50D1278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 xml:space="preserve">Положення про порядок розміщення дипломатичних представництв, консульських установ іноземних держав, представництв міжнародних та іноземних організацій в Україні, затверджене постановою Кабінету Міністрів України від 18 грудня 2017 № 811; із змінами, внесеними згідно з постановою Кабінету Міністрів України від 25 жовтня 2017 р. № 237. </w:t>
      </w:r>
      <w:r w:rsidRPr="00B50D35">
        <w:rPr>
          <w:rFonts w:ascii="Times New Roman" w:eastAsia="Times New Roman" w:hAnsi="Times New Roman" w:cs="Times New Roman"/>
          <w:i/>
          <w:iCs/>
          <w:sz w:val="28"/>
          <w:szCs w:val="28"/>
          <w:lang w:val="uk-UA"/>
        </w:rPr>
        <w:t>Офіційний вісник України</w:t>
      </w:r>
      <w:r w:rsidRPr="00B50D35">
        <w:rPr>
          <w:rFonts w:ascii="Times New Roman" w:eastAsia="Times New Roman" w:hAnsi="Times New Roman" w:cs="Times New Roman"/>
          <w:sz w:val="28"/>
          <w:szCs w:val="28"/>
          <w:lang w:val="uk-UA"/>
        </w:rPr>
        <w:t>. 1997. № 27. Ст. 132.</w:t>
      </w:r>
    </w:p>
    <w:p w14:paraId="02E7125C" w14:textId="77777777" w:rsidR="00226C2F" w:rsidRPr="00B50D35" w:rsidRDefault="00226C2F" w:rsidP="00834033">
      <w:pPr>
        <w:numPr>
          <w:ilvl w:val="3"/>
          <w:numId w:val="45"/>
        </w:numPr>
        <w:tabs>
          <w:tab w:val="left" w:pos="1080"/>
        </w:tabs>
        <w:spacing w:line="240" w:lineRule="auto"/>
        <w:ind w:left="709" w:right="-445" w:hanging="503"/>
        <w:jc w:val="both"/>
        <w:rPr>
          <w:rFonts w:ascii="Times New Roman" w:eastAsia="Times New Roman" w:hAnsi="Times New Roman" w:cs="Times New Roman"/>
          <w:sz w:val="28"/>
          <w:szCs w:val="28"/>
          <w:lang w:val="uk-UA"/>
        </w:rPr>
      </w:pPr>
      <w:r w:rsidRPr="00B50D35">
        <w:rPr>
          <w:rFonts w:ascii="Times New Roman" w:eastAsia="Times New Roman" w:hAnsi="Times New Roman" w:cs="Times New Roman"/>
          <w:sz w:val="28"/>
          <w:szCs w:val="28"/>
          <w:lang w:val="uk-UA"/>
        </w:rPr>
        <w:t xml:space="preserve">Положення про нештатних (почесних) консулів України, затверджене Указом Президента України від 17 лютого 1997 року № 150/97. </w:t>
      </w:r>
      <w:r w:rsidRPr="00B50D35">
        <w:rPr>
          <w:rFonts w:ascii="Times New Roman" w:eastAsia="Times New Roman" w:hAnsi="Times New Roman" w:cs="Times New Roman"/>
          <w:i/>
          <w:iCs/>
          <w:sz w:val="28"/>
          <w:szCs w:val="28"/>
          <w:lang w:val="uk-UA"/>
        </w:rPr>
        <w:t>Офіційний вісник України.</w:t>
      </w:r>
      <w:r w:rsidRPr="00B50D35">
        <w:rPr>
          <w:rFonts w:ascii="Times New Roman" w:eastAsia="Times New Roman" w:hAnsi="Times New Roman" w:cs="Times New Roman"/>
          <w:sz w:val="28"/>
          <w:szCs w:val="28"/>
          <w:lang w:val="uk-UA"/>
        </w:rPr>
        <w:t xml:space="preserve"> 1997, № 8, том 1, ст. 121.</w:t>
      </w:r>
    </w:p>
    <w:p w14:paraId="00000252" w14:textId="77777777" w:rsidR="001072A9" w:rsidRDefault="001072A9"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p>
    <w:p w14:paraId="00000253"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Рекомендована література:</w:t>
      </w:r>
    </w:p>
    <w:p w14:paraId="00000254"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Дипломатическое и консульское право. Учебное пособие / Мещериков В.А., Павельева Э.А., Пайтян Р.Х., Сидорова Т.Ю., Терешкова В.В. М., 2014.</w:t>
      </w:r>
    </w:p>
    <w:p w14:paraId="00000255"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зовнішніх зносин. Збірник документів / Упорядники: Ю. В. Алданов, І. М. Забара, В. І. Резніченко. К., 2017. 784 с.</w:t>
      </w:r>
    </w:p>
    <w:p w14:paraId="00000256"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Гавриленко О. А. Генеза консульських установ держав Європи у Стародавній час та добу Середньовіччя. </w:t>
      </w:r>
      <w:r>
        <w:rPr>
          <w:rFonts w:ascii="Times New Roman" w:eastAsia="Times New Roman" w:hAnsi="Times New Roman" w:cs="Times New Roman"/>
          <w:i/>
          <w:sz w:val="28"/>
          <w:szCs w:val="28"/>
        </w:rPr>
        <w:t>Вісник Харківського національного університету імені В. Н. Каразіна</w:t>
      </w:r>
      <w:r>
        <w:rPr>
          <w:rFonts w:ascii="Times New Roman" w:eastAsia="Times New Roman" w:hAnsi="Times New Roman" w:cs="Times New Roman"/>
          <w:sz w:val="28"/>
          <w:szCs w:val="28"/>
        </w:rPr>
        <w:t>. Серія : Міжнародні відносини. Економіка. Країнознавство. Туризм. 2018. Вип. 7. С. 16-20.</w:t>
      </w:r>
    </w:p>
    <w:p w14:paraId="00000257"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Войціховський А.В. Міжнародне право: підручник. Харків : Харків. нац. ун-т внутр. справ, 2020. 544 с.</w:t>
      </w:r>
    </w:p>
    <w:p w14:paraId="00000258"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Сироїд Т. Л. Міжнародне публічне право: підручник. Одеса : Фенікс, 2018. 744 с.</w:t>
      </w:r>
    </w:p>
    <w:p w14:paraId="00000259"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Репецький В.М. Дипломатичне і консульське право: Підручник. К.: Знання, 2006. 372 с.</w:t>
      </w:r>
    </w:p>
    <w:p w14:paraId="0000025A"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Сандровский К. К. Право внешних сношений. К., 1986. 328 с.</w:t>
      </w:r>
    </w:p>
    <w:p w14:paraId="0000025B" w14:textId="77777777" w:rsidR="001072A9" w:rsidRDefault="00834033" w:rsidP="00834033">
      <w:pPr>
        <w:numPr>
          <w:ilvl w:val="6"/>
          <w:numId w:val="15"/>
        </w:numPr>
        <w:tabs>
          <w:tab w:val="left" w:pos="993"/>
        </w:tabs>
        <w:spacing w:line="240" w:lineRule="auto"/>
        <w:ind w:left="42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Гулієв А.Д. Право зовнішніх зносин: підручник. К.: НАУ, 2012. 488 с.</w:t>
      </w:r>
    </w:p>
    <w:p w14:paraId="0000025E" w14:textId="77777777" w:rsidR="001072A9" w:rsidRDefault="001072A9" w:rsidP="00F90C18">
      <w:pPr>
        <w:ind w:right="-445"/>
        <w:jc w:val="both"/>
        <w:rPr>
          <w:rFonts w:ascii="Times New Roman" w:eastAsia="Times New Roman" w:hAnsi="Times New Roman" w:cs="Times New Roman"/>
          <w:color w:val="202124"/>
          <w:sz w:val="28"/>
          <w:szCs w:val="28"/>
          <w:shd w:val="clear" w:color="auto" w:fill="F8F9FA"/>
        </w:rPr>
      </w:pPr>
    </w:p>
    <w:p w14:paraId="0000025F" w14:textId="42EE6C30" w:rsidR="001072A9" w:rsidRDefault="001072A9" w:rsidP="00E74F07">
      <w:pPr>
        <w:ind w:right="-445"/>
        <w:rPr>
          <w:rFonts w:ascii="Times New Roman" w:eastAsia="Times New Roman" w:hAnsi="Times New Roman" w:cs="Times New Roman"/>
          <w:color w:val="202124"/>
          <w:sz w:val="28"/>
          <w:szCs w:val="28"/>
          <w:shd w:val="clear" w:color="auto" w:fill="F8F9FA"/>
        </w:rPr>
      </w:pPr>
    </w:p>
    <w:p w14:paraId="00000281" w14:textId="1D2BDDAA" w:rsidR="001072A9" w:rsidRPr="00D84AD5" w:rsidRDefault="00D84AD5" w:rsidP="00E74F07">
      <w:pPr>
        <w:spacing w:after="240"/>
        <w:ind w:right="-445"/>
        <w:jc w:val="center"/>
        <w:rPr>
          <w:rFonts w:ascii="Times New Roman" w:hAnsi="Times New Roman" w:cs="Times New Roman"/>
          <w:b/>
          <w:bCs/>
          <w:sz w:val="28"/>
          <w:szCs w:val="28"/>
        </w:rPr>
      </w:pPr>
      <w:r w:rsidRPr="00D84AD5">
        <w:rPr>
          <w:rFonts w:ascii="Times New Roman" w:hAnsi="Times New Roman" w:cs="Times New Roman"/>
          <w:b/>
          <w:bCs/>
          <w:sz w:val="28"/>
          <w:szCs w:val="28"/>
        </w:rPr>
        <w:t>ТЕМА 7. ПОНЯТТЯ ДИПЛОМАТИЧНОГО ПРОТОКОЛУ ТА ЕТИКЕТУ. ДИПЛОМАТИЧНЕ ЛИСТУВАННЯ.</w:t>
      </w:r>
    </w:p>
    <w:p w14:paraId="775C92E6"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 xml:space="preserve">Суть та історичні етапи становлення дипломатичного протоколу. </w:t>
      </w:r>
    </w:p>
    <w:p w14:paraId="357C7399"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 xml:space="preserve">Загальна характеристика і роль дипломатичного протоколу в міжнародних відносинах. </w:t>
      </w:r>
    </w:p>
    <w:p w14:paraId="026B79BF"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 xml:space="preserve">Протокол, етикет, церемоніал – складові частини дипломатичного протоколу. </w:t>
      </w:r>
    </w:p>
    <w:p w14:paraId="702A3A99"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 xml:space="preserve">Поняття «дипломатичного листування». </w:t>
      </w:r>
    </w:p>
    <w:p w14:paraId="1F16F1DA"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Місце дипломатичного листування в зовнішньополітичній діяльності держави.</w:t>
      </w:r>
    </w:p>
    <w:p w14:paraId="4E4902C0" w14:textId="77777777" w:rsidR="00D84AD5" w:rsidRPr="00D84AD5" w:rsidRDefault="00D84AD5" w:rsidP="00C31524">
      <w:pPr>
        <w:pStyle w:val="a6"/>
        <w:numPr>
          <w:ilvl w:val="0"/>
          <w:numId w:val="50"/>
        </w:numPr>
        <w:spacing w:line="240" w:lineRule="auto"/>
        <w:ind w:left="1134" w:right="-445" w:hanging="425"/>
        <w:jc w:val="both"/>
        <w:rPr>
          <w:rFonts w:ascii="Times New Roman" w:hAnsi="Times New Roman" w:cs="Times New Roman"/>
          <w:sz w:val="28"/>
          <w:szCs w:val="28"/>
        </w:rPr>
      </w:pPr>
      <w:r w:rsidRPr="00D84AD5">
        <w:rPr>
          <w:rFonts w:ascii="Times New Roman" w:hAnsi="Times New Roman" w:cs="Times New Roman"/>
          <w:sz w:val="28"/>
          <w:szCs w:val="28"/>
        </w:rPr>
        <w:t xml:space="preserve">Протокольні характеристики видів дипломатичного листування. </w:t>
      </w:r>
    </w:p>
    <w:p w14:paraId="2EBFD7BE" w14:textId="77777777" w:rsidR="00D84AD5" w:rsidRDefault="00D84AD5" w:rsidP="00E74F07">
      <w:pPr>
        <w:spacing w:line="240" w:lineRule="auto"/>
        <w:ind w:right="-445" w:firstLine="709"/>
        <w:jc w:val="both"/>
        <w:rPr>
          <w:rFonts w:ascii="Times New Roman" w:hAnsi="Times New Roman" w:cs="Times New Roman"/>
          <w:sz w:val="28"/>
          <w:szCs w:val="28"/>
        </w:rPr>
      </w:pPr>
    </w:p>
    <w:p w14:paraId="61FB4F52" w14:textId="67186AA3"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Суть та історичні етапи становлення дипломатичного протоколу</w:t>
      </w:r>
      <w:r w:rsidRPr="00D84AD5">
        <w:rPr>
          <w:rFonts w:ascii="Times New Roman" w:hAnsi="Times New Roman" w:cs="Times New Roman"/>
          <w:sz w:val="28"/>
          <w:szCs w:val="28"/>
        </w:rPr>
        <w:t>. Дипломатичний протокол визначають як сукупність загальноприйнятих правил, традицій і умовностей, яких дотримуються керівники держав і урядів, відомства закордонних справ, дипломатичні представництва, офіційні особи в міжнародному спілкуванні.</w:t>
      </w:r>
    </w:p>
    <w:p w14:paraId="011EF940" w14:textId="26C5A1B4"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xml:space="preserve">Сам по собі дипломатичний протокол є формою, в якій відображається та чи інша зовнішньополітична акція держави, його представництва або представника. Правила дипломатичного протоколу ґрунтуються на так званому принципі «міжнародної ввічливості»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сукупності загальноприйнятих в міжнародній практиці правил етикету, шанобливості і поваги, до всього того, що символізує і представляє державу.</w:t>
      </w:r>
    </w:p>
    <w:p w14:paraId="1C4CB46A"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Порушення міжнародної ввічливості, особливо навмисне, розглядається як нанесення шкоди престижу і авторитету держави.</w:t>
      </w:r>
    </w:p>
    <w:p w14:paraId="45B207C6"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Саме з цього принципу взаємної поваги і ввічливості в міжнародному спілкуванні виник, розвинувся і існує дипломатичний протокол.</w:t>
      </w:r>
    </w:p>
    <w:p w14:paraId="59E0FDEC"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Дипломатичні відносини між країнами, дипломатичні акції в письмовій формі, в особистих контактах або в будь-якій іншій формі підтримуються з дотриманням правил ввічливості. Є відомий афоризм Сервантеса: «Ніщо не дається нам так дешево і ніщо не цінується так дорого, як ввічливість» - цей афоризм  має загальнолюдське значення, і для дипломата і для іншої особи, що бере участь «в міжнародній сфері», ввічливість - це неодмінна норма дипломатичного протоколу.</w:t>
      </w:r>
    </w:p>
    <w:p w14:paraId="277A37BA" w14:textId="59BF7AEA"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xml:space="preserve">Дипломатичний протокол має велику історію, свої особливості і традиції. Але його основа стабільна і незмінна: це вираз глибокої поваги до високого іноземного гостя, а в його особі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до країни і народу, яку він представляє. Сформовані до теперішнього часу правила і норми </w:t>
      </w:r>
      <w:r w:rsidRPr="00D84AD5">
        <w:rPr>
          <w:rFonts w:ascii="Times New Roman" w:hAnsi="Times New Roman" w:cs="Times New Roman"/>
          <w:sz w:val="28"/>
          <w:szCs w:val="28"/>
        </w:rPr>
        <w:lastRenderedPageBreak/>
        <w:t>дипломатичного протоколу регулюють практично всі форми зовнішньополітичного і міжнародно-економічного співробітництва.</w:t>
      </w:r>
    </w:p>
    <w:p w14:paraId="16B8B11E"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Загальна характеристика і роль дипломатичного протоколу в міжнародних відносинах</w:t>
      </w:r>
      <w:r w:rsidRPr="00D84AD5">
        <w:rPr>
          <w:rFonts w:ascii="Times New Roman" w:hAnsi="Times New Roman" w:cs="Times New Roman"/>
          <w:sz w:val="28"/>
          <w:szCs w:val="28"/>
        </w:rPr>
        <w:t>. Дипломатичний протокол є формою, в яку втілюється кожна зовнішньополітична акція держави, його внутрішнього відносини між державами, урядами та їхніми представниками могли розвиватися в дружній, мирній атмосфері та в обстановці взаємоповаги. Нині в міжнародному спілкуванні бере участь майже 300 держав, кожне з яких має свої соціально-економічний і суспільно-політичний устрій, історію, культуру, мову, релігію, традиції. Нормальне спілкування було б неможливо, якби всі вони не дотримувалися загальних принципів взаємовідносин, в першу чергу таких, як повага до державного суверенітету і національної незалежності, невтручання в внутрішні справи іншої держави, дотримання рівності між державами, територіальна цілісність, дотримання умов міжнародних угод і договорів, суворе виконання взятих на себе зобов'язань.</w:t>
      </w:r>
    </w:p>
    <w:p w14:paraId="466F7782" w14:textId="758E81E9"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Протокол, етикет, церемоніал – складові частини дипломатичного протоколу</w:t>
      </w:r>
      <w:r w:rsidRPr="00D84AD5">
        <w:rPr>
          <w:rFonts w:ascii="Times New Roman" w:hAnsi="Times New Roman" w:cs="Times New Roman"/>
          <w:sz w:val="28"/>
          <w:szCs w:val="28"/>
        </w:rPr>
        <w:t>. Протокол</w:t>
      </w:r>
      <w:r>
        <w:rPr>
          <w:rFonts w:ascii="Times New Roman" w:hAnsi="Times New Roman" w:cs="Times New Roman"/>
          <w:sz w:val="28"/>
          <w:szCs w:val="28"/>
          <w:lang w:val="uk-UA"/>
        </w:rPr>
        <w:t xml:space="preserve"> –</w:t>
      </w:r>
      <w:r w:rsidRPr="00D84AD5">
        <w:rPr>
          <w:rFonts w:ascii="Times New Roman" w:hAnsi="Times New Roman" w:cs="Times New Roman"/>
          <w:sz w:val="28"/>
          <w:szCs w:val="28"/>
        </w:rPr>
        <w:t xml:space="preserve"> слово, яке походить від грецького </w:t>
      </w:r>
      <w:r>
        <w:rPr>
          <w:rFonts w:ascii="Times New Roman" w:hAnsi="Times New Roman" w:cs="Times New Roman"/>
          <w:sz w:val="28"/>
          <w:szCs w:val="28"/>
          <w:lang w:val="uk-UA"/>
        </w:rPr>
        <w:t>«</w:t>
      </w:r>
      <w:r w:rsidRPr="00D84AD5">
        <w:rPr>
          <w:rFonts w:ascii="Times New Roman" w:hAnsi="Times New Roman" w:cs="Times New Roman"/>
          <w:sz w:val="28"/>
          <w:szCs w:val="28"/>
        </w:rPr>
        <w:t>рrоtоkоllоn</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(рrоtоs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перший, а kоlа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клеїти)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в середньовіччі означав правила оформлення документів і ведення архіву. У цьому значенні термін </w:t>
      </w:r>
      <w:r>
        <w:rPr>
          <w:rFonts w:ascii="Times New Roman" w:hAnsi="Times New Roman" w:cs="Times New Roman"/>
          <w:sz w:val="28"/>
          <w:szCs w:val="28"/>
          <w:lang w:val="uk-UA"/>
        </w:rPr>
        <w:t>«</w:t>
      </w:r>
      <w:r w:rsidRPr="00D84AD5">
        <w:rPr>
          <w:rFonts w:ascii="Times New Roman" w:hAnsi="Times New Roman" w:cs="Times New Roman"/>
          <w:sz w:val="28"/>
          <w:szCs w:val="28"/>
        </w:rPr>
        <w:t>протокол</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вживається і сьогодні, наприклад, протокол зборів, засідання; в судочинстві - протокол обшуку або судового засідання. Увійшовши ж в дипломатичну практику, це слово, крім оформлення документів, стало означати всі питання етикету і церемоніалу як складових частин дипломатичного протоколу. Етикет (від французького - еtіguеttе) – це встановлені правила поведінки (поведінка в громадських місцях, манери, стиль одягу, форми звертань і вітань, відносини з оточуючими і т.п.); правила ввічливості в дипломатичних колах. Церемоніал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цей офіційно прийнятий розпорядок урочистих прийомів, процесій (церемоніал зустрічі глави держави під час офіційного візиту, церемоніал вручення вірчих грамот і вступу посла на посаду, церемоніал підписання міжнародних договорів і т.п.).</w:t>
      </w:r>
    </w:p>
    <w:p w14:paraId="3D488520"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Оскільки основні положення протоколу є загальновизнаними і дотримуються всіма країнами більш-менш однаково, можна говорити про протокол як про міжнародну категорії. Всі держави зобов'язані дотримуватися цих положень, незважаючи на те, що в актах міжнародного права немає чітких, письмово зафіксованих вимог це робити. Проте деяким нормам дипломатичного протоколу надана юридична сила, а тому ретельне дотримання його норм є обов'язковим при:</w:t>
      </w:r>
    </w:p>
    <w:p w14:paraId="222800BB"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визнанні нових держав;</w:t>
      </w:r>
    </w:p>
    <w:p w14:paraId="73B0D32F"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встановленні дипломатичних відносин;</w:t>
      </w:r>
    </w:p>
    <w:p w14:paraId="61A29654"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призначенні глав дипломатичних представництв;</w:t>
      </w:r>
    </w:p>
    <w:p w14:paraId="356DEFDB"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врученні вірчих грамот;</w:t>
      </w:r>
    </w:p>
    <w:p w14:paraId="55976825"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lastRenderedPageBreak/>
        <w:t>- здійсненні дипломатичних візитів;</w:t>
      </w:r>
    </w:p>
    <w:p w14:paraId="2C832723"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проведенні бесід і переговорів;</w:t>
      </w:r>
    </w:p>
    <w:p w14:paraId="3E813F6F"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дипломатичному та особистому листуванні;</w:t>
      </w:r>
    </w:p>
    <w:p w14:paraId="7F6B575E"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організації дипломатичних прийомів;</w:t>
      </w:r>
    </w:p>
    <w:p w14:paraId="5403AD61"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підписанні договорів і угод;</w:t>
      </w:r>
    </w:p>
    <w:p w14:paraId="2C1F425F"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скликання міжнародних нарад і конференцій;</w:t>
      </w:r>
    </w:p>
    <w:p w14:paraId="46421213"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організації зустрічей і проводів офіційних делегацій;</w:t>
      </w:r>
    </w:p>
    <w:p w14:paraId="6FBC3B64"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при реагуванні на різні святкові та траурні події.</w:t>
      </w:r>
    </w:p>
    <w:p w14:paraId="233F5906"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Одним словом, практично всі зовнішньополітичні акції проводяться відповідно до вимог протокольних норм. Будь-яке порушення цих норм наприклад, недотримання правил розсадки на офіційних прийомах, під час переговорів, запізнення або ранній (без спеціального попередження господаря, вихід з прийому) може розцінюватися як певний демонстративний крок або елементарну неповагу і вплинути на зниження авторитету держави на міжнародній арені, а тим самим послужити причиною напруги в міждержавних відносинах. Слід завжди пам'ятати, що будь-яке відхилення від протокольної традиції, навіть цілком випадкове, не пройде непоміченим, і на нього відповідним чином буде відреаговано.</w:t>
      </w:r>
    </w:p>
    <w:p w14:paraId="50471205"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Поняття «дипломатичного листування»</w:t>
      </w:r>
      <w:r w:rsidRPr="00D84AD5">
        <w:rPr>
          <w:rFonts w:ascii="Times New Roman" w:hAnsi="Times New Roman" w:cs="Times New Roman"/>
          <w:sz w:val="28"/>
          <w:szCs w:val="28"/>
        </w:rPr>
        <w:t>. Дипломатичне листування є однією з найважливіших форм дипломатичної діяльності будь-якої держави щодо здійснення цілей і завдань його зовнішньої політики. У повсякденній практиці будь-яке посольство веде переписку з МЗС країни перебування, з акредитованими в цій країні іншими посольствами.</w:t>
      </w:r>
    </w:p>
    <w:p w14:paraId="518B37A9"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Листування ведеться від імені посольства і від імені окремих його дипломатичних представників.</w:t>
      </w:r>
    </w:p>
    <w:p w14:paraId="64E3332C"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Форми дипломатичної діяльності надзвичайно різноманітні: візити, встановлення контактів і ведення бесід, проведення переговорів, пошуки і збір інформації, інформаційно-роз'яснювальна робота. Але всі ці форми або абсолютна більшість з них спрямовуються на завершальний і найбільш відповідальний етап дипломатичної діяльності. Підготовка дипломатичних документів, займає понад половину часу дипломатів, які працюють в закордонних представництвах, і ще більше - в центральному апараті.</w:t>
      </w:r>
    </w:p>
    <w:p w14:paraId="7B2F0495" w14:textId="58F8E702"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Місце дипломатичного листування в зовнішньополітичній діяльності держави.</w:t>
      </w:r>
      <w:r w:rsidRPr="00D84AD5">
        <w:rPr>
          <w:rFonts w:ascii="Times New Roman" w:hAnsi="Times New Roman" w:cs="Times New Roman"/>
          <w:sz w:val="28"/>
          <w:szCs w:val="28"/>
        </w:rPr>
        <w:t xml:space="preserve"> Дипломатичне листування </w:t>
      </w:r>
      <w:r>
        <w:rPr>
          <w:rFonts w:ascii="Times New Roman" w:hAnsi="Times New Roman" w:cs="Times New Roman"/>
          <w:sz w:val="28"/>
          <w:szCs w:val="28"/>
          <w:lang w:val="uk-UA"/>
        </w:rPr>
        <w:t>–</w:t>
      </w:r>
      <w:r w:rsidRPr="00D84AD5">
        <w:rPr>
          <w:rFonts w:ascii="Times New Roman" w:hAnsi="Times New Roman" w:cs="Times New Roman"/>
          <w:sz w:val="28"/>
          <w:szCs w:val="28"/>
        </w:rPr>
        <w:t xml:space="preserve"> одна з консервативних сфер дипломатичної практики, а тому передбачає дотримання ряду традиційних правил дипломатичного протоколу. Ці правила вироблені протягом тисячоліть, і вільний відступ від цих, здавалося б, архаїчних форм може призвести до небажаних наслідків, навіть до загострення відносин.</w:t>
      </w:r>
    </w:p>
    <w:p w14:paraId="55CFD405"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 xml:space="preserve">Підготовку дипломатичних документів, дипломатичне листування можна поділити на два основні блоки - офіційну та особисту дипломатичну </w:t>
      </w:r>
      <w:r w:rsidRPr="00D84AD5">
        <w:rPr>
          <w:rFonts w:ascii="Times New Roman" w:hAnsi="Times New Roman" w:cs="Times New Roman"/>
          <w:sz w:val="28"/>
          <w:szCs w:val="28"/>
        </w:rPr>
        <w:lastRenderedPageBreak/>
        <w:t>переписку з представниками іноземних держав і внутрівідомчу переписку з МЗС та іншими державними і громадськими організаціями своєї країни.</w:t>
      </w:r>
    </w:p>
    <w:p w14:paraId="2105A274"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Дипломатичне листування ведеться з дотриманням правил дипломатичного протоколу. Протокол офіційного листування існує для того, щоб відносини між державами та їхніми представниками будувалися на основі рівності і взаємної поваги. Порушення прийнятих міжнародною спільнотою правил ведення переписки може призвести до небажаних ускладнень між сторонами. Тому дипломату потрібно приділяти велику увагу саме дотримання норм листування, враховувати особливості місцевих традицій і вимог протоколу.</w:t>
      </w:r>
    </w:p>
    <w:p w14:paraId="7035FF6C"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b/>
          <w:bCs/>
          <w:sz w:val="28"/>
          <w:szCs w:val="28"/>
        </w:rPr>
        <w:t>Протокольні характеристики видів дипломатичного листування</w:t>
      </w:r>
      <w:r w:rsidRPr="00D84AD5">
        <w:rPr>
          <w:rFonts w:ascii="Times New Roman" w:hAnsi="Times New Roman" w:cs="Times New Roman"/>
          <w:sz w:val="28"/>
          <w:szCs w:val="28"/>
        </w:rPr>
        <w:t>. До основних видів дипломатичного листування, які прийняті в міжнародній практиці відносяться:</w:t>
      </w:r>
    </w:p>
    <w:p w14:paraId="6294D6C8"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1. Особиста нота.</w:t>
      </w:r>
    </w:p>
    <w:p w14:paraId="03009CF0"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2. Вербальна нота.</w:t>
      </w:r>
    </w:p>
    <w:p w14:paraId="49915457" w14:textId="33C94D4C"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3. Пам</w:t>
      </w:r>
      <w:r w:rsidR="00C31524">
        <w:rPr>
          <w:rFonts w:ascii="Times New Roman" w:hAnsi="Times New Roman" w:cs="Times New Roman"/>
          <w:sz w:val="28"/>
          <w:szCs w:val="28"/>
          <w:lang w:val="uk-UA"/>
        </w:rPr>
        <w:t>’</w:t>
      </w:r>
      <w:r w:rsidRPr="00D84AD5">
        <w:rPr>
          <w:rFonts w:ascii="Times New Roman" w:hAnsi="Times New Roman" w:cs="Times New Roman"/>
          <w:sz w:val="28"/>
          <w:szCs w:val="28"/>
        </w:rPr>
        <w:t>ятна записка.</w:t>
      </w:r>
    </w:p>
    <w:p w14:paraId="675D6D70"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4. Меморандум.</w:t>
      </w:r>
    </w:p>
    <w:p w14:paraId="063C5EBF"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5. Приватне лист.</w:t>
      </w:r>
    </w:p>
    <w:p w14:paraId="550B7EEE"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До цих основних видів можуть бути віднесені й інші види листування, які значно розширюють можливості дипломатичного спілкування. Це колективні, ідентичні, циркулярні ноти, особисті послання, заяви голів держав, урядів, міністрів закордонних справ, декларації, телеграми, звернення до парламентів, загальні заяви або комюніке, заяви для друку, тости і ряд інших форм.</w:t>
      </w:r>
    </w:p>
    <w:p w14:paraId="35115D7C" w14:textId="77777777"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Всі дипломатичні документи відрізняються один від іншого своїм призначенням і формальними (протокольними) ознаками.</w:t>
      </w:r>
    </w:p>
    <w:p w14:paraId="763C1C89" w14:textId="32841788" w:rsidR="00D84AD5" w:rsidRPr="00D84AD5" w:rsidRDefault="00D84AD5" w:rsidP="00E74F07">
      <w:pPr>
        <w:spacing w:line="240" w:lineRule="auto"/>
        <w:ind w:right="-445" w:firstLine="709"/>
        <w:jc w:val="both"/>
        <w:rPr>
          <w:rFonts w:ascii="Times New Roman" w:hAnsi="Times New Roman" w:cs="Times New Roman"/>
          <w:sz w:val="28"/>
          <w:szCs w:val="28"/>
        </w:rPr>
      </w:pPr>
      <w:r w:rsidRPr="00D84AD5">
        <w:rPr>
          <w:rFonts w:ascii="Times New Roman" w:hAnsi="Times New Roman" w:cs="Times New Roman"/>
          <w:sz w:val="28"/>
          <w:szCs w:val="28"/>
        </w:rPr>
        <w:t>Вибір документу залежить від конкретних обставин. Але який би вид не був обраний - це в будь-якому випадку офіційне листування, яка накладає на відправника додаткову відповідальність.</w:t>
      </w:r>
    </w:p>
    <w:p w14:paraId="00000282" w14:textId="77777777" w:rsidR="001072A9" w:rsidRDefault="001072A9" w:rsidP="00E74F07">
      <w:pPr>
        <w:spacing w:line="240" w:lineRule="auto"/>
        <w:ind w:right="-445"/>
        <w:jc w:val="both"/>
        <w:rPr>
          <w:rFonts w:ascii="Times New Roman" w:eastAsia="Times New Roman" w:hAnsi="Times New Roman" w:cs="Times New Roman"/>
          <w:color w:val="202124"/>
          <w:sz w:val="28"/>
          <w:szCs w:val="28"/>
          <w:shd w:val="clear" w:color="auto" w:fill="F8F9FA"/>
        </w:rPr>
      </w:pPr>
    </w:p>
    <w:p w14:paraId="00000283" w14:textId="77777777" w:rsidR="001072A9" w:rsidRDefault="00834033" w:rsidP="00E74F07">
      <w:pPr>
        <w:spacing w:line="360" w:lineRule="auto"/>
        <w:ind w:left="284" w:right="-445" w:firstLine="709"/>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Питання до практичного заняття:</w:t>
      </w:r>
    </w:p>
    <w:p w14:paraId="059C4B30"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1.</w:t>
      </w:r>
      <w:r w:rsidRPr="00D84AD5">
        <w:rPr>
          <w:rFonts w:ascii="Times New Roman" w:hAnsi="Times New Roman" w:cs="Times New Roman"/>
          <w:sz w:val="28"/>
          <w:szCs w:val="28"/>
        </w:rPr>
        <w:tab/>
        <w:t>Поняття та зміст дипломатії, її роль в міжнародних відносинах.</w:t>
      </w:r>
    </w:p>
    <w:p w14:paraId="57FD19CC"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2.</w:t>
      </w:r>
      <w:r w:rsidRPr="00D84AD5">
        <w:rPr>
          <w:rFonts w:ascii="Times New Roman" w:hAnsi="Times New Roman" w:cs="Times New Roman"/>
          <w:sz w:val="28"/>
          <w:szCs w:val="28"/>
        </w:rPr>
        <w:tab/>
        <w:t>Перші дипломатичні відомства. Дипломатичні представництва при дворах монархів.</w:t>
      </w:r>
    </w:p>
    <w:p w14:paraId="23D38B24"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3.</w:t>
      </w:r>
      <w:r w:rsidRPr="00D84AD5">
        <w:rPr>
          <w:rFonts w:ascii="Times New Roman" w:hAnsi="Times New Roman" w:cs="Times New Roman"/>
          <w:sz w:val="28"/>
          <w:szCs w:val="28"/>
        </w:rPr>
        <w:tab/>
        <w:t>Зміст та поняття дипломатичного протоколу. Види норм дипломатичного протоколу.</w:t>
      </w:r>
    </w:p>
    <w:p w14:paraId="058DAA5D"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4.</w:t>
      </w:r>
      <w:r w:rsidRPr="00D84AD5">
        <w:rPr>
          <w:rFonts w:ascii="Times New Roman" w:hAnsi="Times New Roman" w:cs="Times New Roman"/>
          <w:sz w:val="28"/>
          <w:szCs w:val="28"/>
        </w:rPr>
        <w:tab/>
        <w:t>Пред’являючи вимоги до дипломатів в міжнародному та національному законодавстві.</w:t>
      </w:r>
    </w:p>
    <w:p w14:paraId="26CD73CD" w14:textId="33FDADB1"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5.</w:t>
      </w:r>
      <w:r w:rsidRPr="00D84AD5">
        <w:rPr>
          <w:rFonts w:ascii="Times New Roman" w:hAnsi="Times New Roman" w:cs="Times New Roman"/>
          <w:sz w:val="28"/>
          <w:szCs w:val="28"/>
        </w:rPr>
        <w:tab/>
        <w:t>Поняття «дипломатичне листування». Класифікація дипломатичних документів.</w:t>
      </w:r>
    </w:p>
    <w:p w14:paraId="32E033EC"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t>6.</w:t>
      </w:r>
      <w:r w:rsidRPr="00D84AD5">
        <w:rPr>
          <w:rFonts w:ascii="Times New Roman" w:hAnsi="Times New Roman" w:cs="Times New Roman"/>
          <w:sz w:val="28"/>
          <w:szCs w:val="28"/>
        </w:rPr>
        <w:tab/>
        <w:t>Основні та інші сучасні види дипломатичного листування. Протокольні характеристики видів дипломатичного листування</w:t>
      </w:r>
    </w:p>
    <w:p w14:paraId="5E34C444" w14:textId="77777777" w:rsidR="00D84AD5" w:rsidRPr="00D84AD5" w:rsidRDefault="00D84AD5" w:rsidP="00E74F07">
      <w:pPr>
        <w:spacing w:line="240" w:lineRule="auto"/>
        <w:ind w:left="709" w:right="-445" w:hanging="425"/>
        <w:jc w:val="both"/>
        <w:rPr>
          <w:rFonts w:ascii="Times New Roman" w:hAnsi="Times New Roman" w:cs="Times New Roman"/>
          <w:sz w:val="28"/>
          <w:szCs w:val="28"/>
        </w:rPr>
      </w:pPr>
      <w:r w:rsidRPr="00D84AD5">
        <w:rPr>
          <w:rFonts w:ascii="Times New Roman" w:hAnsi="Times New Roman" w:cs="Times New Roman"/>
          <w:sz w:val="28"/>
          <w:szCs w:val="28"/>
        </w:rPr>
        <w:lastRenderedPageBreak/>
        <w:t>7.</w:t>
      </w:r>
      <w:r w:rsidRPr="00D84AD5">
        <w:rPr>
          <w:rFonts w:ascii="Times New Roman" w:hAnsi="Times New Roman" w:cs="Times New Roman"/>
          <w:sz w:val="28"/>
          <w:szCs w:val="28"/>
        </w:rPr>
        <w:tab/>
        <w:t>Форми та правила звернень в документах. Комплімент та «формула компліментів» в дипломатичній кореспонденції.</w:t>
      </w:r>
    </w:p>
    <w:p w14:paraId="00000284" w14:textId="77777777" w:rsidR="001072A9" w:rsidRDefault="001072A9" w:rsidP="00E74F07">
      <w:pPr>
        <w:ind w:right="-445"/>
        <w:jc w:val="both"/>
        <w:rPr>
          <w:rFonts w:ascii="Times New Roman" w:eastAsia="Times New Roman" w:hAnsi="Times New Roman" w:cs="Times New Roman"/>
          <w:color w:val="202124"/>
          <w:sz w:val="28"/>
          <w:szCs w:val="28"/>
          <w:shd w:val="clear" w:color="auto" w:fill="F8F9FA"/>
        </w:rPr>
      </w:pPr>
    </w:p>
    <w:p w14:paraId="0000028F" w14:textId="2AD89BA4"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0BB2E51E" w14:textId="77777777" w:rsidR="008D384F" w:rsidRPr="008D384F" w:rsidRDefault="008D384F" w:rsidP="00E74F07">
      <w:pPr>
        <w:tabs>
          <w:tab w:val="left" w:pos="1080"/>
        </w:tabs>
        <w:spacing w:line="240" w:lineRule="auto"/>
        <w:ind w:left="709" w:right="-445" w:hanging="425"/>
        <w:jc w:val="both"/>
        <w:rPr>
          <w:rFonts w:ascii="Times New Roman" w:eastAsia="Times New Roman" w:hAnsi="Times New Roman" w:cs="Times New Roman"/>
          <w:bCs/>
          <w:sz w:val="28"/>
          <w:szCs w:val="28"/>
        </w:rPr>
      </w:pPr>
      <w:r w:rsidRPr="008D384F">
        <w:rPr>
          <w:rFonts w:ascii="Times New Roman" w:eastAsia="Times New Roman" w:hAnsi="Times New Roman" w:cs="Times New Roman"/>
          <w:bCs/>
          <w:sz w:val="28"/>
          <w:szCs w:val="28"/>
        </w:rPr>
        <w:t>1.</w:t>
      </w:r>
      <w:r w:rsidRPr="008D384F">
        <w:rPr>
          <w:rFonts w:ascii="Times New Roman" w:eastAsia="Times New Roman" w:hAnsi="Times New Roman" w:cs="Times New Roman"/>
          <w:bCs/>
          <w:sz w:val="28"/>
          <w:szCs w:val="28"/>
        </w:rPr>
        <w:tab/>
        <w:t xml:space="preserve">Підготувати модель-схему взаємозв’язку складових дипломатичного протоколу та етикету і дипломатії. </w:t>
      </w:r>
    </w:p>
    <w:p w14:paraId="690C567C" w14:textId="77777777" w:rsidR="008D384F" w:rsidRPr="008D384F" w:rsidRDefault="008D384F" w:rsidP="00E74F07">
      <w:pPr>
        <w:tabs>
          <w:tab w:val="left" w:pos="1080"/>
        </w:tabs>
        <w:spacing w:line="240" w:lineRule="auto"/>
        <w:ind w:left="709" w:right="-445" w:hanging="425"/>
        <w:jc w:val="both"/>
        <w:rPr>
          <w:rFonts w:ascii="Times New Roman" w:eastAsia="Times New Roman" w:hAnsi="Times New Roman" w:cs="Times New Roman"/>
          <w:bCs/>
          <w:sz w:val="28"/>
          <w:szCs w:val="28"/>
        </w:rPr>
      </w:pPr>
      <w:r w:rsidRPr="008D384F">
        <w:rPr>
          <w:rFonts w:ascii="Times New Roman" w:eastAsia="Times New Roman" w:hAnsi="Times New Roman" w:cs="Times New Roman"/>
          <w:bCs/>
          <w:sz w:val="28"/>
          <w:szCs w:val="28"/>
        </w:rPr>
        <w:t>2.</w:t>
      </w:r>
      <w:r w:rsidRPr="008D384F">
        <w:rPr>
          <w:rFonts w:ascii="Times New Roman" w:eastAsia="Times New Roman" w:hAnsi="Times New Roman" w:cs="Times New Roman"/>
          <w:bCs/>
          <w:sz w:val="28"/>
          <w:szCs w:val="28"/>
        </w:rPr>
        <w:tab/>
        <w:t>Підготувати виступ на тему: «Дипломатичний протокол – політичний інструмент дипломатії».</w:t>
      </w:r>
    </w:p>
    <w:p w14:paraId="52D7B11A" w14:textId="195EC1CB" w:rsidR="008D384F" w:rsidRPr="008D384F" w:rsidRDefault="008D384F" w:rsidP="00E74F07">
      <w:pPr>
        <w:tabs>
          <w:tab w:val="left" w:pos="1080"/>
        </w:tabs>
        <w:spacing w:line="240" w:lineRule="auto"/>
        <w:ind w:left="709" w:right="-445" w:hanging="425"/>
        <w:jc w:val="both"/>
        <w:rPr>
          <w:rFonts w:ascii="Times New Roman" w:eastAsia="Times New Roman" w:hAnsi="Times New Roman" w:cs="Times New Roman"/>
          <w:bCs/>
          <w:sz w:val="28"/>
          <w:szCs w:val="28"/>
        </w:rPr>
      </w:pPr>
      <w:r w:rsidRPr="008D384F">
        <w:rPr>
          <w:rFonts w:ascii="Times New Roman" w:eastAsia="Times New Roman" w:hAnsi="Times New Roman" w:cs="Times New Roman"/>
          <w:bCs/>
          <w:sz w:val="28"/>
          <w:szCs w:val="28"/>
        </w:rPr>
        <w:t>3.</w:t>
      </w:r>
      <w:r w:rsidRPr="008D384F">
        <w:rPr>
          <w:rFonts w:ascii="Times New Roman" w:eastAsia="Times New Roman" w:hAnsi="Times New Roman" w:cs="Times New Roman"/>
          <w:bCs/>
          <w:sz w:val="28"/>
          <w:szCs w:val="28"/>
        </w:rPr>
        <w:tab/>
        <w:t>Підготувати зразки основних видів дипломатичного листування: особистої ноти, вербальної ноти, меморандуму, пам’ятної записки, приватного листа напівофіційного характеру та проекти відповідей на них.</w:t>
      </w:r>
    </w:p>
    <w:p w14:paraId="00000293" w14:textId="77777777" w:rsidR="001072A9" w:rsidRDefault="001072A9" w:rsidP="00E74F07">
      <w:pPr>
        <w:ind w:right="-445" w:firstLine="700"/>
        <w:jc w:val="both"/>
        <w:rPr>
          <w:rFonts w:ascii="Times New Roman" w:eastAsia="Times New Roman" w:hAnsi="Times New Roman" w:cs="Times New Roman"/>
          <w:b/>
          <w:color w:val="202124"/>
          <w:sz w:val="28"/>
          <w:szCs w:val="28"/>
          <w:shd w:val="clear" w:color="auto" w:fill="F8F9FA"/>
        </w:rPr>
      </w:pPr>
    </w:p>
    <w:p w14:paraId="00000294" w14:textId="77777777" w:rsidR="001072A9" w:rsidRDefault="00834033" w:rsidP="00E74F07">
      <w:pPr>
        <w:tabs>
          <w:tab w:val="left" w:pos="1080"/>
        </w:tabs>
        <w:spacing w:after="200" w:line="240" w:lineRule="auto"/>
        <w:ind w:right="-445" w:firstLine="709"/>
        <w:jc w:val="center"/>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b/>
          <w:sz w:val="28"/>
          <w:szCs w:val="28"/>
        </w:rPr>
        <w:t>Теми рефератів:</w:t>
      </w:r>
    </w:p>
    <w:p w14:paraId="00000295" w14:textId="77777777" w:rsidR="001072A9" w:rsidRPr="00226C2F" w:rsidRDefault="00834033" w:rsidP="00834033">
      <w:pPr>
        <w:pStyle w:val="a6"/>
        <w:numPr>
          <w:ilvl w:val="0"/>
          <w:numId w:val="46"/>
        </w:numPr>
        <w:spacing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Підготувати реферат на тему: «Церемонії епохи Відродження».</w:t>
      </w:r>
    </w:p>
    <w:p w14:paraId="00000296" w14:textId="77777777" w:rsidR="001072A9" w:rsidRPr="00226C2F" w:rsidRDefault="00834033" w:rsidP="00834033">
      <w:pPr>
        <w:pStyle w:val="a6"/>
        <w:numPr>
          <w:ilvl w:val="0"/>
          <w:numId w:val="46"/>
        </w:numPr>
        <w:spacing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Підготувати реферат на тему: «Етикет Стародавньої Русі».</w:t>
      </w:r>
    </w:p>
    <w:p w14:paraId="00000297" w14:textId="77777777" w:rsidR="001072A9" w:rsidRPr="00226C2F" w:rsidRDefault="00834033" w:rsidP="00834033">
      <w:pPr>
        <w:pStyle w:val="a6"/>
        <w:numPr>
          <w:ilvl w:val="0"/>
          <w:numId w:val="46"/>
        </w:numPr>
        <w:spacing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Підготувати реферат на тему: «Традиції дипломатичного протоколу в національному законодавстві України».</w:t>
      </w:r>
    </w:p>
    <w:p w14:paraId="00000298" w14:textId="77777777" w:rsidR="001072A9" w:rsidRDefault="001072A9" w:rsidP="00E74F07">
      <w:pPr>
        <w:ind w:left="720" w:right="-445"/>
        <w:jc w:val="both"/>
        <w:rPr>
          <w:rFonts w:ascii="Times New Roman" w:eastAsia="Times New Roman" w:hAnsi="Times New Roman" w:cs="Times New Roman"/>
          <w:sz w:val="28"/>
          <w:szCs w:val="28"/>
        </w:rPr>
      </w:pPr>
    </w:p>
    <w:p w14:paraId="097084FF" w14:textId="5299893D" w:rsidR="004B2EFF" w:rsidRPr="008D384F" w:rsidRDefault="00834033"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Нормативн</w:t>
      </w:r>
      <w:r w:rsidR="00226C2F">
        <w:rPr>
          <w:rFonts w:ascii="Times New Roman" w:eastAsia="Times New Roman" w:hAnsi="Times New Roman" w:cs="Times New Roman"/>
          <w:b/>
          <w:sz w:val="28"/>
          <w:szCs w:val="28"/>
          <w:lang w:val="uk-UA"/>
        </w:rPr>
        <w:t>а база</w:t>
      </w:r>
      <w:r>
        <w:rPr>
          <w:rFonts w:ascii="Times New Roman" w:eastAsia="Times New Roman" w:hAnsi="Times New Roman" w:cs="Times New Roman"/>
          <w:b/>
          <w:sz w:val="28"/>
          <w:szCs w:val="28"/>
        </w:rPr>
        <w:t>:</w:t>
      </w:r>
    </w:p>
    <w:p w14:paraId="253D1A73" w14:textId="77777777" w:rsidR="004B2EFF" w:rsidRPr="004B2EFF" w:rsidRDefault="004B2EF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E45A4">
        <w:rPr>
          <w:rFonts w:ascii="Times New Roman" w:eastAsia="Times New Roman" w:hAnsi="Times New Roman" w:cs="Times New Roman"/>
          <w:color w:val="202124"/>
          <w:sz w:val="28"/>
          <w:szCs w:val="28"/>
        </w:rPr>
        <w:t>Венская конвенция о дипломатических сношениях от 18 апреля 1961 г.</w:t>
      </w:r>
      <w:r w:rsidRPr="008E45A4">
        <w:rPr>
          <w:rFonts w:ascii="Times New Roman" w:eastAsia="Times New Roman" w:hAnsi="Times New Roman" w:cs="Times New Roman"/>
          <w:sz w:val="28"/>
          <w:szCs w:val="28"/>
        </w:rPr>
        <w:t>: URL:</w:t>
      </w:r>
      <w:r w:rsidRPr="008E45A4">
        <w:rPr>
          <w:rFonts w:ascii="Times New Roman" w:eastAsia="Times New Roman" w:hAnsi="Times New Roman" w:cs="Times New Roman"/>
          <w:color w:val="202124"/>
          <w:sz w:val="14"/>
          <w:szCs w:val="14"/>
        </w:rPr>
        <w:t xml:space="preserve">  </w:t>
      </w:r>
      <w:hyperlink r:id="rId48" w:anchor="Text">
        <w:r w:rsidRPr="008E45A4">
          <w:rPr>
            <w:rFonts w:ascii="Times New Roman" w:eastAsia="Times New Roman" w:hAnsi="Times New Roman" w:cs="Times New Roman"/>
            <w:color w:val="1155CC"/>
            <w:sz w:val="28"/>
            <w:szCs w:val="28"/>
            <w:u w:val="single"/>
          </w:rPr>
          <w:t>https://zakon.rada.gov.ua/laws/show/995_048#Text</w:t>
        </w:r>
      </w:hyperlink>
      <w:r>
        <w:rPr>
          <w:rFonts w:ascii="Times New Roman" w:eastAsia="Times New Roman" w:hAnsi="Times New Roman" w:cs="Times New Roman"/>
          <w:color w:val="1155CC"/>
          <w:sz w:val="28"/>
          <w:szCs w:val="28"/>
          <w:u w:val="single"/>
          <w:lang w:val="uk-UA"/>
        </w:rPr>
        <w:t>.</w:t>
      </w:r>
    </w:p>
    <w:p w14:paraId="56695D33" w14:textId="77777777" w:rsidR="004B2EFF" w:rsidRPr="004B2EFF" w:rsidRDefault="004B2EF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4B2EFF">
        <w:rPr>
          <w:rFonts w:ascii="Times New Roman" w:eastAsia="Times New Roman" w:hAnsi="Times New Roman" w:cs="Times New Roman"/>
          <w:color w:val="202124"/>
          <w:sz w:val="28"/>
          <w:szCs w:val="28"/>
        </w:rPr>
        <w:t xml:space="preserve">Віденська конвенція про консульські зносини від 24.04.1963 р. URL: </w:t>
      </w:r>
      <w:hyperlink r:id="rId49" w:anchor="Text">
        <w:r w:rsidRPr="004B2EFF">
          <w:rPr>
            <w:rFonts w:ascii="Times New Roman" w:eastAsia="Times New Roman" w:hAnsi="Times New Roman" w:cs="Times New Roman"/>
            <w:color w:val="1155CC"/>
            <w:sz w:val="28"/>
            <w:szCs w:val="28"/>
            <w:u w:val="single"/>
          </w:rPr>
          <w:t>https://zakon.rada.gov.ua/laws/show/995_047#Text</w:t>
        </w:r>
      </w:hyperlink>
    </w:p>
    <w:p w14:paraId="74928AAD" w14:textId="77777777" w:rsidR="004B2EFF" w:rsidRPr="004B2EFF" w:rsidRDefault="004B2EF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4B2EFF">
        <w:rPr>
          <w:rFonts w:ascii="Times New Roman" w:eastAsia="Times New Roman" w:hAnsi="Times New Roman" w:cs="Times New Roman"/>
          <w:color w:val="202124"/>
          <w:sz w:val="28"/>
          <w:szCs w:val="28"/>
        </w:rPr>
        <w:t>К</w:t>
      </w:r>
      <w:r>
        <w:rPr>
          <w:rFonts w:ascii="Times New Roman" w:eastAsia="Times New Roman" w:hAnsi="Times New Roman" w:cs="Times New Roman"/>
          <w:color w:val="202124"/>
          <w:sz w:val="28"/>
          <w:szCs w:val="28"/>
          <w:lang w:val="uk-UA"/>
        </w:rPr>
        <w:t>онституція України; в редакції від 01.01.2020, №</w:t>
      </w:r>
      <w:r w:rsidRPr="004B2EFF">
        <w:rPr>
          <w:rFonts w:ascii="Times New Roman" w:eastAsia="Times New Roman" w:hAnsi="Times New Roman" w:cs="Times New Roman"/>
          <w:color w:val="202124"/>
          <w:sz w:val="28"/>
          <w:szCs w:val="28"/>
          <w:lang w:val="uk-UA"/>
        </w:rPr>
        <w:t xml:space="preserve"> 254к/96-ВР</w:t>
      </w:r>
      <w:r>
        <w:rPr>
          <w:rFonts w:ascii="Times New Roman" w:eastAsia="Times New Roman" w:hAnsi="Times New Roman" w:cs="Times New Roman"/>
          <w:color w:val="202124"/>
          <w:sz w:val="28"/>
          <w:szCs w:val="28"/>
          <w:lang w:val="uk-UA"/>
        </w:rPr>
        <w:t xml:space="preserve"> </w:t>
      </w:r>
      <w:r w:rsidRPr="004B2EFF">
        <w:rPr>
          <w:rFonts w:ascii="Times New Roman" w:eastAsia="Times New Roman" w:hAnsi="Times New Roman" w:cs="Times New Roman"/>
          <w:i/>
          <w:iCs/>
          <w:color w:val="202124"/>
          <w:sz w:val="28"/>
          <w:szCs w:val="28"/>
        </w:rPr>
        <w:t>Відомості Верховної Ради України</w:t>
      </w:r>
      <w:r>
        <w:rPr>
          <w:rFonts w:ascii="Times New Roman" w:eastAsia="Times New Roman" w:hAnsi="Times New Roman" w:cs="Times New Roman"/>
          <w:color w:val="202124"/>
          <w:sz w:val="28"/>
          <w:szCs w:val="28"/>
          <w:lang w:val="uk-UA"/>
        </w:rPr>
        <w:t>.</w:t>
      </w:r>
      <w:r w:rsidRPr="004B2EFF">
        <w:rPr>
          <w:rFonts w:ascii="Times New Roman" w:eastAsia="Times New Roman" w:hAnsi="Times New Roman" w:cs="Times New Roman"/>
          <w:color w:val="202124"/>
          <w:sz w:val="28"/>
          <w:szCs w:val="28"/>
        </w:rPr>
        <w:t xml:space="preserve"> 1996, № 30, ст. 141</w:t>
      </w:r>
      <w:r>
        <w:rPr>
          <w:rFonts w:ascii="Times New Roman" w:eastAsia="Times New Roman" w:hAnsi="Times New Roman" w:cs="Times New Roman"/>
          <w:color w:val="202124"/>
          <w:sz w:val="28"/>
          <w:szCs w:val="28"/>
          <w:lang w:val="uk-UA"/>
        </w:rPr>
        <w:t>.</w:t>
      </w:r>
    </w:p>
    <w:p w14:paraId="0D4575F9" w14:textId="77777777" w:rsidR="008D384F" w:rsidRPr="008D384F" w:rsidRDefault="004B2EF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4B2EFF">
        <w:rPr>
          <w:rFonts w:ascii="Times New Roman" w:eastAsia="Times New Roman" w:hAnsi="Times New Roman" w:cs="Times New Roman"/>
          <w:sz w:val="28"/>
          <w:szCs w:val="28"/>
        </w:rPr>
        <w:t xml:space="preserve">Про дипломатичну службу України : Закон України 07.06.2018 р. 2449-VIII. </w:t>
      </w:r>
      <w:r w:rsidRPr="004B2EFF">
        <w:rPr>
          <w:rFonts w:ascii="Times New Roman" w:eastAsia="Times New Roman" w:hAnsi="Times New Roman" w:cs="Times New Roman"/>
          <w:i/>
          <w:iCs/>
          <w:sz w:val="28"/>
          <w:szCs w:val="28"/>
        </w:rPr>
        <w:t>Відомості Верховної Ради України</w:t>
      </w:r>
      <w:r w:rsidRPr="004B2EFF">
        <w:rPr>
          <w:rFonts w:ascii="Times New Roman" w:eastAsia="Times New Roman" w:hAnsi="Times New Roman" w:cs="Times New Roman"/>
          <w:sz w:val="28"/>
          <w:szCs w:val="28"/>
        </w:rPr>
        <w:t>. 2018. № 26, стор. 5, стаття 219.</w:t>
      </w:r>
    </w:p>
    <w:p w14:paraId="33AC7290" w14:textId="77777777" w:rsidR="008D384F" w:rsidRPr="008D384F" w:rsidRDefault="008D384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D384F">
        <w:rPr>
          <w:rFonts w:ascii="Times New Roman" w:eastAsia="Times New Roman" w:hAnsi="Times New Roman" w:cs="Times New Roman"/>
          <w:sz w:val="28"/>
          <w:szCs w:val="28"/>
        </w:rPr>
        <w:t xml:space="preserve">Положення </w:t>
      </w:r>
      <w:r w:rsidRPr="008D384F">
        <w:rPr>
          <w:rFonts w:ascii="Times New Roman" w:eastAsia="Times New Roman" w:hAnsi="Times New Roman" w:cs="Times New Roman"/>
          <w:sz w:val="28"/>
          <w:szCs w:val="28"/>
          <w:lang w:val="uk-UA"/>
        </w:rPr>
        <w:t>про закордонні</w:t>
      </w:r>
      <w:r w:rsidRPr="008D384F">
        <w:rPr>
          <w:rFonts w:ascii="Times New Roman" w:eastAsia="Times New Roman" w:hAnsi="Times New Roman" w:cs="Times New Roman"/>
          <w:sz w:val="28"/>
          <w:szCs w:val="28"/>
        </w:rPr>
        <w:t xml:space="preserve"> дипломатичні</w:t>
      </w:r>
      <w:r w:rsidRPr="008D384F">
        <w:rPr>
          <w:rFonts w:ascii="Times New Roman" w:eastAsia="Times New Roman" w:hAnsi="Times New Roman" w:cs="Times New Roman"/>
          <w:sz w:val="28"/>
          <w:szCs w:val="28"/>
          <w:lang w:val="uk-UA"/>
        </w:rPr>
        <w:t>і</w:t>
      </w:r>
      <w:r w:rsidRPr="008D384F">
        <w:rPr>
          <w:rFonts w:ascii="Times New Roman" w:eastAsia="Times New Roman" w:hAnsi="Times New Roman" w:cs="Times New Roman"/>
          <w:sz w:val="28"/>
          <w:szCs w:val="28"/>
        </w:rPr>
        <w:t xml:space="preserve"> представництв</w:t>
      </w:r>
      <w:r w:rsidRPr="008D384F">
        <w:rPr>
          <w:rFonts w:ascii="Times New Roman" w:eastAsia="Times New Roman" w:hAnsi="Times New Roman" w:cs="Times New Roman"/>
          <w:sz w:val="28"/>
          <w:szCs w:val="28"/>
          <w:lang w:val="uk-UA"/>
        </w:rPr>
        <w:t>а</w:t>
      </w:r>
      <w:r w:rsidRPr="008D384F">
        <w:rPr>
          <w:rFonts w:ascii="Times New Roman" w:eastAsia="Times New Roman" w:hAnsi="Times New Roman" w:cs="Times New Roman"/>
          <w:sz w:val="28"/>
          <w:szCs w:val="28"/>
        </w:rPr>
        <w:t xml:space="preserve"> України, затверджене </w:t>
      </w:r>
      <w:r w:rsidRPr="008D384F">
        <w:rPr>
          <w:rFonts w:ascii="Times New Roman" w:eastAsia="Times New Roman" w:hAnsi="Times New Roman" w:cs="Times New Roman"/>
          <w:sz w:val="28"/>
          <w:szCs w:val="28"/>
          <w:lang w:val="uk-UA"/>
        </w:rPr>
        <w:t>Указом</w:t>
      </w:r>
      <w:r w:rsidRPr="008D384F">
        <w:rPr>
          <w:rFonts w:ascii="Times New Roman" w:eastAsia="Times New Roman" w:hAnsi="Times New Roman" w:cs="Times New Roman"/>
          <w:sz w:val="28"/>
          <w:szCs w:val="28"/>
        </w:rPr>
        <w:t xml:space="preserve"> Президента України від </w:t>
      </w:r>
      <w:r w:rsidRPr="008D384F">
        <w:rPr>
          <w:rFonts w:ascii="Times New Roman" w:eastAsia="Times New Roman" w:hAnsi="Times New Roman" w:cs="Times New Roman"/>
          <w:sz w:val="28"/>
          <w:szCs w:val="28"/>
          <w:lang w:val="uk-UA"/>
        </w:rPr>
        <w:t xml:space="preserve">15 березня 2021 року. </w:t>
      </w:r>
      <w:r w:rsidRPr="008D384F">
        <w:rPr>
          <w:rFonts w:ascii="Times New Roman" w:eastAsia="Times New Roman" w:hAnsi="Times New Roman" w:cs="Times New Roman"/>
          <w:sz w:val="28"/>
          <w:szCs w:val="28"/>
        </w:rPr>
        <w:t>№ 99/2021.</w:t>
      </w:r>
      <w:r w:rsidRPr="008D384F">
        <w:rPr>
          <w:rFonts w:ascii="Times New Roman" w:eastAsia="Times New Roman" w:hAnsi="Times New Roman" w:cs="Times New Roman"/>
          <w:sz w:val="28"/>
          <w:szCs w:val="28"/>
          <w:lang w:val="uk-UA"/>
        </w:rPr>
        <w:t xml:space="preserve"> </w:t>
      </w:r>
      <w:r w:rsidRPr="008D384F">
        <w:rPr>
          <w:rFonts w:ascii="Times New Roman" w:eastAsia="Times New Roman" w:hAnsi="Times New Roman" w:cs="Times New Roman"/>
          <w:i/>
          <w:iCs/>
          <w:sz w:val="28"/>
          <w:szCs w:val="28"/>
          <w:lang w:val="uk-UA"/>
        </w:rPr>
        <w:t>Офіційний вісник Президента України</w:t>
      </w:r>
      <w:r w:rsidRPr="008D384F">
        <w:rPr>
          <w:rFonts w:ascii="Times New Roman" w:eastAsia="Times New Roman" w:hAnsi="Times New Roman" w:cs="Times New Roman"/>
          <w:sz w:val="28"/>
          <w:szCs w:val="28"/>
          <w:lang w:val="uk-UA"/>
        </w:rPr>
        <w:t xml:space="preserve"> офіційне від 19.03.2021. № 7, / 02.04.2021 № 9, стор. 30, ст. 349 /, стор. 27, стаття 272.</w:t>
      </w:r>
    </w:p>
    <w:p w14:paraId="4E49CD67" w14:textId="77777777" w:rsidR="008D384F" w:rsidRPr="008D384F" w:rsidRDefault="008D384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D384F">
        <w:rPr>
          <w:rFonts w:ascii="Times New Roman" w:eastAsia="Times New Roman" w:hAnsi="Times New Roman" w:cs="Times New Roman"/>
          <w:sz w:val="28"/>
          <w:szCs w:val="28"/>
        </w:rPr>
        <w:t>Положення про дипломатичні представництва та консульські установ іноземних держав в Україні, затверджене Указом Президента України від 10 червня 1993 року № 198/93</w:t>
      </w:r>
      <w:r w:rsidRPr="008D384F">
        <w:rPr>
          <w:rFonts w:ascii="Times New Roman" w:eastAsia="Times New Roman" w:hAnsi="Times New Roman" w:cs="Times New Roman"/>
          <w:sz w:val="28"/>
          <w:szCs w:val="28"/>
          <w:lang w:val="uk-UA"/>
        </w:rPr>
        <w:t xml:space="preserve">. </w:t>
      </w:r>
      <w:r w:rsidRPr="008D384F">
        <w:rPr>
          <w:rFonts w:ascii="Times New Roman" w:eastAsia="Times New Roman" w:hAnsi="Times New Roman" w:cs="Times New Roman"/>
          <w:i/>
          <w:iCs/>
          <w:sz w:val="28"/>
          <w:szCs w:val="28"/>
        </w:rPr>
        <w:t>Голос України</w:t>
      </w:r>
      <w:r w:rsidRPr="008D384F">
        <w:rPr>
          <w:rFonts w:ascii="Times New Roman" w:eastAsia="Times New Roman" w:hAnsi="Times New Roman" w:cs="Times New Roman"/>
          <w:sz w:val="28"/>
          <w:szCs w:val="28"/>
        </w:rPr>
        <w:t xml:space="preserve"> від 26 червня 1993 р.</w:t>
      </w:r>
    </w:p>
    <w:p w14:paraId="67F10033" w14:textId="22A2529E" w:rsidR="008D384F" w:rsidRPr="008D384F" w:rsidRDefault="008D384F" w:rsidP="00834033">
      <w:pPr>
        <w:pStyle w:val="a6"/>
        <w:numPr>
          <w:ilvl w:val="3"/>
          <w:numId w:val="49"/>
        </w:numPr>
        <w:shd w:val="clear" w:color="auto" w:fill="FFFFFF"/>
        <w:spacing w:line="240" w:lineRule="auto"/>
        <w:ind w:left="709" w:right="-445"/>
        <w:jc w:val="both"/>
        <w:rPr>
          <w:rFonts w:ascii="Times New Roman" w:eastAsia="Times New Roman" w:hAnsi="Times New Roman" w:cs="Times New Roman"/>
          <w:color w:val="202124"/>
          <w:sz w:val="28"/>
          <w:szCs w:val="28"/>
        </w:rPr>
      </w:pPr>
      <w:r w:rsidRPr="008D384F">
        <w:rPr>
          <w:rFonts w:ascii="Times New Roman" w:eastAsia="Times New Roman" w:hAnsi="Times New Roman" w:cs="Times New Roman"/>
          <w:sz w:val="28"/>
          <w:szCs w:val="28"/>
        </w:rPr>
        <w:t xml:space="preserve">Положення про порядок розміщення дипломатичних представництв, консульських установ іноземних держав, представництв міжнародних та іноземних організацій в Україні, затверджене </w:t>
      </w:r>
      <w:r w:rsidRPr="008D384F">
        <w:rPr>
          <w:rFonts w:ascii="Times New Roman" w:eastAsia="Times New Roman" w:hAnsi="Times New Roman" w:cs="Times New Roman"/>
          <w:sz w:val="28"/>
          <w:szCs w:val="28"/>
        </w:rPr>
        <w:lastRenderedPageBreak/>
        <w:t xml:space="preserve">постановою Кабінету Міністрів України від 27 лютого 1995 р. № 146; </w:t>
      </w:r>
      <w:r w:rsidRPr="008D384F">
        <w:rPr>
          <w:rFonts w:ascii="Times New Roman" w:eastAsia="Times New Roman" w:hAnsi="Times New Roman" w:cs="Times New Roman"/>
          <w:sz w:val="28"/>
          <w:szCs w:val="28"/>
          <w:lang w:val="uk-UA"/>
        </w:rPr>
        <w:t xml:space="preserve">в редакції від 27.04.2018 р. </w:t>
      </w:r>
      <w:r w:rsidRPr="008D384F">
        <w:rPr>
          <w:rFonts w:ascii="Times New Roman" w:eastAsia="Times New Roman" w:hAnsi="Times New Roman" w:cs="Times New Roman"/>
          <w:i/>
          <w:iCs/>
          <w:sz w:val="28"/>
          <w:szCs w:val="28"/>
        </w:rPr>
        <w:t>Офіційний вісник України</w:t>
      </w:r>
      <w:r w:rsidRPr="008D384F">
        <w:rPr>
          <w:rFonts w:ascii="Times New Roman" w:eastAsia="Times New Roman" w:hAnsi="Times New Roman" w:cs="Times New Roman"/>
          <w:i/>
          <w:iCs/>
          <w:sz w:val="28"/>
          <w:szCs w:val="28"/>
          <w:lang w:val="uk-UA"/>
        </w:rPr>
        <w:t>.</w:t>
      </w:r>
      <w:r w:rsidRPr="008D384F">
        <w:rPr>
          <w:rFonts w:ascii="Times New Roman" w:eastAsia="Times New Roman" w:hAnsi="Times New Roman" w:cs="Times New Roman"/>
          <w:i/>
          <w:iCs/>
          <w:sz w:val="28"/>
          <w:szCs w:val="28"/>
        </w:rPr>
        <w:t xml:space="preserve"> </w:t>
      </w:r>
      <w:r w:rsidRPr="008D384F">
        <w:rPr>
          <w:rFonts w:ascii="Times New Roman" w:eastAsia="Times New Roman" w:hAnsi="Times New Roman" w:cs="Times New Roman"/>
          <w:sz w:val="28"/>
          <w:szCs w:val="28"/>
        </w:rPr>
        <w:t>1997. № 27. ст. 132.</w:t>
      </w:r>
    </w:p>
    <w:p w14:paraId="000002A3" w14:textId="7DEF78B0" w:rsidR="001072A9" w:rsidRPr="008D384F" w:rsidRDefault="008D384F" w:rsidP="00834033">
      <w:pPr>
        <w:pStyle w:val="a6"/>
        <w:numPr>
          <w:ilvl w:val="3"/>
          <w:numId w:val="49"/>
        </w:numPr>
        <w:shd w:val="clear" w:color="auto" w:fill="FFFFFF"/>
        <w:spacing w:line="240" w:lineRule="auto"/>
        <w:ind w:left="720" w:right="-445"/>
        <w:jc w:val="both"/>
        <w:rPr>
          <w:rFonts w:ascii="Times New Roman" w:eastAsia="Times New Roman" w:hAnsi="Times New Roman" w:cs="Times New Roman"/>
          <w:sz w:val="28"/>
          <w:szCs w:val="28"/>
        </w:rPr>
      </w:pPr>
      <w:r w:rsidRPr="008D384F">
        <w:rPr>
          <w:rFonts w:ascii="Times New Roman" w:eastAsia="Times New Roman" w:hAnsi="Times New Roman" w:cs="Times New Roman"/>
          <w:bCs/>
          <w:sz w:val="28"/>
          <w:szCs w:val="28"/>
        </w:rPr>
        <w:t>Про Державний Протокол та Церемоніал України : Указ Президента України від 22 серпня 2002 р. № 746/2002</w:t>
      </w:r>
      <w:r w:rsidRPr="008D384F">
        <w:rPr>
          <w:rFonts w:ascii="Times New Roman" w:eastAsia="Times New Roman" w:hAnsi="Times New Roman" w:cs="Times New Roman"/>
          <w:bCs/>
          <w:sz w:val="28"/>
          <w:szCs w:val="28"/>
          <w:lang w:val="ru-RU"/>
        </w:rPr>
        <w:t xml:space="preserve">. </w:t>
      </w:r>
      <w:r w:rsidRPr="008D384F">
        <w:rPr>
          <w:rFonts w:ascii="Times New Roman" w:eastAsia="Times New Roman" w:hAnsi="Times New Roman" w:cs="Times New Roman"/>
          <w:bCs/>
          <w:sz w:val="28"/>
          <w:szCs w:val="28"/>
        </w:rPr>
        <w:t>URL:</w:t>
      </w:r>
      <w:r w:rsidRPr="008D384F">
        <w:rPr>
          <w:rFonts w:ascii="Times New Roman" w:eastAsia="Times New Roman" w:hAnsi="Times New Roman" w:cs="Times New Roman"/>
          <w:bCs/>
          <w:sz w:val="28"/>
          <w:szCs w:val="28"/>
          <w:lang w:val="ru-RU"/>
        </w:rPr>
        <w:t xml:space="preserve"> </w:t>
      </w:r>
      <w:hyperlink r:id="rId50" w:anchor="Text" w:history="1">
        <w:r w:rsidRPr="008D384F">
          <w:rPr>
            <w:rStyle w:val="a7"/>
            <w:rFonts w:ascii="Times New Roman" w:eastAsia="Times New Roman" w:hAnsi="Times New Roman" w:cs="Times New Roman"/>
            <w:bCs/>
            <w:sz w:val="28"/>
            <w:szCs w:val="28"/>
            <w:lang w:val="en-US"/>
          </w:rPr>
          <w:t>https</w:t>
        </w:r>
        <w:r w:rsidRPr="008D384F">
          <w:rPr>
            <w:rStyle w:val="a7"/>
            <w:rFonts w:ascii="Times New Roman" w:eastAsia="Times New Roman" w:hAnsi="Times New Roman" w:cs="Times New Roman"/>
            <w:bCs/>
            <w:sz w:val="28"/>
            <w:szCs w:val="28"/>
            <w:lang w:val="ru-RU"/>
          </w:rPr>
          <w:t>://</w:t>
        </w:r>
        <w:proofErr w:type="spellStart"/>
        <w:r w:rsidRPr="008D384F">
          <w:rPr>
            <w:rStyle w:val="a7"/>
            <w:rFonts w:ascii="Times New Roman" w:eastAsia="Times New Roman" w:hAnsi="Times New Roman" w:cs="Times New Roman"/>
            <w:bCs/>
            <w:sz w:val="28"/>
            <w:szCs w:val="28"/>
            <w:lang w:val="en-US"/>
          </w:rPr>
          <w:t>zakon</w:t>
        </w:r>
        <w:proofErr w:type="spellEnd"/>
        <w:r w:rsidRPr="008D384F">
          <w:rPr>
            <w:rStyle w:val="a7"/>
            <w:rFonts w:ascii="Times New Roman" w:eastAsia="Times New Roman" w:hAnsi="Times New Roman" w:cs="Times New Roman"/>
            <w:bCs/>
            <w:sz w:val="28"/>
            <w:szCs w:val="28"/>
            <w:lang w:val="ru-RU"/>
          </w:rPr>
          <w:t>.</w:t>
        </w:r>
        <w:proofErr w:type="spellStart"/>
        <w:r w:rsidRPr="008D384F">
          <w:rPr>
            <w:rStyle w:val="a7"/>
            <w:rFonts w:ascii="Times New Roman" w:eastAsia="Times New Roman" w:hAnsi="Times New Roman" w:cs="Times New Roman"/>
            <w:bCs/>
            <w:sz w:val="28"/>
            <w:szCs w:val="28"/>
            <w:lang w:val="en-US"/>
          </w:rPr>
          <w:t>rada</w:t>
        </w:r>
        <w:proofErr w:type="spellEnd"/>
        <w:r w:rsidRPr="008D384F">
          <w:rPr>
            <w:rStyle w:val="a7"/>
            <w:rFonts w:ascii="Times New Roman" w:eastAsia="Times New Roman" w:hAnsi="Times New Roman" w:cs="Times New Roman"/>
            <w:bCs/>
            <w:sz w:val="28"/>
            <w:szCs w:val="28"/>
            <w:lang w:val="ru-RU"/>
          </w:rPr>
          <w:t>.</w:t>
        </w:r>
        <w:proofErr w:type="spellStart"/>
        <w:r w:rsidRPr="008D384F">
          <w:rPr>
            <w:rStyle w:val="a7"/>
            <w:rFonts w:ascii="Times New Roman" w:eastAsia="Times New Roman" w:hAnsi="Times New Roman" w:cs="Times New Roman"/>
            <w:bCs/>
            <w:sz w:val="28"/>
            <w:szCs w:val="28"/>
            <w:lang w:val="en-US"/>
          </w:rPr>
          <w:t>gov</w:t>
        </w:r>
        <w:proofErr w:type="spellEnd"/>
        <w:r w:rsidRPr="008D384F">
          <w:rPr>
            <w:rStyle w:val="a7"/>
            <w:rFonts w:ascii="Times New Roman" w:eastAsia="Times New Roman" w:hAnsi="Times New Roman" w:cs="Times New Roman"/>
            <w:bCs/>
            <w:sz w:val="28"/>
            <w:szCs w:val="28"/>
            <w:lang w:val="ru-RU"/>
          </w:rPr>
          <w:t>.</w:t>
        </w:r>
        <w:proofErr w:type="spellStart"/>
        <w:r w:rsidRPr="008D384F">
          <w:rPr>
            <w:rStyle w:val="a7"/>
            <w:rFonts w:ascii="Times New Roman" w:eastAsia="Times New Roman" w:hAnsi="Times New Roman" w:cs="Times New Roman"/>
            <w:bCs/>
            <w:sz w:val="28"/>
            <w:szCs w:val="28"/>
            <w:lang w:val="en-US"/>
          </w:rPr>
          <w:t>ua</w:t>
        </w:r>
        <w:proofErr w:type="spellEnd"/>
        <w:r w:rsidRPr="008D384F">
          <w:rPr>
            <w:rStyle w:val="a7"/>
            <w:rFonts w:ascii="Times New Roman" w:eastAsia="Times New Roman" w:hAnsi="Times New Roman" w:cs="Times New Roman"/>
            <w:bCs/>
            <w:sz w:val="28"/>
            <w:szCs w:val="28"/>
            <w:lang w:val="ru-RU"/>
          </w:rPr>
          <w:t>/</w:t>
        </w:r>
        <w:r w:rsidRPr="008D384F">
          <w:rPr>
            <w:rStyle w:val="a7"/>
            <w:rFonts w:ascii="Times New Roman" w:eastAsia="Times New Roman" w:hAnsi="Times New Roman" w:cs="Times New Roman"/>
            <w:bCs/>
            <w:sz w:val="28"/>
            <w:szCs w:val="28"/>
            <w:lang w:val="en-US"/>
          </w:rPr>
          <w:t>laws</w:t>
        </w:r>
        <w:r w:rsidRPr="008D384F">
          <w:rPr>
            <w:rStyle w:val="a7"/>
            <w:rFonts w:ascii="Times New Roman" w:eastAsia="Times New Roman" w:hAnsi="Times New Roman" w:cs="Times New Roman"/>
            <w:bCs/>
            <w:sz w:val="28"/>
            <w:szCs w:val="28"/>
            <w:lang w:val="ru-RU"/>
          </w:rPr>
          <w:t>/</w:t>
        </w:r>
        <w:r w:rsidRPr="008D384F">
          <w:rPr>
            <w:rStyle w:val="a7"/>
            <w:rFonts w:ascii="Times New Roman" w:eastAsia="Times New Roman" w:hAnsi="Times New Roman" w:cs="Times New Roman"/>
            <w:bCs/>
            <w:sz w:val="28"/>
            <w:szCs w:val="28"/>
            <w:lang w:val="en-US"/>
          </w:rPr>
          <w:t>show</w:t>
        </w:r>
        <w:r w:rsidRPr="008D384F">
          <w:rPr>
            <w:rStyle w:val="a7"/>
            <w:rFonts w:ascii="Times New Roman" w:eastAsia="Times New Roman" w:hAnsi="Times New Roman" w:cs="Times New Roman"/>
            <w:bCs/>
            <w:sz w:val="28"/>
            <w:szCs w:val="28"/>
            <w:lang w:val="ru-RU"/>
          </w:rPr>
          <w:t>/746/2002#</w:t>
        </w:r>
        <w:r w:rsidRPr="008D384F">
          <w:rPr>
            <w:rStyle w:val="a7"/>
            <w:rFonts w:ascii="Times New Roman" w:eastAsia="Times New Roman" w:hAnsi="Times New Roman" w:cs="Times New Roman"/>
            <w:bCs/>
            <w:sz w:val="28"/>
            <w:szCs w:val="28"/>
            <w:lang w:val="en-US"/>
          </w:rPr>
          <w:t>Text</w:t>
        </w:r>
      </w:hyperlink>
      <w:r w:rsidRPr="008D384F">
        <w:rPr>
          <w:rFonts w:ascii="Times New Roman" w:eastAsia="Times New Roman" w:hAnsi="Times New Roman" w:cs="Times New Roman"/>
          <w:bCs/>
          <w:sz w:val="28"/>
          <w:szCs w:val="28"/>
          <w:lang w:val="ru-RU"/>
        </w:rPr>
        <w:t>.</w:t>
      </w:r>
    </w:p>
    <w:p w14:paraId="000002A4" w14:textId="4FB947A7" w:rsidR="001072A9" w:rsidRDefault="00834033" w:rsidP="00E74F07">
      <w:pPr>
        <w:spacing w:before="240" w:after="240"/>
        <w:ind w:left="140" w:right="-4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w:t>
      </w:r>
      <w:r w:rsidR="00226C2F">
        <w:rPr>
          <w:rFonts w:ascii="Times New Roman" w:eastAsia="Times New Roman" w:hAnsi="Times New Roman" w:cs="Times New Roman"/>
          <w:b/>
          <w:sz w:val="28"/>
          <w:szCs w:val="28"/>
          <w:lang w:val="uk-UA"/>
        </w:rPr>
        <w:t>ні джерела</w:t>
      </w:r>
      <w:r>
        <w:rPr>
          <w:rFonts w:ascii="Times New Roman" w:eastAsia="Times New Roman" w:hAnsi="Times New Roman" w:cs="Times New Roman"/>
          <w:b/>
          <w:sz w:val="28"/>
          <w:szCs w:val="28"/>
        </w:rPr>
        <w:t>:</w:t>
      </w:r>
    </w:p>
    <w:p w14:paraId="000002A5" w14:textId="0EEFC26F" w:rsidR="001072A9" w:rsidRDefault="00834033" w:rsidP="00834033">
      <w:pPr>
        <w:numPr>
          <w:ilvl w:val="0"/>
          <w:numId w:val="23"/>
        </w:numPr>
        <w:spacing w:before="240"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Дипломатичний корпус. Довідник. К., 2000.</w:t>
      </w:r>
      <w:r w:rsidR="008D384F">
        <w:rPr>
          <w:rFonts w:ascii="Times New Roman" w:eastAsia="Times New Roman" w:hAnsi="Times New Roman" w:cs="Times New Roman"/>
          <w:sz w:val="28"/>
          <w:szCs w:val="28"/>
          <w:lang w:val="uk-UA"/>
        </w:rPr>
        <w:t xml:space="preserve"> 273 с.</w:t>
      </w:r>
    </w:p>
    <w:p w14:paraId="000002A6" w14:textId="6C92A860"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Кулик О., Сардачук П. Елементи дипломатичного протоколу та дипломатичної практики в історії України. Львів, 2000.</w:t>
      </w:r>
      <w:r w:rsidR="008D384F">
        <w:rPr>
          <w:rFonts w:ascii="Times New Roman" w:eastAsia="Times New Roman" w:hAnsi="Times New Roman" w:cs="Times New Roman"/>
          <w:sz w:val="28"/>
          <w:szCs w:val="28"/>
          <w:lang w:val="uk-UA"/>
        </w:rPr>
        <w:t xml:space="preserve"> 172 с.</w:t>
      </w:r>
    </w:p>
    <w:p w14:paraId="000002A7" w14:textId="7B456025"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Право зовнішніх зносин. Збірник документів. / Упорядники: Алданов Ю.В.,Забара І.М., Резніченко В.І. К., 2003</w:t>
      </w:r>
      <w:r w:rsidR="008D384F">
        <w:rPr>
          <w:rFonts w:ascii="Times New Roman" w:eastAsia="Times New Roman" w:hAnsi="Times New Roman" w:cs="Times New Roman"/>
          <w:sz w:val="28"/>
          <w:szCs w:val="28"/>
          <w:lang w:val="uk-UA"/>
        </w:rPr>
        <w:t>. 784 с.</w:t>
      </w:r>
    </w:p>
    <w:p w14:paraId="000002A8" w14:textId="610FF57C"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Резніченко В.І. (у співавт.) Довідник-практикум офіційного, дипломатичного, ділового протоколу та етикету. К., 2003.</w:t>
      </w:r>
    </w:p>
    <w:p w14:paraId="000002A9" w14:textId="12CD9A0F"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Резніченко В.І. До витоків дипломатичного протоколу. Деякі історичні аспекти</w:t>
      </w:r>
      <w:r w:rsidR="008D384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В</w:t>
      </w:r>
      <w:r w:rsidRPr="008D384F">
        <w:rPr>
          <w:rFonts w:ascii="Times New Roman" w:eastAsia="Times New Roman" w:hAnsi="Times New Roman" w:cs="Times New Roman"/>
          <w:i/>
          <w:iCs/>
          <w:sz w:val="28"/>
          <w:szCs w:val="28"/>
        </w:rPr>
        <w:t>існик: Міжнародні відносини</w:t>
      </w:r>
      <w:r w:rsidR="008D384F">
        <w:rPr>
          <w:rFonts w:ascii="Times New Roman" w:eastAsia="Times New Roman" w:hAnsi="Times New Roman" w:cs="Times New Roman"/>
          <w:i/>
          <w:iCs/>
          <w:sz w:val="28"/>
          <w:szCs w:val="28"/>
          <w:lang w:val="uk-UA"/>
        </w:rPr>
        <w:t>.</w:t>
      </w:r>
      <w:r w:rsidRPr="008D384F">
        <w:rPr>
          <w:rFonts w:ascii="Times New Roman" w:eastAsia="Times New Roman" w:hAnsi="Times New Roman" w:cs="Times New Roman"/>
          <w:i/>
          <w:iCs/>
          <w:sz w:val="28"/>
          <w:szCs w:val="28"/>
        </w:rPr>
        <w:t xml:space="preserve"> Київський національний університет імені Т. Шевченка</w:t>
      </w:r>
      <w:r>
        <w:rPr>
          <w:rFonts w:ascii="Times New Roman" w:eastAsia="Times New Roman" w:hAnsi="Times New Roman" w:cs="Times New Roman"/>
          <w:sz w:val="28"/>
          <w:szCs w:val="28"/>
        </w:rPr>
        <w:t>. 2003. №25-28. С.101-109.</w:t>
      </w:r>
    </w:p>
    <w:p w14:paraId="000002AA" w14:textId="65F9A64B"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Сагайдак О.П. Дипломатичний протокол та етикет: Навчальний посібник / О.П. Сагайдак; Львів. нац. ун-т ім. І. Франка. К.: Знання, 2006. 382 с.</w:t>
      </w:r>
    </w:p>
    <w:p w14:paraId="000002AB" w14:textId="60D837AF"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Сардачук П.Д. Дипломатичне представництво: організація і форми роботи: Навч. посібник / П.Д. Сардачук, О.П. Кулик. К.: Україна, 2001. 176 с.</w:t>
      </w:r>
    </w:p>
    <w:p w14:paraId="000002AC" w14:textId="2D2F9C2D"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Чухліб Т. Дипломатичний етикет українського козацтва</w:t>
      </w:r>
      <w:r w:rsidR="008D384F">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r w:rsidRPr="008D384F">
        <w:rPr>
          <w:rFonts w:ascii="Times New Roman" w:eastAsia="Times New Roman" w:hAnsi="Times New Roman" w:cs="Times New Roman"/>
          <w:i/>
          <w:iCs/>
          <w:sz w:val="28"/>
          <w:szCs w:val="28"/>
        </w:rPr>
        <w:t>Чумацький шлях</w:t>
      </w:r>
      <w:r>
        <w:rPr>
          <w:rFonts w:ascii="Times New Roman" w:eastAsia="Times New Roman" w:hAnsi="Times New Roman" w:cs="Times New Roman"/>
          <w:sz w:val="28"/>
          <w:szCs w:val="28"/>
        </w:rPr>
        <w:t>. 2003. №1. C. 9-10.</w:t>
      </w:r>
    </w:p>
    <w:p w14:paraId="000002AD" w14:textId="54D3D88E"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Сагайдак О. П. Дипломатичний протокол та етикет : підручник / О. П. Сагайдак. К.: Знання, 2019. 398 с.</w:t>
      </w:r>
    </w:p>
    <w:p w14:paraId="000002AE" w14:textId="2256C9A5"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Снітинський В. В. Діловий етикет у міжнародному бізнесі: навчальний посібник / В. В. Снітинський, Н. Б. Завальницька, О. О. Брух. Львів: Магнолія, 2009. 300 с.</w:t>
      </w:r>
    </w:p>
    <w:p w14:paraId="000002AF" w14:textId="19AB593F"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Ткач Д. І. Дипломатичний протокол та етикет: навчально-методичний комплекс дисципліни</w:t>
      </w:r>
      <w:r w:rsidR="008D384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К.: Університет економіки та права «КРОК», 2010. 30 с.</w:t>
      </w:r>
    </w:p>
    <w:p w14:paraId="000002B0" w14:textId="25F99C5B"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Український дипломатичний словник / За ред. М. З. Мальського, Ю. М. Мороза. К.: Знання, 2017. 495 с.</w:t>
      </w:r>
    </w:p>
    <w:p w14:paraId="000002B1" w14:textId="7D654295" w:rsidR="001072A9" w:rsidRDefault="00834033" w:rsidP="00834033">
      <w:pPr>
        <w:numPr>
          <w:ilvl w:val="0"/>
          <w:numId w:val="23"/>
        </w:numPr>
        <w:spacing w:line="240" w:lineRule="auto"/>
        <w:ind w:left="709"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Чугаєнко Ю. О. Дипломатичний і міжнародний протокол та етикет: навчальний посібник / Ю. О. Чугаєнко. К.: Національна академія управління, 2018.</w:t>
      </w:r>
      <w:r w:rsidR="008D384F">
        <w:rPr>
          <w:rFonts w:ascii="Times New Roman" w:eastAsia="Times New Roman" w:hAnsi="Times New Roman" w:cs="Times New Roman"/>
          <w:sz w:val="28"/>
          <w:szCs w:val="28"/>
          <w:lang w:val="uk-UA"/>
        </w:rPr>
        <w:t xml:space="preserve"> </w:t>
      </w:r>
      <w:r>
        <w:rPr>
          <w:rFonts w:ascii="Times New Roman" w:eastAsia="Times New Roman" w:hAnsi="Times New Roman" w:cs="Times New Roman"/>
          <w:sz w:val="28"/>
          <w:szCs w:val="28"/>
        </w:rPr>
        <w:t>162 с.</w:t>
      </w:r>
    </w:p>
    <w:p w14:paraId="000002B2" w14:textId="77777777" w:rsidR="001072A9" w:rsidRDefault="001072A9" w:rsidP="00E74F07">
      <w:pPr>
        <w:spacing w:line="240" w:lineRule="auto"/>
        <w:ind w:left="709" w:right="-445"/>
        <w:jc w:val="both"/>
        <w:rPr>
          <w:rFonts w:ascii="Times New Roman" w:eastAsia="Times New Roman" w:hAnsi="Times New Roman" w:cs="Times New Roman"/>
          <w:sz w:val="28"/>
          <w:szCs w:val="28"/>
        </w:rPr>
      </w:pPr>
    </w:p>
    <w:p w14:paraId="000002B3" w14:textId="77777777" w:rsidR="001072A9" w:rsidRDefault="001072A9" w:rsidP="00E74F07">
      <w:pPr>
        <w:ind w:right="-445"/>
        <w:jc w:val="center"/>
        <w:rPr>
          <w:rFonts w:ascii="Times New Roman" w:eastAsia="Times New Roman" w:hAnsi="Times New Roman" w:cs="Times New Roman"/>
          <w:b/>
          <w:color w:val="202124"/>
          <w:sz w:val="28"/>
          <w:szCs w:val="28"/>
        </w:rPr>
      </w:pPr>
    </w:p>
    <w:p w14:paraId="000002B4" w14:textId="77777777" w:rsidR="001072A9" w:rsidRDefault="00834033" w:rsidP="00E74F07">
      <w:pPr>
        <w:ind w:right="-445"/>
        <w:jc w:val="center"/>
        <w:rPr>
          <w:rFonts w:ascii="Times New Roman" w:eastAsia="Times New Roman" w:hAnsi="Times New Roman" w:cs="Times New Roman"/>
          <w:b/>
          <w:color w:val="202124"/>
          <w:sz w:val="28"/>
          <w:szCs w:val="28"/>
        </w:rPr>
      </w:pPr>
      <w:r>
        <w:rPr>
          <w:rFonts w:ascii="Times New Roman" w:eastAsia="Times New Roman" w:hAnsi="Times New Roman" w:cs="Times New Roman"/>
          <w:b/>
          <w:color w:val="202124"/>
          <w:sz w:val="28"/>
          <w:szCs w:val="28"/>
        </w:rPr>
        <w:lastRenderedPageBreak/>
        <w:t>ТЕМА 8: ВІЗИТИ НА ВИСОКОМУ РІВНІ. ДИПЛОМАТИЧНІ ПРИЙОМИ</w:t>
      </w:r>
    </w:p>
    <w:p w14:paraId="000002B5" w14:textId="77777777" w:rsidR="001072A9" w:rsidRDefault="001072A9" w:rsidP="00E74F07">
      <w:pPr>
        <w:ind w:right="-445"/>
        <w:jc w:val="center"/>
        <w:rPr>
          <w:rFonts w:ascii="Times New Roman" w:eastAsia="Times New Roman" w:hAnsi="Times New Roman" w:cs="Times New Roman"/>
          <w:b/>
          <w:color w:val="202124"/>
          <w:sz w:val="28"/>
          <w:szCs w:val="28"/>
        </w:rPr>
      </w:pPr>
    </w:p>
    <w:p w14:paraId="000002B6" w14:textId="2F82A3B4" w:rsidR="001072A9" w:rsidRP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Місце та значення візитів на високому та найвищому рівнях в міжнародних відносинах.</w:t>
      </w:r>
    </w:p>
    <w:p w14:paraId="000002B7" w14:textId="080436D2" w:rsidR="001072A9" w:rsidRP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Класифікація візитів відповідно цілям та складу учасників. Протокольні характеристики візитів.</w:t>
      </w:r>
    </w:p>
    <w:p w14:paraId="000002B8" w14:textId="1196A4F9" w:rsidR="001072A9" w:rsidRP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Підготовка та проведення візитів. Програма візиту та її складові частини.</w:t>
      </w:r>
    </w:p>
    <w:p w14:paraId="3B7961C9" w14:textId="77777777" w:rsid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Роль та значення дипломатичних прийомів у  міждержавних взаєминах.</w:t>
      </w:r>
    </w:p>
    <w:p w14:paraId="000002BA" w14:textId="79BF5052" w:rsidR="001072A9" w:rsidRP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Вибір типу дипломатичного прийому залежно від мети та протокольних норм. Протокольні характеристики різних типів дипломатичних прийомів.</w:t>
      </w:r>
    </w:p>
    <w:p w14:paraId="000002BB" w14:textId="23ED79B0" w:rsidR="001072A9" w:rsidRPr="00226C2F" w:rsidRDefault="00834033" w:rsidP="00CC11A9">
      <w:pPr>
        <w:pStyle w:val="a6"/>
        <w:numPr>
          <w:ilvl w:val="3"/>
          <w:numId w:val="23"/>
        </w:numPr>
        <w:spacing w:line="240" w:lineRule="auto"/>
        <w:ind w:left="1276" w:right="-445" w:hanging="42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Підготовка і проведення дипломатичних прийомів. Список запрошених. Підготовка та розсилка запрошень.</w:t>
      </w:r>
    </w:p>
    <w:p w14:paraId="000002BC" w14:textId="77777777" w:rsidR="001072A9" w:rsidRDefault="001072A9" w:rsidP="00E74F07">
      <w:pPr>
        <w:spacing w:line="240" w:lineRule="auto"/>
        <w:ind w:left="780" w:right="-445" w:hanging="360"/>
        <w:jc w:val="both"/>
        <w:rPr>
          <w:rFonts w:ascii="Times New Roman" w:eastAsia="Times New Roman" w:hAnsi="Times New Roman" w:cs="Times New Roman"/>
          <w:color w:val="202124"/>
          <w:sz w:val="28"/>
          <w:szCs w:val="28"/>
        </w:rPr>
      </w:pPr>
    </w:p>
    <w:p w14:paraId="000002BD"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14"/>
          <w:szCs w:val="14"/>
        </w:rPr>
        <w:t xml:space="preserve"> </w:t>
      </w:r>
      <w:r>
        <w:rPr>
          <w:rFonts w:ascii="Times New Roman" w:eastAsia="Times New Roman" w:hAnsi="Times New Roman" w:cs="Times New Roman"/>
          <w:b/>
          <w:color w:val="202124"/>
          <w:sz w:val="28"/>
          <w:szCs w:val="28"/>
        </w:rPr>
        <w:t>Місце та значення візитів на високому та найвищому рівнях в міжнародних відносинах.</w:t>
      </w:r>
      <w:r>
        <w:rPr>
          <w:rFonts w:ascii="Times New Roman" w:eastAsia="Times New Roman" w:hAnsi="Times New Roman" w:cs="Times New Roman"/>
          <w:color w:val="202124"/>
          <w:sz w:val="28"/>
          <w:szCs w:val="28"/>
        </w:rPr>
        <w:t xml:space="preserve"> Однією з основних форм дипломатичної діяльності є візити глав держав, урядів, офіційних делегацій на високому рівні. Візити сприяють розвитку міжнародних зв’язків, швидкому і авторитетному вирішенню гострих і складних питань міжнародного життя. Разом з тим вони є засобом реалізації багатьох інших форм дипломатичної діяльності - участь в міжнародних конгресах, конференціях, нарадах; в роботі міжнародних організацій; підготовка та укладення міжнародних договорів і угод і т. п .</w:t>
      </w:r>
    </w:p>
    <w:p w14:paraId="000002BE"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Іноді візити на вищому рівні називають ще терміном «саміт» (від англ. Summit - вершина, вищий ступінь стану..</w:t>
      </w:r>
    </w:p>
    <w:p w14:paraId="000002BF"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При цьому слід розрізняти візити глав держав, урядів, офіційних делегацій і візити дипломатичні, які є найважливішим засобом встановлення, підтримки і розвитку зв’язків з представниками офіційних, ділових кіл країни перебування, а також з дипломатичним корпусом.</w:t>
      </w:r>
    </w:p>
    <w:p w14:paraId="000002C0"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Класифікація візитів відповідно цілям та складу учасників. Протокольні характеристики візитів.</w:t>
      </w:r>
      <w:r>
        <w:rPr>
          <w:rFonts w:ascii="Times New Roman" w:eastAsia="Times New Roman" w:hAnsi="Times New Roman" w:cs="Times New Roman"/>
          <w:color w:val="202124"/>
          <w:sz w:val="28"/>
          <w:szCs w:val="28"/>
        </w:rPr>
        <w:t xml:space="preserve"> Виходячи з характеру прийому, візити поділяються на державні, офіційні, робочі, неофіційні, візити проїздом. У деяких випадках окремо виділяють візити делегацій і державних діячів на запрошення на ювілейні свята.</w:t>
      </w:r>
    </w:p>
    <w:p w14:paraId="000002C1"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Державний візит - візит високого рівня. Державним може бути тільки візит глави держави (президента, монарха). Державний візит відрізняється своїм політичним значенням, урочистістю. Вважається, що державний візит завжди є важливим етапом у взаєминах двох країн. Він також має неабияке міжнародне значення.</w:t>
      </w:r>
    </w:p>
    <w:p w14:paraId="000002C2"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Візит такого роду реалізується з проведенням всіх церемоніальних почестей як при зустрічі (проводах), так і при проведенні інших заходів, передбачених програмою перебування високого гостя.</w:t>
      </w:r>
    </w:p>
    <w:p w14:paraId="000002C3"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більшості випадків державний візит завершується підписанням підсумкових документів - одного або декількох, в яких фіксується оцінка стану двосторонніх відносин, намічаються шляхи і конкретні заходи щодо подальшого розширення і поглиблення співробітництва між країнами, в деяких випадках може даватися оцінка певних міжнародних проблем. Окремими документами, які підписуються в результаті державного візиту, можуть бути угоди з конкретних питань, які стосуються двох країн (економічних, науково-технічних, культурних, військових і т.п.). Особлива роль державного візиту зумовлює і надзвичайну урочистість всіх церемоніальних почестей, які передбачаються усіма нормами протокольної практики.</w:t>
      </w:r>
    </w:p>
    <w:p w14:paraId="000002C4"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Офіційні візити - це візити делегацій, які очолюються прем’єр-міністром країни, міністром закордонних справ. Офіційним буде також візит глави держави, якщо президент (монарх) відвідує ту чи іншу країну вдруге (існує правило, згідно з яким глава держави може приїжджати в будь-яку країну з державним візитом тільки один раз за час перебування при владі).</w:t>
      </w:r>
    </w:p>
    <w:p w14:paraId="000002C5"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Так, при офіційному візиті іншим є рівень осіб, які зустрічають на аеродромі; в меншій кількості вивішуються державні прапори країни гостя і країни-господаря; при виконанні державних гімнів обох сторін не лунає салют націй. У деяких країнах протокол визначає, що державний візит триває довше (3-4 дні), ніж офіційний (2-3 дні).</w:t>
      </w:r>
    </w:p>
    <w:p w14:paraId="000002C6"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Робочі візити. До них відносяться такі, які мають цільове призначення, зокрема участь в переговорах, міжнародних нарадах, консультаціях, конференціях, підписання міжнародного договору або угоди, участь у відкритті національних виставок. Як правило, до робітників належать і візити для участі в святкуванні ювілейних дат, національних свят.</w:t>
      </w:r>
    </w:p>
    <w:p w14:paraId="000002C7" w14:textId="12E6BDB3"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При робочому візиті глави держави або глави уряду церемоніальний елемент, характерний для офіційних і державних візитів, займає значно менше місця. Як правило, передбачається одне протокольний захід з боку, яка приймає, </w:t>
      </w:r>
      <w:r w:rsidR="00CC11A9">
        <w:rPr>
          <w:rFonts w:ascii="Times New Roman" w:eastAsia="Times New Roman" w:hAnsi="Times New Roman" w:cs="Times New Roman"/>
          <w:color w:val="202124"/>
          <w:sz w:val="28"/>
          <w:szCs w:val="28"/>
          <w:lang w:val="uk-UA"/>
        </w:rPr>
        <w:t>–</w:t>
      </w:r>
      <w:r w:rsidR="00CC11A9">
        <w:rPr>
          <w:rFonts w:ascii="Times New Roman" w:eastAsia="Times New Roman" w:hAnsi="Times New Roman" w:cs="Times New Roman"/>
          <w:color w:val="202124"/>
          <w:sz w:val="28"/>
          <w:szCs w:val="28"/>
        </w:rPr>
        <w:t xml:space="preserve"> </w:t>
      </w:r>
      <w:r w:rsidR="00CC11A9">
        <w:rPr>
          <w:rFonts w:ascii="Times New Roman" w:eastAsia="Times New Roman" w:hAnsi="Times New Roman" w:cs="Times New Roman"/>
          <w:color w:val="202124"/>
          <w:sz w:val="28"/>
          <w:szCs w:val="28"/>
          <w:lang w:val="uk-UA"/>
        </w:rPr>
        <w:t>о</w:t>
      </w:r>
      <w:r>
        <w:rPr>
          <w:rFonts w:ascii="Times New Roman" w:eastAsia="Times New Roman" w:hAnsi="Times New Roman" w:cs="Times New Roman"/>
          <w:color w:val="202124"/>
          <w:sz w:val="28"/>
          <w:szCs w:val="28"/>
        </w:rPr>
        <w:t xml:space="preserve">бід або сніданок. Візит і його організація підвладні головної мети </w:t>
      </w:r>
      <w:r w:rsidR="00CC11A9">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 xml:space="preserve"> переговорам, зустрічам. Під час візиту (якщо немає особливого побажання гостя) </w:t>
      </w:r>
      <w:r w:rsidR="00CC11A9">
        <w:rPr>
          <w:rFonts w:ascii="Times New Roman" w:eastAsia="Times New Roman" w:hAnsi="Times New Roman" w:cs="Times New Roman"/>
          <w:color w:val="202124"/>
          <w:sz w:val="28"/>
          <w:szCs w:val="28"/>
          <w:lang w:val="uk-UA"/>
        </w:rPr>
        <w:t>не</w:t>
      </w:r>
      <w:r>
        <w:rPr>
          <w:rFonts w:ascii="Times New Roman" w:eastAsia="Times New Roman" w:hAnsi="Times New Roman" w:cs="Times New Roman"/>
          <w:color w:val="202124"/>
          <w:sz w:val="28"/>
          <w:szCs w:val="28"/>
        </w:rPr>
        <w:t xml:space="preserve"> передбачається покладання вінків до могили Невідомого солдата, не буває офіційного відвідування театру, інших заходів. Як правило, не передбачаються поїздки по країні.</w:t>
      </w:r>
    </w:p>
    <w:p w14:paraId="000002C8"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Неофіційні візити - це візити іноземних державних діячів, які приїжджають на відпочинок і лікування, у приватних справах, як гостя посла своєї країни або ж як туриста. При неофіційних візитах протокольні заходи, як правило, не передбачаються або ж займають мінімальне місце.</w:t>
      </w:r>
    </w:p>
    <w:p w14:paraId="000002C9"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Візит проїздом - відносно короткий перебування офіційної делегації або почесний гість в країні, через територію якої він прямує. При таких візитах церемоніальний елемент зведений до мінімуму. У місцях зупинок таким державним діячам або делегаціям проявляють загальноприйняті знаки уваги.</w:t>
      </w:r>
    </w:p>
    <w:p w14:paraId="000002CA"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Підготовка та проведення візитів. Програма візиту та її складові частини.</w:t>
      </w:r>
      <w:r>
        <w:rPr>
          <w:rFonts w:ascii="Times New Roman" w:eastAsia="Times New Roman" w:hAnsi="Times New Roman" w:cs="Times New Roman"/>
          <w:color w:val="202124"/>
          <w:sz w:val="28"/>
          <w:szCs w:val="28"/>
        </w:rPr>
        <w:t xml:space="preserve"> Важливим елементом підготовки візиту є його програма. Програма перебування делегації, державного діяча є переліком ретельно продуманих заходів, які враховують рівень і характер відносин двох сторін, виконання яких повинно сприяти досягненню цілей візиту.</w:t>
      </w:r>
    </w:p>
    <w:p w14:paraId="000002CB" w14:textId="59BAB539"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У дипломатичній практиці прийнято проводити зустрічі на високому рівні і на території третіх країн. В силу різних обставин, найчастіше з політичних міркувань, сторони домовляються провести зустріч на </w:t>
      </w:r>
      <w:r w:rsidR="00CC11A9">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нейтральній</w:t>
      </w:r>
      <w:r w:rsidR="00CC11A9">
        <w:rPr>
          <w:rFonts w:ascii="Times New Roman" w:eastAsia="Times New Roman" w:hAnsi="Times New Roman" w:cs="Times New Roman"/>
          <w:color w:val="202124"/>
          <w:sz w:val="28"/>
          <w:szCs w:val="28"/>
          <w:lang w:val="uk-UA"/>
        </w:rPr>
        <w:t>»</w:t>
      </w:r>
      <w:r>
        <w:rPr>
          <w:rFonts w:ascii="Times New Roman" w:eastAsia="Times New Roman" w:hAnsi="Times New Roman" w:cs="Times New Roman"/>
          <w:color w:val="202124"/>
          <w:sz w:val="28"/>
          <w:szCs w:val="28"/>
        </w:rPr>
        <w:t xml:space="preserve"> території.</w:t>
      </w:r>
    </w:p>
    <w:p w14:paraId="000002CC"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Особливістю подібних зустрічей в протокольному плані є те, що її учасники повинні заздалегідь домовитися між собою про те, що стосується протокольних питань. Це пояснюється тим, що в таких випадках ні протокол жодної з країн-учасниць зустрічі, ні протокол сторони, що приймає, не може бути визначальним. Представники протокольних служб обох сторін-учасниць узгоджують порядок проведення зустрічі на паритетних засадах.</w:t>
      </w:r>
    </w:p>
    <w:p w14:paraId="000002CD"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Основними елементами виступають: церемоніал зустрічі після прибуття в країну (третю) керівників держав-учасників (як правило, воно визначається відповідно до протоколу сторони, що приймає, і може бути абсолютно ідентичною для обох країн); порядок проведення зустрічей або серії зустрічей між експертами обох країн і між керівниками країн-учасниць. Звичайно, такі переговори проходять по черзі в посольствах держав-учасників в країні, на території якої відбувається зустріч; протокольні заходи (прийом, сніданок, обід, іноді відвідуваність театру); підписання завершального документа і, врешті-решт, проводи, порядок яких зберігається таким же, що був і при зустрічі.</w:t>
      </w:r>
    </w:p>
    <w:p w14:paraId="000002CE"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Протоколи мають міжнародний характер, оскільки їх основні правила загальновизнані і однакові майже у всіх країнах. Безумовно, кожна держава вносить в них свої доповнення і поправки, які випливають з її суспільного устрою, національних і релігійних традицій.</w:t>
      </w:r>
    </w:p>
    <w:p w14:paraId="000002CF"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Правила протоколу поширюються і на жінок, незалежно від того, чи є вони дружинами дипломатичних представників, або офіційними дипломатичними особами.</w:t>
      </w:r>
    </w:p>
    <w:p w14:paraId="000002D0"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Як відомо, офіційна діяльність глави дипломатичного представництва в країні пов'язана з врученням вірчих грамот. Для цього потрібна відповідна підготовка за участю міністерства закордонних справ країни перебування.</w:t>
      </w:r>
    </w:p>
    <w:p w14:paraId="000002D1"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Главу представництва і його дружину, які прибувають, зустрічає представник міністерства закордонних справ. Як правило, це шеф протоколу або його заступник. Представник МЗС вітає прибув посла і його дружину в особі міністра закордонних справ або уряду. У день приїзду або наступного дня посол, якщо не було домовленості про візит під час його зустрічі, надсилає листи міністру закордонних справ, повідомляючи йому про своє прибуття і бажанні відвідати.</w:t>
      </w:r>
    </w:p>
    <w:p w14:paraId="000002D2"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Під час візиту до міністра закордонних справ посол вручає йому копії вірчих грамот і копії відкличні грамоти свого попередника. Одночасно посол домовляється щодо візиту до глави держави для вручення вірчих грамот. Перший візит міністра закордонних справ вважається протокольним і, звичайно, буває коротким.</w:t>
      </w:r>
    </w:p>
    <w:p w14:paraId="000002D3"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міжнародній протокольній практиці прийнято, що посол відразу після вручення своїх вірчих грамот надсилає главам усіх дипломатичних представництв, з країнами яких його держава підтримує дипломатичні відносини і які акредитовані в даній країні, особисті ноти, в яких сповіщається про вручення вірчих грамот.</w:t>
      </w:r>
    </w:p>
    <w:p w14:paraId="000002D4"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Після цього посол робить візити офіційних осіб, політичним і громадським діячам країни перебування, а також своїм колегам. Протокольні візити роблять також і дружини глав дипломатичних представництв та інших дипломатів. Такі візити організовуються місцевим протоколом. Після здійснення цих візитів дружина посла завдає візити дружинам іноземних колег її чоловіка однакового або більш високого в порівнянні з ним рангу, починаючи від дружини дуаена дипломатичного корпусу, а тим дружинам дипломатичних представників, які відсутні, вона залишає візитні картки. Вона також залишає візитні картки в резиденціях дружин дипломатичних представників, ранг яких є нижчим ніж ранг її чоловіка.</w:t>
      </w:r>
    </w:p>
    <w:p w14:paraId="000002D5"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Відповідно до української протокольної практики, перед візитом до міністра посол може нанести візит начальнику протоколу з метою отримання відомостей про порядок вручення вірчих грамот і здійснення протокольних візитів після вручення вірчих грамот.</w:t>
      </w:r>
    </w:p>
    <w:p w14:paraId="000002D6"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Роль та значення дипломатичних прийомів у  міждержавних взаєминах.</w:t>
      </w:r>
      <w:r>
        <w:rPr>
          <w:rFonts w:ascii="Times New Roman" w:eastAsia="Times New Roman" w:hAnsi="Times New Roman" w:cs="Times New Roman"/>
          <w:color w:val="202124"/>
          <w:sz w:val="28"/>
          <w:szCs w:val="28"/>
        </w:rPr>
        <w:t xml:space="preserve"> Однією із загальноприйнятих форм зовнішньополітичної діяльності урядів, міністерств закордонних справ, дипломатичних представництв та дипломатів є дипломатичні прийоми. Дипломатичні прийоми завжди носить політичний характер, тому складання списків повинне доручатися відповідальному працівнику і затверджуватися керівником установи, що влаштовує прийом. У список гостей з іноземного боку, перш за все, включаються представники офіційних властей, дипкорпусу, якщо він запрошується, і представники громадськості. Кожна протокольна служба систематично і ретельно перевіряє свої списки запрошених на прийоми і вносить до них зміни.</w:t>
      </w:r>
    </w:p>
    <w:p w14:paraId="000002D7" w14:textId="39084216"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Запрошення на дипломатичний прийом розсилаються на бланку, надрукованому друкарським способом. Ім'я, прізвище запрошеного і його посада пишуться від руки або на комп’ютері, але переважно від руки.</w:t>
      </w:r>
    </w:p>
    <w:p w14:paraId="000002D8"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Відповісти на запрошення і підтвердити свою присутність або повідомити про відсутність належить протягом доби з дня здобуття запрошення. Відсутність відповіді або запізнення його розглядається як прояв неввічливості і нечемності. У випадку якщо з яких-небудь причин відповідь не може бути дана завчасно, краще відмовитися від запрошення, ніж взагалі не давати відповіді або затягувати її. Відмову рекомендується обов'язково оформити письмово – у вигляді поштового послання або факсом; у листі-відмові коротко вказується причина, по якій запрошений не може бути присутнім.</w:t>
      </w:r>
    </w:p>
    <w:p w14:paraId="000002D9"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Дипломатичні прийоми поділяються на денні та вечірні, з розсаджуванням за столом і без нього, офіційні і неофіційні. Існують прийоми, на які запрошуються тільки чоловіки або тільки жінки, а також прийоми, які проводяться за участю і чоловіків, і жінок. Однією з ознак офіційного, протокольного прийому або іншого заходу є наявність лінії прийому (іншими словами, лінії зустрічі).</w:t>
      </w:r>
    </w:p>
    <w:p w14:paraId="000002DA"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Вибір типу дипломатичного прийому залежно від мети та протокольних норм. Протокольні характеристики різних типів дипломатичних прийомів</w:t>
      </w:r>
      <w:r>
        <w:rPr>
          <w:rFonts w:ascii="Times New Roman" w:eastAsia="Times New Roman" w:hAnsi="Times New Roman" w:cs="Times New Roman"/>
          <w:color w:val="202124"/>
          <w:sz w:val="28"/>
          <w:szCs w:val="28"/>
        </w:rPr>
        <w:t xml:space="preserve">. </w:t>
      </w:r>
      <w:r>
        <w:rPr>
          <w:rFonts w:ascii="Roboto" w:eastAsia="Roboto" w:hAnsi="Roboto" w:cs="Roboto"/>
          <w:color w:val="202124"/>
          <w:sz w:val="28"/>
          <w:szCs w:val="28"/>
        </w:rPr>
        <w:t xml:space="preserve"> </w:t>
      </w:r>
      <w:r>
        <w:rPr>
          <w:rFonts w:ascii="Times New Roman" w:eastAsia="Times New Roman" w:hAnsi="Times New Roman" w:cs="Times New Roman"/>
          <w:color w:val="202124"/>
          <w:sz w:val="28"/>
          <w:szCs w:val="28"/>
        </w:rPr>
        <w:t xml:space="preserve">Незалежно від виду та призначення будь-який дипломатичний прийом носить політичний характер, оскільки на ньому відбувається зустріч представників іноземних  держав. Окрім представницького значення, дипломатичні прийоми грають роль найважливішого засобу встановлення, підтримання та розвитку контактів офіційної влади  з дипломатичним корпусом та іноземними журналістами; контактів дипломатичного представництва або окремих дипломатичних  представників з офіційними, суспільними, діловими, науковими, культурними колами країни перебування. Прийоми - вид службової  діяльності, на якому дипломати в  неформальній обстановці роз'яснюють  політику своєї країни, збирають інформацію про країну перебування, обмінюються  думками з приводу важливих міжнародних  подій. Ділові офіційні прийоми влаштовують  з нагоди національного свята, знаменної  події, річниці, на честь перебування  в країні іноземної делегації, при  відкритті представництва фірми, презентації  різних товарів, послуг, проведенні конгресів, симпозіумів, конференцій, міжнародних  виставок, підписанні договорів тощо. Сучасні правила їх підготовки і  проведення, норми поведінки гостей і господарів увібрали багатовікові традиції культури гостинності та застільного  етикету різних народів. Звичайно, існують  специфічні особливості проведення дипломатичних прийомів у тій  чи іншій країні з урахуванням  національних традицій і звичаїв, однак  із суто протокольної точки зору великих  розбіжностей у їх організації і  проведенні немає. У міжнародній  </w:t>
      </w:r>
      <w:r>
        <w:rPr>
          <w:rFonts w:ascii="Times New Roman" w:eastAsia="Times New Roman" w:hAnsi="Times New Roman" w:cs="Times New Roman"/>
          <w:color w:val="202124"/>
          <w:sz w:val="28"/>
          <w:szCs w:val="28"/>
        </w:rPr>
        <w:lastRenderedPageBreak/>
        <w:t>практиці склалась класифікація прийомів, яка носить деякою мірою умовний  характер. Таким чином, стосовно складу учасників прийоми поділяються  на офіційні, неофіційні, змішані. Відповідно до часу проведення розрізняють денні  та вечірні прийоми. Згідно з формою проведення прийоми поділяються  на прийоми без розміщення за столом та з розміщенням.</w:t>
      </w:r>
    </w:p>
    <w:p w14:paraId="000002DB"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У неофіційних дипломатичних прийомах беруть участь офіційні посадові особи, дипломати, а також їхні дружини і чоловіки. До змішаних прийомів відносять прийоми, на яких присутні офіційні посадові особи, дипломати, а також особи, що не мають ознак дипломатичного старшинства (видатні науковці, представники релігійних та ділових шкіл).</w:t>
      </w:r>
    </w:p>
    <w:p w14:paraId="000002DC"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Кожний прийом потребує ретельної підготовки, вирішення великого кола організаційно-протокольних питань. Насамперед, узгоджується питання, від імені кого влаштовується протокольний захід. в залежності від цього визначається його вид і характер, час і місце проведення, складається список запрошених гостей,, розсилається запрошення, складається план розміщення гостей за столом. Необхідно передбачити тривалість заходу (залежно від його характеру, традицій та звичаїв країни), виршити, хто зустрічає гостей біля входу, знайомить із розсадкою й супроводжує до зали. важливо також  передбачити місце де господар, від імені якого проводиться прийом, зустрічає гостей, хто і як представляє йому запрошених.</w:t>
      </w:r>
    </w:p>
    <w:p w14:paraId="000002DD"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Потрібно своєчасно підготувати всю протокольну техніку: кувертні, розсадні, планові картки, а також меню з перекладом мовою країни гостя. Вибір виду прийому визначається перш за все, подією, якій він призначений, та фінансовими можливостями його організаторів. Також враховується мета проведення заходу й протокольні традиції країни перебування.</w:t>
      </w:r>
    </w:p>
    <w:p w14:paraId="000002DE"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 xml:space="preserve">Прийом може проводитися в резиденції посла або посольстві. Найбільш почесними видами прийомів, які підкреслюють важливість нагоди, з якої вони влаштовані, з деяких є сніданок, з вечірніх - обід. Вони проводяться з нагоди візитів високих гостей, а також у порядку повсякденної дипломатичної діяльності представництв. Складання списку осіб, що запрошуються на прийом - один із найважливіших елементів підготовчої роботи. визначається загальна кількість гостей, яка не повинна перевищувати нормальних можливостей обслуговування і розмірів приміщення, де відбувається прийом. </w:t>
      </w:r>
    </w:p>
    <w:p w14:paraId="000002DF"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b/>
          <w:color w:val="202124"/>
          <w:sz w:val="28"/>
          <w:szCs w:val="28"/>
        </w:rPr>
        <w:t>Підготовка і проведення дипломатичних прийомів. Список запрошених. Підготовка та розсилка запрошень.</w:t>
      </w:r>
      <w:r>
        <w:rPr>
          <w:rFonts w:ascii="Times New Roman" w:eastAsia="Times New Roman" w:hAnsi="Times New Roman" w:cs="Times New Roman"/>
          <w:color w:val="202124"/>
          <w:sz w:val="28"/>
          <w:szCs w:val="28"/>
        </w:rPr>
        <w:t xml:space="preserve"> Важливим елементом підготовки і проведення будь-якого офіційного, дипломатичного прийому є визначення порядку розсадження запрошених.</w:t>
      </w:r>
    </w:p>
    <w:p w14:paraId="000002E0"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Висаджування за столом на таких заходах здійснюється відповідно загальноприйнятого протокольного правила, основним з яких є суворе дотримання старшинства службового становища гостей. Місця за  і менш почесні. Найпочесніше місце - праворуч від господині (на прийомах за участю жінок). За правилами дипломатичного протоколу на прийомах, в яких беруть участь чоловіки і жінки, треба уникати розташування жінки поруч з жінкою, краще звернутися до чергування: жінка-чоловік.</w:t>
      </w:r>
    </w:p>
    <w:p w14:paraId="000002E1"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Важливо також пам’ятати, що в більшості випадків глава іноземної держави запрошується відвідати країну з офіційним візитом разом з дружиною. Головні особи, які супроводжують високого гостя, також іноді приїжджають з дружинами. У діловій програмі візиту жінки не зайняті. Вони беруть участь в представницьких заходах та ознайомчих поїздках високого гостя. У час, що залишився для них складається окрема програма, яка передбачає ознайомлення з різноманітними установами народного і професійного освіти, охорони здоров'я, з соціально-побутовими та культурними об'єктами столиці, відвідування підприємств, де переважно працюють жінки, зустріч з різноманітними визначними діячами і т. п.</w:t>
      </w:r>
    </w:p>
    <w:p w14:paraId="000002E2"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Незалежно від виду і призначення всякий дипломатичний прийом носить політичний характер, оскільки на ньому відбувається зустріч представників іноземних держав.</w:t>
      </w:r>
    </w:p>
    <w:p w14:paraId="000002E3" w14:textId="1A57A22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Крім представницького значення дипломатичні прийоми є найважливішим засобом встановлення, підтримки і розвитку контактів офіційних властей з дипломатичним корпусом та іноземними журналістами; контактів дипломатичного представництва або окремих дипломатичних працівників з офіціальн</w:t>
      </w:r>
      <w:r w:rsidR="00CC11A9">
        <w:rPr>
          <w:rFonts w:ascii="Times New Roman" w:eastAsia="Times New Roman" w:hAnsi="Times New Roman" w:cs="Times New Roman"/>
          <w:color w:val="202124"/>
          <w:sz w:val="28"/>
          <w:szCs w:val="28"/>
          <w:lang w:val="uk-UA"/>
        </w:rPr>
        <w:t>ою</w:t>
      </w:r>
      <w:r>
        <w:rPr>
          <w:rFonts w:ascii="Times New Roman" w:eastAsia="Times New Roman" w:hAnsi="Times New Roman" w:cs="Times New Roman"/>
          <w:color w:val="202124"/>
          <w:sz w:val="28"/>
          <w:szCs w:val="28"/>
        </w:rPr>
        <w:t xml:space="preserve"> владою, громадськими, культурними, бізнесовими, науково-технічними та іншими колами країни перебування.</w:t>
      </w:r>
    </w:p>
    <w:p w14:paraId="000002E4"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Незалежно від виду і призначення всякий дипломатичний прийом носить політичний характер, оскільки на ньому відбувається зустріч представників іноземних держав.</w:t>
      </w:r>
    </w:p>
    <w:p w14:paraId="000002E5"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Крім представницького значення дипломатичні прийоми є найважливішим засобом встановлення, підтримки і розвитку контактів офіційних властей з дипломатичним корпусом та іноземними журналістами; контактів дипломатичного представництва або окремих дипломатичних працівників з офіціаль¬нимі владою, громадськими, культурними, бізнесовими, науково-технічними та іншими колами країни перебування.</w:t>
      </w:r>
    </w:p>
    <w:p w14:paraId="000002E6"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t>Дипломатичні прийоми проводяться в ознаменування будь-яких подій. До них відносяться: національні свята своєї держави, найважливіші ювілейні дати і події, що відзначаються усією країною, ювілейні річниці підписання міжнародних і двосторонніх договорів і угод, ювілейні річниці встановлення дипломатичних відносин і т. д..</w:t>
      </w:r>
    </w:p>
    <w:p w14:paraId="000002E7" w14:textId="77777777" w:rsidR="001072A9" w:rsidRDefault="00834033" w:rsidP="00E74F07">
      <w:pPr>
        <w:spacing w:line="240" w:lineRule="auto"/>
        <w:ind w:left="140" w:right="-445" w:firstLine="560"/>
        <w:jc w:val="both"/>
        <w:rPr>
          <w:rFonts w:ascii="Times New Roman" w:eastAsia="Times New Roman" w:hAnsi="Times New Roman" w:cs="Times New Roman"/>
          <w:color w:val="202124"/>
          <w:sz w:val="28"/>
          <w:szCs w:val="28"/>
        </w:rPr>
      </w:pPr>
      <w:r>
        <w:rPr>
          <w:rFonts w:ascii="Times New Roman" w:eastAsia="Times New Roman" w:hAnsi="Times New Roman" w:cs="Times New Roman"/>
          <w:color w:val="202124"/>
          <w:sz w:val="28"/>
          <w:szCs w:val="28"/>
        </w:rPr>
        <w:lastRenderedPageBreak/>
        <w:t>Дипломатичні прийоми проводяться в порядку надання почесті або гостинності окремим особам - голові або членам уряду країни перебування, наприклад міністру закордонних справ, дипломатичних представників, діячам науки, культури, мистецтва, або яка прибула в країну делегації своєї країни.</w:t>
      </w:r>
    </w:p>
    <w:p w14:paraId="000002E8" w14:textId="77777777" w:rsidR="001072A9" w:rsidRDefault="00834033" w:rsidP="00E74F07">
      <w:pPr>
        <w:spacing w:before="240" w:after="240" w:line="240" w:lineRule="auto"/>
        <w:ind w:left="140" w:right="-445" w:firstLine="560"/>
        <w:jc w:val="center"/>
        <w:rPr>
          <w:rFonts w:ascii="Times New Roman" w:eastAsia="Times New Roman" w:hAnsi="Times New Roman" w:cs="Times New Roman"/>
          <w:color w:val="202124"/>
          <w:sz w:val="28"/>
          <w:szCs w:val="28"/>
          <w:shd w:val="clear" w:color="auto" w:fill="F8F9FA"/>
        </w:rPr>
      </w:pPr>
      <w:r>
        <w:rPr>
          <w:rFonts w:ascii="Times New Roman" w:eastAsia="Times New Roman" w:hAnsi="Times New Roman" w:cs="Times New Roman"/>
          <w:color w:val="202124"/>
          <w:sz w:val="28"/>
          <w:szCs w:val="28"/>
          <w:shd w:val="clear" w:color="auto" w:fill="F8F9FA"/>
        </w:rPr>
        <w:t xml:space="preserve"> </w:t>
      </w:r>
    </w:p>
    <w:p w14:paraId="000002E9" w14:textId="77777777" w:rsidR="001072A9" w:rsidRDefault="00834033" w:rsidP="00E74F07">
      <w:pPr>
        <w:spacing w:before="240" w:after="240" w:line="240" w:lineRule="auto"/>
        <w:ind w:left="140" w:right="-445" w:firstLine="5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Питання до практичного заняття:</w:t>
      </w:r>
    </w:p>
    <w:p w14:paraId="000002EA" w14:textId="277B6C8B" w:rsidR="001072A9" w:rsidRPr="00226C2F" w:rsidRDefault="00834033" w:rsidP="00834033">
      <w:pPr>
        <w:pStyle w:val="a6"/>
        <w:numPr>
          <w:ilvl w:val="6"/>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Місце та значення візитів на високому та найвищому рівнях в міжнародних відносинах.</w:t>
      </w:r>
    </w:p>
    <w:p w14:paraId="000002EB" w14:textId="59E00CF0" w:rsidR="001072A9" w:rsidRPr="00226C2F" w:rsidRDefault="00834033" w:rsidP="00834033">
      <w:pPr>
        <w:pStyle w:val="a6"/>
        <w:numPr>
          <w:ilvl w:val="6"/>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Класифікація візитів відповідно цілям та складу учасників. Протокольні характеристики учасників.</w:t>
      </w:r>
    </w:p>
    <w:p w14:paraId="000002EC" w14:textId="7FAF3067" w:rsidR="001072A9" w:rsidRPr="00226C2F" w:rsidRDefault="00834033" w:rsidP="00834033">
      <w:pPr>
        <w:pStyle w:val="a6"/>
        <w:numPr>
          <w:ilvl w:val="6"/>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Роль та значення дипломатичних прийомів у  міждержавних взаєминах.</w:t>
      </w:r>
    </w:p>
    <w:p w14:paraId="000002ED" w14:textId="1564186C" w:rsidR="001072A9" w:rsidRPr="00226C2F" w:rsidRDefault="00834033" w:rsidP="00834033">
      <w:pPr>
        <w:pStyle w:val="a6"/>
        <w:numPr>
          <w:ilvl w:val="6"/>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Класифікація дипломатичних прийомів.</w:t>
      </w:r>
    </w:p>
    <w:p w14:paraId="000002EE" w14:textId="226811DC" w:rsidR="001072A9" w:rsidRPr="00226C2F" w:rsidRDefault="00834033" w:rsidP="00834033">
      <w:pPr>
        <w:pStyle w:val="a6"/>
        <w:numPr>
          <w:ilvl w:val="3"/>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Вибір типу дипломатичного прийому залежно від мети та протокольних норм. Протокольні характеристики різних типів дипломатичних прийомів.</w:t>
      </w:r>
    </w:p>
    <w:p w14:paraId="000002EF" w14:textId="65F4103D" w:rsidR="001072A9" w:rsidRPr="00226C2F" w:rsidRDefault="00834033" w:rsidP="00834033">
      <w:pPr>
        <w:pStyle w:val="a6"/>
        <w:numPr>
          <w:ilvl w:val="3"/>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Підготовка і проведення дипломатичних прийомів. Список запрошених. Підготовка та розсилка запрошень.</w:t>
      </w:r>
    </w:p>
    <w:p w14:paraId="000002F1" w14:textId="5B0FB324" w:rsidR="001072A9" w:rsidRDefault="00834033" w:rsidP="00834033">
      <w:pPr>
        <w:pStyle w:val="a6"/>
        <w:numPr>
          <w:ilvl w:val="3"/>
          <w:numId w:val="23"/>
        </w:numPr>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Відповідь на запрошення. Меню. Схеми та правила розсадки на дипломатичних прийомах. Зовнішній вигляд під час дипломатичних прийомів. Кувертна (розсадна) картка. Застільний етикет. Правила розсадки у автомобілях.</w:t>
      </w:r>
    </w:p>
    <w:p w14:paraId="04585069" w14:textId="77777777" w:rsidR="00226C2F" w:rsidRPr="00226C2F" w:rsidRDefault="00226C2F" w:rsidP="00E74F07">
      <w:pPr>
        <w:pStyle w:val="a6"/>
        <w:spacing w:line="240" w:lineRule="auto"/>
        <w:ind w:left="709" w:right="-445"/>
        <w:jc w:val="both"/>
        <w:rPr>
          <w:rFonts w:ascii="Times New Roman" w:eastAsia="Times New Roman" w:hAnsi="Times New Roman" w:cs="Times New Roman"/>
          <w:sz w:val="28"/>
          <w:szCs w:val="28"/>
        </w:rPr>
      </w:pPr>
    </w:p>
    <w:p w14:paraId="000002F2" w14:textId="77777777" w:rsidR="001072A9" w:rsidRDefault="00834033" w:rsidP="00E74F07">
      <w:pPr>
        <w:spacing w:before="240" w:after="240" w:line="240" w:lineRule="auto"/>
        <w:ind w:left="720" w:right="-445" w:hanging="36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для самостійної роботи:</w:t>
      </w:r>
    </w:p>
    <w:p w14:paraId="000002F3" w14:textId="77777777" w:rsidR="001072A9" w:rsidRPr="00226C2F" w:rsidRDefault="00834033" w:rsidP="00834033">
      <w:pPr>
        <w:pStyle w:val="a6"/>
        <w:numPr>
          <w:ilvl w:val="0"/>
          <w:numId w:val="47"/>
        </w:numPr>
        <w:spacing w:before="240"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Підготувати пам’ятку по підготовці та проведенні Офіційного візиту.</w:t>
      </w:r>
    </w:p>
    <w:p w14:paraId="000002F4" w14:textId="77777777" w:rsidR="001072A9" w:rsidRPr="00226C2F" w:rsidRDefault="00834033" w:rsidP="00834033">
      <w:pPr>
        <w:pStyle w:val="a6"/>
        <w:numPr>
          <w:ilvl w:val="0"/>
          <w:numId w:val="47"/>
        </w:numPr>
        <w:spacing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Підготувати схему кортежу під час Державного візиту в Україну високого гостя.</w:t>
      </w:r>
    </w:p>
    <w:p w14:paraId="000002F5" w14:textId="77777777" w:rsidR="001072A9" w:rsidRPr="00226C2F" w:rsidRDefault="00834033" w:rsidP="00834033">
      <w:pPr>
        <w:pStyle w:val="a6"/>
        <w:numPr>
          <w:ilvl w:val="0"/>
          <w:numId w:val="47"/>
        </w:numPr>
        <w:spacing w:line="240" w:lineRule="auto"/>
        <w:ind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Скласти  текст запрошення на дипломатичне прийняття з розсадкою відповідно  до норм  дипломатичного  протоколу.</w:t>
      </w:r>
    </w:p>
    <w:p w14:paraId="000002F6" w14:textId="77777777" w:rsidR="001072A9" w:rsidRDefault="001072A9" w:rsidP="00E74F07">
      <w:pPr>
        <w:spacing w:before="240" w:after="240" w:line="240" w:lineRule="auto"/>
        <w:ind w:right="-445"/>
        <w:jc w:val="center"/>
        <w:rPr>
          <w:rFonts w:ascii="Times New Roman" w:eastAsia="Times New Roman" w:hAnsi="Times New Roman" w:cs="Times New Roman"/>
          <w:b/>
          <w:sz w:val="28"/>
          <w:szCs w:val="28"/>
        </w:rPr>
      </w:pPr>
    </w:p>
    <w:p w14:paraId="000002F7" w14:textId="77777777" w:rsidR="001072A9" w:rsidRDefault="00834033" w:rsidP="00E74F07">
      <w:pPr>
        <w:spacing w:before="240" w:after="240" w:line="240" w:lineRule="auto"/>
        <w:ind w:right="-4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Теми рефератів:</w:t>
      </w:r>
    </w:p>
    <w:p w14:paraId="000002F8" w14:textId="36B2568F" w:rsidR="001072A9" w:rsidRPr="00226C2F" w:rsidRDefault="00834033" w:rsidP="00834033">
      <w:pPr>
        <w:pStyle w:val="a6"/>
        <w:numPr>
          <w:ilvl w:val="3"/>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Місце і значення візитів на високому  рівні у міжнародних відносинах.</w:t>
      </w:r>
    </w:p>
    <w:p w14:paraId="0DE1A219" w14:textId="77777777" w:rsidR="00226C2F" w:rsidRDefault="00834033" w:rsidP="00834033">
      <w:pPr>
        <w:pStyle w:val="a6"/>
        <w:numPr>
          <w:ilvl w:val="3"/>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Роль дипломатичних прийомів в дипломатичній практиці.</w:t>
      </w:r>
    </w:p>
    <w:p w14:paraId="3126BE59" w14:textId="5B6C0DF2" w:rsidR="00226C2F" w:rsidRDefault="00834033" w:rsidP="00834033">
      <w:pPr>
        <w:pStyle w:val="a6"/>
        <w:numPr>
          <w:ilvl w:val="3"/>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Види дипломатичних прийомів, їхні протокольні характеристики.</w:t>
      </w:r>
    </w:p>
    <w:p w14:paraId="5B5FE6F0" w14:textId="77777777" w:rsidR="00226C2F" w:rsidRPr="00226C2F" w:rsidRDefault="00226C2F" w:rsidP="00E74F07">
      <w:pPr>
        <w:pStyle w:val="a6"/>
        <w:spacing w:before="240" w:after="240" w:line="240" w:lineRule="auto"/>
        <w:ind w:left="709" w:right="-445"/>
        <w:jc w:val="both"/>
        <w:rPr>
          <w:rFonts w:ascii="Times New Roman" w:eastAsia="Times New Roman" w:hAnsi="Times New Roman" w:cs="Times New Roman"/>
          <w:sz w:val="28"/>
          <w:szCs w:val="28"/>
        </w:rPr>
      </w:pPr>
    </w:p>
    <w:p w14:paraId="000002FC" w14:textId="19998241" w:rsidR="001072A9" w:rsidRDefault="00834033" w:rsidP="00E74F07">
      <w:pPr>
        <w:spacing w:before="240" w:after="240" w:line="240" w:lineRule="auto"/>
        <w:ind w:right="-4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Нормативні джерела:</w:t>
      </w:r>
    </w:p>
    <w:p w14:paraId="000002FD" w14:textId="0D94734F" w:rsidR="001072A9"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color w:val="202124"/>
          <w:sz w:val="28"/>
          <w:szCs w:val="28"/>
        </w:rPr>
      </w:pPr>
      <w:r w:rsidRPr="00226C2F">
        <w:rPr>
          <w:rFonts w:ascii="Times New Roman" w:eastAsia="Times New Roman" w:hAnsi="Times New Roman" w:cs="Times New Roman"/>
          <w:color w:val="202124"/>
          <w:sz w:val="28"/>
          <w:szCs w:val="28"/>
        </w:rPr>
        <w:t xml:space="preserve">Віденська конвенція про дипломатичні зносини від 18.04.1961 р. URL: </w:t>
      </w:r>
      <w:hyperlink r:id="rId51" w:anchor="Text">
        <w:r w:rsidRPr="00226C2F">
          <w:rPr>
            <w:rFonts w:ascii="Times New Roman" w:eastAsia="Times New Roman" w:hAnsi="Times New Roman" w:cs="Times New Roman"/>
            <w:color w:val="1155CC"/>
            <w:sz w:val="28"/>
            <w:szCs w:val="28"/>
            <w:u w:val="single"/>
          </w:rPr>
          <w:t>https://zakon.rada.gov.ua/laws/show/995_048#Text</w:t>
        </w:r>
      </w:hyperlink>
    </w:p>
    <w:p w14:paraId="70460012" w14:textId="309ADF0D" w:rsidR="00F90C18" w:rsidRPr="00F90C18"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color w:val="202124"/>
          <w:sz w:val="28"/>
          <w:szCs w:val="28"/>
        </w:rPr>
        <w:t xml:space="preserve">Віденська конвенція про консульські зносини від 24.04.1963 р. URL: </w:t>
      </w:r>
      <w:hyperlink r:id="rId52" w:anchor="Text">
        <w:r w:rsidRPr="00226C2F">
          <w:rPr>
            <w:rFonts w:ascii="Times New Roman" w:eastAsia="Times New Roman" w:hAnsi="Times New Roman" w:cs="Times New Roman"/>
            <w:color w:val="1155CC"/>
            <w:sz w:val="28"/>
            <w:szCs w:val="28"/>
            <w:u w:val="single"/>
          </w:rPr>
          <w:t>https://zakon.rada.gov.ua/laws/show/995_047#Text</w:t>
        </w:r>
      </w:hyperlink>
    </w:p>
    <w:p w14:paraId="3B472BD1" w14:textId="0A0FF3FA" w:rsidR="00226C2F"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color w:val="202124"/>
          <w:sz w:val="28"/>
          <w:szCs w:val="28"/>
        </w:rPr>
        <w:t>Положення про дипломатичні представництва та консульські установи іноземних держав в Україні, затверджене Указом Президента України від 10 червня 1993 року № 198/93</w:t>
      </w:r>
      <w:r w:rsidR="00F90C18">
        <w:rPr>
          <w:rFonts w:ascii="Times New Roman" w:eastAsia="Times New Roman" w:hAnsi="Times New Roman" w:cs="Times New Roman"/>
          <w:color w:val="202124"/>
          <w:sz w:val="28"/>
          <w:szCs w:val="28"/>
          <w:lang w:val="uk-UA"/>
        </w:rPr>
        <w:t>.</w:t>
      </w:r>
      <w:r w:rsidRPr="00226C2F">
        <w:rPr>
          <w:rFonts w:ascii="Times New Roman" w:eastAsia="Times New Roman" w:hAnsi="Times New Roman" w:cs="Times New Roman"/>
          <w:color w:val="202124"/>
          <w:sz w:val="28"/>
          <w:szCs w:val="28"/>
        </w:rPr>
        <w:t xml:space="preserve"> </w:t>
      </w:r>
      <w:r w:rsidRPr="00F90C18">
        <w:rPr>
          <w:rFonts w:ascii="Times New Roman" w:eastAsia="Times New Roman" w:hAnsi="Times New Roman" w:cs="Times New Roman"/>
          <w:i/>
          <w:iCs/>
          <w:color w:val="202124"/>
          <w:sz w:val="28"/>
          <w:szCs w:val="28"/>
        </w:rPr>
        <w:t>Голос України</w:t>
      </w:r>
      <w:r w:rsidRPr="00226C2F">
        <w:rPr>
          <w:rFonts w:ascii="Times New Roman" w:eastAsia="Times New Roman" w:hAnsi="Times New Roman" w:cs="Times New Roman"/>
          <w:color w:val="202124"/>
          <w:sz w:val="28"/>
          <w:szCs w:val="28"/>
        </w:rPr>
        <w:t xml:space="preserve"> від 26 червня 1993. </w:t>
      </w:r>
      <w:r w:rsidRPr="00226C2F">
        <w:rPr>
          <w:rFonts w:ascii="Times New Roman" w:eastAsia="Times New Roman" w:hAnsi="Times New Roman" w:cs="Times New Roman"/>
          <w:sz w:val="28"/>
          <w:szCs w:val="28"/>
        </w:rPr>
        <w:t>URL:</w:t>
      </w:r>
      <w:hyperlink r:id="rId53">
        <w:r w:rsidRPr="00226C2F">
          <w:rPr>
            <w:rFonts w:ascii="Times New Roman" w:eastAsia="Times New Roman" w:hAnsi="Times New Roman" w:cs="Times New Roman"/>
            <w:sz w:val="28"/>
            <w:szCs w:val="28"/>
          </w:rPr>
          <w:t xml:space="preserve"> </w:t>
        </w:r>
      </w:hyperlink>
      <w:r w:rsidRPr="00226C2F">
        <w:rPr>
          <w:rFonts w:ascii="Times New Roman" w:eastAsia="Times New Roman" w:hAnsi="Times New Roman" w:cs="Times New Roman"/>
          <w:color w:val="202124"/>
          <w:sz w:val="28"/>
          <w:szCs w:val="28"/>
        </w:rPr>
        <w:t>р</w:t>
      </w:r>
      <w:hyperlink r:id="rId54" w:anchor="Text">
        <w:r w:rsidRPr="00226C2F">
          <w:rPr>
            <w:rFonts w:ascii="Times New Roman" w:eastAsia="Times New Roman" w:hAnsi="Times New Roman" w:cs="Times New Roman"/>
            <w:color w:val="1155CC"/>
            <w:sz w:val="28"/>
            <w:szCs w:val="28"/>
            <w:u w:val="single"/>
          </w:rPr>
          <w:t>https://zakon.rada.gov.ua/laws/show/198/93#Text</w:t>
        </w:r>
      </w:hyperlink>
    </w:p>
    <w:p w14:paraId="39481BE5" w14:textId="77777777" w:rsidR="00226C2F"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color w:val="333333"/>
          <w:sz w:val="28"/>
          <w:szCs w:val="28"/>
        </w:rPr>
        <w:t xml:space="preserve">Порядок призначення глав представництв України в іноземних державах та при міжнародних організаціях, </w:t>
      </w:r>
      <w:r w:rsidRPr="00226C2F">
        <w:rPr>
          <w:rFonts w:ascii="Times New Roman" w:eastAsia="Times New Roman" w:hAnsi="Times New Roman" w:cs="Times New Roman"/>
          <w:color w:val="202124"/>
          <w:sz w:val="28"/>
          <w:szCs w:val="28"/>
        </w:rPr>
        <w:t xml:space="preserve">затверджений постановою Верховної Ради України від 15 липня 1994 року </w:t>
      </w:r>
      <w:r w:rsidRPr="00226C2F">
        <w:rPr>
          <w:rFonts w:ascii="Times New Roman" w:eastAsia="Times New Roman" w:hAnsi="Times New Roman" w:cs="Times New Roman"/>
          <w:sz w:val="28"/>
          <w:szCs w:val="28"/>
        </w:rPr>
        <w:t>URL:</w:t>
      </w:r>
      <w:hyperlink r:id="rId55" w:anchor="Text">
        <w:r w:rsidRPr="00226C2F">
          <w:rPr>
            <w:rFonts w:ascii="Times New Roman" w:eastAsia="Times New Roman" w:hAnsi="Times New Roman" w:cs="Times New Roman"/>
            <w:color w:val="1155CC"/>
            <w:sz w:val="28"/>
            <w:szCs w:val="28"/>
            <w:u w:val="single"/>
          </w:rPr>
          <w:t>https://zakon.rada.gov.ua/laws/show/111/94-%D0%B2%D1%80#Text</w:t>
        </w:r>
      </w:hyperlink>
    </w:p>
    <w:p w14:paraId="0C07E2C5" w14:textId="7BE60D9C" w:rsidR="00226C2F"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color w:val="202124"/>
          <w:sz w:val="28"/>
          <w:szCs w:val="28"/>
        </w:rPr>
        <w:t>Порядок надання спеціальних дозволів на використання радіоелектронних засобів дипломатичними представництвами, консульськими установами іноземних держав, представництвами, затверджений постановою Кабінету Міністрів України від 11 липня 2001 р. № 818</w:t>
      </w:r>
      <w:r w:rsidR="00F90C18">
        <w:rPr>
          <w:rFonts w:ascii="Times New Roman" w:eastAsia="Times New Roman" w:hAnsi="Times New Roman" w:cs="Times New Roman"/>
          <w:color w:val="202124"/>
          <w:sz w:val="28"/>
          <w:szCs w:val="28"/>
          <w:lang w:val="uk-UA"/>
        </w:rPr>
        <w:t>.</w:t>
      </w:r>
      <w:r w:rsidRPr="00226C2F">
        <w:rPr>
          <w:rFonts w:ascii="Times New Roman" w:eastAsia="Times New Roman" w:hAnsi="Times New Roman" w:cs="Times New Roman"/>
          <w:color w:val="202124"/>
          <w:sz w:val="28"/>
          <w:szCs w:val="28"/>
        </w:rPr>
        <w:t xml:space="preserve"> Урядовий кур'єр № 141 від 08.08.2001 р. </w:t>
      </w:r>
      <w:r w:rsidRPr="00226C2F">
        <w:rPr>
          <w:rFonts w:ascii="Times New Roman" w:eastAsia="Times New Roman" w:hAnsi="Times New Roman" w:cs="Times New Roman"/>
          <w:sz w:val="28"/>
          <w:szCs w:val="28"/>
        </w:rPr>
        <w:t>URL:</w:t>
      </w:r>
      <w:hyperlink r:id="rId56">
        <w:r w:rsidRPr="00226C2F">
          <w:rPr>
            <w:rFonts w:ascii="Times New Roman" w:eastAsia="Times New Roman" w:hAnsi="Times New Roman" w:cs="Times New Roman"/>
            <w:sz w:val="28"/>
            <w:szCs w:val="28"/>
          </w:rPr>
          <w:t xml:space="preserve"> </w:t>
        </w:r>
      </w:hyperlink>
      <w:hyperlink r:id="rId57" w:anchor="Text">
        <w:r w:rsidRPr="00226C2F">
          <w:rPr>
            <w:rFonts w:ascii="Times New Roman" w:eastAsia="Times New Roman" w:hAnsi="Times New Roman" w:cs="Times New Roman"/>
            <w:color w:val="1155CC"/>
            <w:sz w:val="28"/>
            <w:szCs w:val="28"/>
            <w:u w:val="single"/>
          </w:rPr>
          <w:t>https://zakon.rada.gov.ua/laws/show/818-2001-%D0%BF#Text</w:t>
        </w:r>
      </w:hyperlink>
    </w:p>
    <w:p w14:paraId="099186FA" w14:textId="77777777" w:rsidR="00226C2F"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Про відкриття дипломатичних або консульських представництв України.</w:t>
      </w:r>
      <w:r w:rsidRPr="00226C2F">
        <w:rPr>
          <w:rFonts w:ascii="Times New Roman" w:eastAsia="Times New Roman" w:hAnsi="Times New Roman" w:cs="Times New Roman"/>
          <w:b/>
          <w:sz w:val="28"/>
          <w:szCs w:val="28"/>
        </w:rPr>
        <w:t xml:space="preserve"> </w:t>
      </w:r>
      <w:r w:rsidRPr="00226C2F">
        <w:rPr>
          <w:rFonts w:ascii="Times New Roman" w:eastAsia="Times New Roman" w:hAnsi="Times New Roman" w:cs="Times New Roman"/>
          <w:color w:val="202124"/>
          <w:sz w:val="28"/>
          <w:szCs w:val="28"/>
        </w:rPr>
        <w:t xml:space="preserve">Постанова Верховної Ради України від 12 вересня 1996 року </w:t>
      </w:r>
      <w:r w:rsidRPr="00226C2F">
        <w:rPr>
          <w:rFonts w:ascii="Times New Roman" w:eastAsia="Times New Roman" w:hAnsi="Times New Roman" w:cs="Times New Roman"/>
          <w:sz w:val="28"/>
          <w:szCs w:val="28"/>
        </w:rPr>
        <w:t xml:space="preserve">URL </w:t>
      </w:r>
      <w:hyperlink r:id="rId58">
        <w:r w:rsidRPr="00226C2F">
          <w:rPr>
            <w:rFonts w:ascii="Times New Roman" w:eastAsia="Times New Roman" w:hAnsi="Times New Roman" w:cs="Times New Roman"/>
            <w:color w:val="1155CC"/>
            <w:sz w:val="28"/>
            <w:szCs w:val="28"/>
            <w:u w:val="single"/>
          </w:rPr>
          <w:t>https://ips.ligazakon.net/document/view/t303700</w:t>
        </w:r>
      </w:hyperlink>
    </w:p>
    <w:p w14:paraId="5DD99054" w14:textId="77777777" w:rsidR="00226C2F" w:rsidRPr="00226C2F" w:rsidRDefault="00834033" w:rsidP="00834033">
      <w:pPr>
        <w:pStyle w:val="a6"/>
        <w:numPr>
          <w:ilvl w:val="6"/>
          <w:numId w:val="47"/>
        </w:numPr>
        <w:spacing w:before="240" w:after="240"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Конституція України .від 28 червня  1996.</w:t>
      </w:r>
      <w:r w:rsidRPr="00226C2F">
        <w:rPr>
          <w:rFonts w:ascii="Times New Roman" w:eastAsia="Times New Roman" w:hAnsi="Times New Roman" w:cs="Times New Roman"/>
          <w:color w:val="202124"/>
          <w:sz w:val="28"/>
          <w:szCs w:val="28"/>
        </w:rPr>
        <w:t>URL:</w:t>
      </w:r>
      <w:hyperlink r:id="rId59" w:anchor="Text">
        <w:r w:rsidRPr="00226C2F">
          <w:rPr>
            <w:rFonts w:ascii="Times New Roman" w:eastAsia="Times New Roman" w:hAnsi="Times New Roman" w:cs="Times New Roman"/>
            <w:color w:val="1155CC"/>
            <w:sz w:val="28"/>
            <w:szCs w:val="28"/>
            <w:u w:val="single"/>
          </w:rPr>
          <w:t>https://zakon.rada.gov.ua/laws/show/254%D0%BA/96-%D0%B2%D1%80#Text</w:t>
        </w:r>
      </w:hyperlink>
    </w:p>
    <w:p w14:paraId="7D9C9884" w14:textId="77777777" w:rsidR="00F90C18" w:rsidRDefault="00F90C18" w:rsidP="00834033">
      <w:pPr>
        <w:numPr>
          <w:ilvl w:val="0"/>
          <w:numId w:val="47"/>
        </w:numPr>
        <w:tabs>
          <w:tab w:val="left" w:pos="1080"/>
        </w:tabs>
        <w:spacing w:line="240" w:lineRule="auto"/>
        <w:ind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Про дипломатичну службу України : Закон України 07.06.2018 р. 2449-VIII. </w:t>
      </w:r>
      <w:r w:rsidRPr="008E45A4">
        <w:rPr>
          <w:rFonts w:ascii="Times New Roman" w:eastAsia="Times New Roman" w:hAnsi="Times New Roman" w:cs="Times New Roman"/>
          <w:i/>
          <w:iCs/>
          <w:sz w:val="28"/>
          <w:szCs w:val="28"/>
        </w:rPr>
        <w:t>Відомості Верховної Ради України</w:t>
      </w:r>
      <w:r>
        <w:rPr>
          <w:rFonts w:ascii="Times New Roman" w:eastAsia="Times New Roman" w:hAnsi="Times New Roman" w:cs="Times New Roman"/>
          <w:sz w:val="28"/>
          <w:szCs w:val="28"/>
        </w:rPr>
        <w:t>. 2018. № 26, стор. 5, стаття 219.</w:t>
      </w:r>
    </w:p>
    <w:p w14:paraId="2F55D8F6" w14:textId="127DB278" w:rsidR="00226C2F" w:rsidRPr="00F90C18" w:rsidRDefault="00834033" w:rsidP="00834033">
      <w:pPr>
        <w:numPr>
          <w:ilvl w:val="0"/>
          <w:numId w:val="47"/>
        </w:numPr>
        <w:tabs>
          <w:tab w:val="left" w:pos="1080"/>
        </w:tabs>
        <w:spacing w:after="240" w:line="240" w:lineRule="auto"/>
        <w:ind w:right="-445"/>
        <w:jc w:val="both"/>
        <w:rPr>
          <w:rFonts w:ascii="Times New Roman" w:eastAsia="Times New Roman" w:hAnsi="Times New Roman" w:cs="Times New Roman"/>
          <w:sz w:val="28"/>
          <w:szCs w:val="28"/>
        </w:rPr>
      </w:pPr>
      <w:r w:rsidRPr="00F90C18">
        <w:rPr>
          <w:rFonts w:ascii="Times New Roman" w:eastAsia="Times New Roman" w:hAnsi="Times New Roman" w:cs="Times New Roman"/>
          <w:sz w:val="28"/>
          <w:szCs w:val="28"/>
        </w:rPr>
        <w:t xml:space="preserve">Положення про Державний Протокол та Церемоніал України, затверджене Указ Президента України від 22 серпня 2002 р., № 746/2002.URL </w:t>
      </w:r>
      <w:hyperlink r:id="rId60" w:anchor="Text">
        <w:r w:rsidRPr="00F90C18">
          <w:rPr>
            <w:rFonts w:ascii="Times New Roman" w:eastAsia="Times New Roman" w:hAnsi="Times New Roman" w:cs="Times New Roman"/>
            <w:color w:val="1155CC"/>
            <w:sz w:val="28"/>
            <w:szCs w:val="28"/>
            <w:u w:val="single"/>
          </w:rPr>
          <w:t>https://zakon.rada.gov.ua/laws/show/746/2002#Text</w:t>
        </w:r>
      </w:hyperlink>
      <w:r w:rsidRPr="00F90C18">
        <w:rPr>
          <w:rFonts w:ascii="Times New Roman" w:eastAsia="Times New Roman" w:hAnsi="Times New Roman" w:cs="Times New Roman"/>
          <w:sz w:val="14"/>
          <w:szCs w:val="14"/>
        </w:rPr>
        <w:t xml:space="preserve">        </w:t>
      </w:r>
    </w:p>
    <w:p w14:paraId="00000309" w14:textId="7B93E866" w:rsidR="001072A9" w:rsidRDefault="00834033" w:rsidP="00F90C18">
      <w:pPr>
        <w:shd w:val="clear" w:color="auto" w:fill="FFFFFF"/>
        <w:spacing w:line="360" w:lineRule="auto"/>
        <w:ind w:right="-4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Рекомендова</w:t>
      </w:r>
      <w:r w:rsidR="00226C2F">
        <w:rPr>
          <w:rFonts w:ascii="Times New Roman" w:eastAsia="Times New Roman" w:hAnsi="Times New Roman" w:cs="Times New Roman"/>
          <w:b/>
          <w:sz w:val="28"/>
          <w:szCs w:val="28"/>
          <w:lang w:val="uk-UA"/>
        </w:rPr>
        <w:t>ні джерала</w:t>
      </w:r>
      <w:r>
        <w:rPr>
          <w:rFonts w:ascii="Times New Roman" w:eastAsia="Times New Roman" w:hAnsi="Times New Roman" w:cs="Times New Roman"/>
          <w:b/>
          <w:sz w:val="28"/>
          <w:szCs w:val="28"/>
        </w:rPr>
        <w:t>:</w:t>
      </w:r>
    </w:p>
    <w:p w14:paraId="0000030A" w14:textId="24AC31A6" w:rsidR="001072A9"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Довідник з протокольних питань</w:t>
      </w:r>
      <w:r w:rsidR="00F90C18">
        <w:rPr>
          <w:rFonts w:ascii="Times New Roman" w:eastAsia="Times New Roman" w:hAnsi="Times New Roman" w:cs="Times New Roman"/>
          <w:sz w:val="28"/>
          <w:szCs w:val="28"/>
          <w:lang w:val="uk-UA"/>
        </w:rPr>
        <w:t xml:space="preserve">. </w:t>
      </w:r>
      <w:r w:rsidRPr="00F90C18">
        <w:rPr>
          <w:rFonts w:ascii="Times New Roman" w:eastAsia="Times New Roman" w:hAnsi="Times New Roman" w:cs="Times New Roman"/>
          <w:i/>
          <w:iCs/>
          <w:sz w:val="28"/>
          <w:szCs w:val="28"/>
        </w:rPr>
        <w:t>Департамент державного протоколу</w:t>
      </w:r>
      <w:r w:rsidR="00F90C18">
        <w:rPr>
          <w:rFonts w:ascii="Times New Roman" w:eastAsia="Times New Roman" w:hAnsi="Times New Roman" w:cs="Times New Roman"/>
          <w:sz w:val="28"/>
          <w:szCs w:val="28"/>
          <w:lang w:val="uk-UA"/>
        </w:rPr>
        <w:t>. С</w:t>
      </w:r>
      <w:r w:rsidRPr="00226C2F">
        <w:rPr>
          <w:rFonts w:ascii="Times New Roman" w:eastAsia="Times New Roman" w:hAnsi="Times New Roman" w:cs="Times New Roman"/>
          <w:sz w:val="28"/>
          <w:szCs w:val="28"/>
        </w:rPr>
        <w:t xml:space="preserve">ічень 2022 року. URL </w:t>
      </w:r>
      <w:hyperlink r:id="rId61">
        <w:r w:rsidRPr="00226C2F">
          <w:rPr>
            <w:rFonts w:ascii="Times New Roman" w:eastAsia="Times New Roman" w:hAnsi="Times New Roman" w:cs="Times New Roman"/>
            <w:color w:val="1155CC"/>
            <w:sz w:val="28"/>
            <w:szCs w:val="28"/>
            <w:u w:val="single"/>
          </w:rPr>
          <w:t>https://mfa.gov.ua/storage/app/sites/1/DDP_Protocol/ua-protocol-guide-092021pr.pdf</w:t>
        </w:r>
      </w:hyperlink>
    </w:p>
    <w:p w14:paraId="0000030B" w14:textId="5E4E492B" w:rsidR="001072A9"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Коленченко А. М. Комерцֺійне листування</w:t>
      </w:r>
      <w:r w:rsidR="00F90C18">
        <w:rPr>
          <w:rFonts w:ascii="Times New Roman" w:eastAsia="Times New Roman" w:hAnsi="Times New Roman" w:cs="Times New Roman"/>
          <w:sz w:val="28"/>
          <w:szCs w:val="28"/>
          <w:lang w:val="uk-UA"/>
        </w:rPr>
        <w:t xml:space="preserve">. </w:t>
      </w:r>
      <w:r w:rsidRPr="00F90C18">
        <w:rPr>
          <w:rFonts w:ascii="Times New Roman" w:eastAsia="Times New Roman" w:hAnsi="Times New Roman" w:cs="Times New Roman"/>
          <w:i/>
          <w:iCs/>
          <w:sz w:val="28"/>
          <w:szCs w:val="28"/>
        </w:rPr>
        <w:t>Серетар-референт</w:t>
      </w:r>
      <w:r w:rsidRPr="00226C2F">
        <w:rPr>
          <w:rFonts w:ascii="Times New Roman" w:eastAsia="Times New Roman" w:hAnsi="Times New Roman" w:cs="Times New Roman"/>
          <w:sz w:val="28"/>
          <w:szCs w:val="28"/>
        </w:rPr>
        <w:t xml:space="preserve">. 2014. № 2. С. 42–47. </w:t>
      </w:r>
    </w:p>
    <w:p w14:paraId="0000030C" w14:textId="25B3EBE1" w:rsidR="001072A9"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lastRenderedPageBreak/>
        <w:t>Палеха Ю. І. Документування в дипломатичнֺій діяльності</w:t>
      </w:r>
      <w:r w:rsidR="00F90C18">
        <w:rPr>
          <w:rFonts w:ascii="Times New Roman" w:eastAsia="Times New Roman" w:hAnsi="Times New Roman" w:cs="Times New Roman"/>
          <w:sz w:val="28"/>
          <w:szCs w:val="28"/>
          <w:lang w:val="uk-UA"/>
        </w:rPr>
        <w:t xml:space="preserve">. </w:t>
      </w:r>
      <w:r w:rsidRPr="00226C2F">
        <w:rPr>
          <w:rFonts w:ascii="Times New Roman" w:eastAsia="Times New Roman" w:hAnsi="Times New Roman" w:cs="Times New Roman"/>
          <w:sz w:val="28"/>
          <w:szCs w:val="28"/>
        </w:rPr>
        <w:t xml:space="preserve">К. : Лֺіра-К, 2014. 284 c. </w:t>
      </w:r>
    </w:p>
    <w:p w14:paraId="787A3988" w14:textId="27C0147B" w:rsidR="00226C2F"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Палеха Ю.І. Етика ділових відносин: Навч. Посіб.</w:t>
      </w:r>
      <w:r w:rsidR="00F90C18">
        <w:rPr>
          <w:rFonts w:ascii="Times New Roman" w:eastAsia="Times New Roman" w:hAnsi="Times New Roman" w:cs="Times New Roman"/>
          <w:sz w:val="28"/>
          <w:szCs w:val="28"/>
          <w:lang w:val="uk-UA"/>
        </w:rPr>
        <w:t xml:space="preserve"> </w:t>
      </w:r>
      <w:r w:rsidRPr="00226C2F">
        <w:rPr>
          <w:rFonts w:ascii="Times New Roman" w:eastAsia="Times New Roman" w:hAnsi="Times New Roman" w:cs="Times New Roman"/>
          <w:sz w:val="28"/>
          <w:szCs w:val="28"/>
        </w:rPr>
        <w:t>К.: Кондор, 2008</w:t>
      </w:r>
      <w:r w:rsidR="00226C2F">
        <w:rPr>
          <w:rFonts w:ascii="Times New Roman" w:eastAsia="Times New Roman" w:hAnsi="Times New Roman" w:cs="Times New Roman"/>
          <w:sz w:val="28"/>
          <w:szCs w:val="28"/>
          <w:lang w:val="uk-UA"/>
        </w:rPr>
        <w:t xml:space="preserve">. </w:t>
      </w:r>
    </w:p>
    <w:p w14:paraId="4215CF4F" w14:textId="1A066558"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 xml:space="preserve">Резніченко В.І., Михно І.Л. Довідник-практикум офіційного, дипломатичного ділового протоколу та етикету.- К. : УНВЦ </w:t>
      </w:r>
      <w:r w:rsidR="00F90C18">
        <w:rPr>
          <w:rFonts w:ascii="Times New Roman" w:eastAsia="Times New Roman" w:hAnsi="Times New Roman" w:cs="Times New Roman"/>
          <w:sz w:val="28"/>
          <w:szCs w:val="28"/>
          <w:lang w:val="uk-UA"/>
        </w:rPr>
        <w:t>«</w:t>
      </w:r>
      <w:r w:rsidRPr="00226C2F">
        <w:rPr>
          <w:rFonts w:ascii="Times New Roman" w:eastAsia="Times New Roman" w:hAnsi="Times New Roman" w:cs="Times New Roman"/>
          <w:sz w:val="28"/>
          <w:szCs w:val="28"/>
        </w:rPr>
        <w:t>Рідна мова</w:t>
      </w:r>
      <w:r w:rsidR="00F90C18">
        <w:rPr>
          <w:rFonts w:ascii="Times New Roman" w:eastAsia="Times New Roman" w:hAnsi="Times New Roman" w:cs="Times New Roman"/>
          <w:sz w:val="28"/>
          <w:szCs w:val="28"/>
          <w:lang w:val="uk-UA"/>
        </w:rPr>
        <w:t>».</w:t>
      </w:r>
      <w:r w:rsidRPr="00226C2F">
        <w:rPr>
          <w:rFonts w:ascii="Times New Roman" w:eastAsia="Times New Roman" w:hAnsi="Times New Roman" w:cs="Times New Roman"/>
          <w:sz w:val="28"/>
          <w:szCs w:val="28"/>
        </w:rPr>
        <w:t xml:space="preserve"> 2003. 479 с.</w:t>
      </w:r>
    </w:p>
    <w:p w14:paraId="7D5FBBC8" w14:textId="526DF5CE"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Руденко Г. М. Україна дипломатична. К., 1999.</w:t>
      </w:r>
    </w:p>
    <w:p w14:paraId="328185D7" w14:textId="27025C5F"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Руденко Г. М. Основи дипломатичного протоколу. К., 1996.</w:t>
      </w:r>
    </w:p>
    <w:p w14:paraId="1EF57F6F" w14:textId="699238BB" w:rsidR="00226C2F"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Рой Є.Є. Дипломатичний протокол, церемоніал і політес</w:t>
      </w:r>
      <w:r w:rsidR="00F90C18">
        <w:rPr>
          <w:rFonts w:ascii="Times New Roman" w:eastAsia="Times New Roman" w:hAnsi="Times New Roman" w:cs="Times New Roman"/>
          <w:sz w:val="28"/>
          <w:szCs w:val="28"/>
          <w:lang w:val="uk-UA"/>
        </w:rPr>
        <w:t>.</w:t>
      </w:r>
      <w:r w:rsidRPr="00226C2F">
        <w:rPr>
          <w:rFonts w:ascii="Times New Roman" w:eastAsia="Times New Roman" w:hAnsi="Times New Roman" w:cs="Times New Roman"/>
          <w:sz w:val="28"/>
          <w:szCs w:val="28"/>
        </w:rPr>
        <w:t xml:space="preserve"> К.: Логос, 2012. 452 с. 30</w:t>
      </w:r>
      <w:r w:rsidR="00226C2F">
        <w:rPr>
          <w:rFonts w:ascii="Times New Roman" w:eastAsia="Times New Roman" w:hAnsi="Times New Roman" w:cs="Times New Roman"/>
          <w:sz w:val="28"/>
          <w:szCs w:val="28"/>
          <w:lang w:val="uk-UA"/>
        </w:rPr>
        <w:t>.</w:t>
      </w:r>
    </w:p>
    <w:p w14:paraId="40195F54" w14:textId="706FB3DD"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Сагайдак О.П. Дипломатичний протокол та етикет: Навчальний посібник</w:t>
      </w:r>
      <w:r w:rsidR="00F90C18">
        <w:rPr>
          <w:rFonts w:ascii="Times New Roman" w:eastAsia="Times New Roman" w:hAnsi="Times New Roman" w:cs="Times New Roman"/>
          <w:sz w:val="28"/>
          <w:szCs w:val="28"/>
          <w:lang w:val="uk-UA"/>
        </w:rPr>
        <w:t xml:space="preserve">. </w:t>
      </w:r>
      <w:r w:rsidRPr="00226C2F">
        <w:rPr>
          <w:rFonts w:ascii="Times New Roman" w:eastAsia="Times New Roman" w:hAnsi="Times New Roman" w:cs="Times New Roman"/>
          <w:sz w:val="28"/>
          <w:szCs w:val="28"/>
        </w:rPr>
        <w:t>Львів. нац. ун-т ім. І. Франка. К.: Знання, 2006.</w:t>
      </w:r>
      <w:r w:rsidR="00F90C18">
        <w:rPr>
          <w:rFonts w:ascii="Times New Roman" w:eastAsia="Times New Roman" w:hAnsi="Times New Roman" w:cs="Times New Roman"/>
          <w:sz w:val="28"/>
          <w:szCs w:val="28"/>
          <w:lang w:val="uk-UA"/>
        </w:rPr>
        <w:t xml:space="preserve"> 3</w:t>
      </w:r>
      <w:r w:rsidRPr="00226C2F">
        <w:rPr>
          <w:rFonts w:ascii="Times New Roman" w:eastAsia="Times New Roman" w:hAnsi="Times New Roman" w:cs="Times New Roman"/>
          <w:sz w:val="28"/>
          <w:szCs w:val="28"/>
        </w:rPr>
        <w:t>82 с.</w:t>
      </w:r>
    </w:p>
    <w:p w14:paraId="4C648E63" w14:textId="77777777"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highlight w:val="white"/>
        </w:rPr>
        <w:t xml:space="preserve">Семілетніков Н. А. </w:t>
      </w:r>
      <w:r w:rsidRPr="00226C2F">
        <w:rPr>
          <w:rFonts w:ascii="Times New Roman" w:eastAsia="Times New Roman" w:hAnsi="Times New Roman" w:cs="Times New Roman"/>
          <w:sz w:val="28"/>
          <w:szCs w:val="28"/>
        </w:rPr>
        <w:t xml:space="preserve">Дипломатичний </w:t>
      </w:r>
      <w:r w:rsidRPr="00226C2F">
        <w:rPr>
          <w:rFonts w:ascii="Times New Roman" w:eastAsia="Times New Roman" w:hAnsi="Times New Roman" w:cs="Times New Roman"/>
          <w:sz w:val="28"/>
          <w:szCs w:val="28"/>
          <w:highlight w:val="white"/>
        </w:rPr>
        <w:t>та діловий протокол. Мн., 2002</w:t>
      </w:r>
    </w:p>
    <w:p w14:paraId="1E2A7F43" w14:textId="6F337317" w:rsidR="00226C2F"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 xml:space="preserve">Семенова </w:t>
      </w:r>
      <w:r w:rsidR="00226C2F">
        <w:rPr>
          <w:rFonts w:ascii="Times New Roman" w:eastAsia="Times New Roman" w:hAnsi="Times New Roman" w:cs="Times New Roman"/>
          <w:sz w:val="28"/>
          <w:szCs w:val="28"/>
          <w:lang w:val="uk-UA"/>
        </w:rPr>
        <w:t>О</w:t>
      </w:r>
      <w:r w:rsidRPr="00226C2F">
        <w:rPr>
          <w:rFonts w:ascii="Times New Roman" w:eastAsia="Times New Roman" w:hAnsi="Times New Roman" w:cs="Times New Roman"/>
          <w:sz w:val="28"/>
          <w:szCs w:val="28"/>
        </w:rPr>
        <w:t>. Написання листів, що надсилаються факсом</w:t>
      </w:r>
      <w:r w:rsidR="00F90C18">
        <w:rPr>
          <w:rFonts w:ascii="Times New Roman" w:eastAsia="Times New Roman" w:hAnsi="Times New Roman" w:cs="Times New Roman"/>
          <w:sz w:val="28"/>
          <w:szCs w:val="28"/>
          <w:lang w:val="uk-UA"/>
        </w:rPr>
        <w:t xml:space="preserve">. </w:t>
      </w:r>
      <w:r w:rsidRPr="00F90C18">
        <w:rPr>
          <w:rFonts w:ascii="Times New Roman" w:eastAsia="Times New Roman" w:hAnsi="Times New Roman" w:cs="Times New Roman"/>
          <w:i/>
          <w:iCs/>
          <w:sz w:val="28"/>
          <w:szCs w:val="28"/>
        </w:rPr>
        <w:t>Секретар-референт</w:t>
      </w:r>
      <w:r w:rsidRPr="00226C2F">
        <w:rPr>
          <w:rFonts w:ascii="Times New Roman" w:eastAsia="Times New Roman" w:hAnsi="Times New Roman" w:cs="Times New Roman"/>
          <w:sz w:val="28"/>
          <w:szCs w:val="28"/>
        </w:rPr>
        <w:t>. 2014. № 10 (35). С. 39–41</w:t>
      </w:r>
      <w:r w:rsidR="00226C2F">
        <w:rPr>
          <w:rFonts w:ascii="Times New Roman" w:eastAsia="Times New Roman" w:hAnsi="Times New Roman" w:cs="Times New Roman"/>
          <w:sz w:val="28"/>
          <w:szCs w:val="28"/>
          <w:lang w:val="uk-UA"/>
        </w:rPr>
        <w:t xml:space="preserve">. </w:t>
      </w:r>
    </w:p>
    <w:p w14:paraId="4DB3BE37" w14:textId="5445B390"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Тимошенко Н.Л. Ділова культура дипломата: начв. Посіб. К. : Знання, 2014. – 199 с.</w:t>
      </w:r>
    </w:p>
    <w:p w14:paraId="0B9782F7" w14:textId="41E2B2A8"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Український дипломатичний словник. / за ред. М.З. Мальського, Ю.М. Мороза. К.: Знання, 2011.</w:t>
      </w:r>
    </w:p>
    <w:p w14:paraId="0A31728C" w14:textId="68049B85" w:rsid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Чугаєнко Ю.О. Дипломатичний і міжнародний діловий протокол та етикет. Навчальний посібник</w:t>
      </w:r>
      <w:r w:rsidR="00F90C18">
        <w:rPr>
          <w:rFonts w:ascii="Times New Roman" w:eastAsia="Times New Roman" w:hAnsi="Times New Roman" w:cs="Times New Roman"/>
          <w:sz w:val="28"/>
          <w:szCs w:val="28"/>
          <w:lang w:val="uk-UA"/>
        </w:rPr>
        <w:t xml:space="preserve">. </w:t>
      </w:r>
      <w:r w:rsidRPr="00226C2F">
        <w:rPr>
          <w:rFonts w:ascii="Times New Roman" w:eastAsia="Times New Roman" w:hAnsi="Times New Roman" w:cs="Times New Roman"/>
          <w:sz w:val="28"/>
          <w:szCs w:val="28"/>
        </w:rPr>
        <w:t>К.: Національна академія управління, 2011. 164 с.</w:t>
      </w:r>
    </w:p>
    <w:p w14:paraId="0000031A" w14:textId="4145F29B" w:rsidR="001072A9" w:rsidRPr="00226C2F" w:rsidRDefault="00834033" w:rsidP="00834033">
      <w:pPr>
        <w:pStyle w:val="a6"/>
        <w:numPr>
          <w:ilvl w:val="6"/>
          <w:numId w:val="23"/>
        </w:numPr>
        <w:shd w:val="clear" w:color="auto" w:fill="FFFFFF"/>
        <w:spacing w:line="240" w:lineRule="auto"/>
        <w:ind w:left="709" w:right="-445"/>
        <w:jc w:val="both"/>
        <w:rPr>
          <w:rFonts w:ascii="Times New Roman" w:eastAsia="Times New Roman" w:hAnsi="Times New Roman" w:cs="Times New Roman"/>
          <w:sz w:val="28"/>
          <w:szCs w:val="28"/>
        </w:rPr>
      </w:pPr>
      <w:r w:rsidRPr="00226C2F">
        <w:rPr>
          <w:rFonts w:ascii="Times New Roman" w:eastAsia="Times New Roman" w:hAnsi="Times New Roman" w:cs="Times New Roman"/>
          <w:sz w:val="28"/>
          <w:szCs w:val="28"/>
        </w:rPr>
        <w:t>Шинкаренко Т. І. Дипломатичний протокол та етикет</w:t>
      </w:r>
      <w:r w:rsidR="00F90C18">
        <w:rPr>
          <w:rFonts w:ascii="Times New Roman" w:eastAsia="Times New Roman" w:hAnsi="Times New Roman" w:cs="Times New Roman"/>
          <w:sz w:val="28"/>
          <w:szCs w:val="28"/>
          <w:lang w:val="uk-UA"/>
        </w:rPr>
        <w:t xml:space="preserve">. </w:t>
      </w:r>
      <w:r w:rsidRPr="00226C2F">
        <w:rPr>
          <w:rFonts w:ascii="Times New Roman" w:eastAsia="Times New Roman" w:hAnsi="Times New Roman" w:cs="Times New Roman"/>
          <w:sz w:val="28"/>
          <w:szCs w:val="28"/>
        </w:rPr>
        <w:t>К.: Видавничо-поліграфічний центр «Київський університет», 2007. 296 с.</w:t>
      </w:r>
    </w:p>
    <w:p w14:paraId="05999341" w14:textId="77777777" w:rsidR="00226C2F" w:rsidRDefault="00226C2F" w:rsidP="00E74F07">
      <w:pPr>
        <w:spacing w:before="240" w:after="240" w:line="240" w:lineRule="auto"/>
        <w:ind w:right="-445"/>
        <w:jc w:val="center"/>
        <w:rPr>
          <w:rFonts w:ascii="Times New Roman" w:eastAsia="Times New Roman" w:hAnsi="Times New Roman" w:cs="Times New Roman"/>
          <w:sz w:val="28"/>
          <w:szCs w:val="28"/>
        </w:rPr>
      </w:pPr>
    </w:p>
    <w:p w14:paraId="00000323" w14:textId="260414AA" w:rsidR="001072A9" w:rsidRDefault="00834033" w:rsidP="00E74F07">
      <w:pPr>
        <w:spacing w:before="240" w:after="240" w:line="240" w:lineRule="auto"/>
        <w:ind w:right="-445"/>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ТЕМА 9. МІЖНАРОДНА ВВІЧЛИВІСТЬ УЧАСНИКІВ МІЖНАРОДНОГО СПІЛКУВАННЯ</w:t>
      </w:r>
    </w:p>
    <w:p w14:paraId="00000324" w14:textId="77777777" w:rsidR="001072A9" w:rsidRDefault="00834033" w:rsidP="00834033">
      <w:pPr>
        <w:numPr>
          <w:ilvl w:val="0"/>
          <w:numId w:val="7"/>
        </w:numPr>
        <w:spacing w:before="240"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 та основні складові міжнародної ввічливості держав.</w:t>
      </w:r>
    </w:p>
    <w:p w14:paraId="00000325" w14:textId="77777777" w:rsidR="001072A9" w:rsidRDefault="00834033" w:rsidP="00834033">
      <w:pPr>
        <w:numPr>
          <w:ilvl w:val="0"/>
          <w:numId w:val="7"/>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Етикет державної символіки. Протокольні норми використання державної символіки. </w:t>
      </w:r>
    </w:p>
    <w:p w14:paraId="00000326" w14:textId="77777777" w:rsidR="001072A9" w:rsidRDefault="00834033" w:rsidP="00834033">
      <w:pPr>
        <w:numPr>
          <w:ilvl w:val="0"/>
          <w:numId w:val="7"/>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Протокольне реагування на святкові та траурні події у зарубіжних державах.</w:t>
      </w:r>
    </w:p>
    <w:p w14:paraId="00000327" w14:textId="77777777" w:rsidR="001072A9" w:rsidRDefault="00834033" w:rsidP="00834033">
      <w:pPr>
        <w:numPr>
          <w:ilvl w:val="0"/>
          <w:numId w:val="7"/>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Традиції гарного виховання та дипломатичні звичаї.</w:t>
      </w:r>
    </w:p>
    <w:p w14:paraId="00000328" w14:textId="77777777" w:rsidR="001072A9" w:rsidRDefault="00834033" w:rsidP="00834033">
      <w:pPr>
        <w:numPr>
          <w:ilvl w:val="0"/>
          <w:numId w:val="7"/>
        </w:numPr>
        <w:spacing w:after="240"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Етикет дарування та прийняття подарунків, квітів.</w:t>
      </w:r>
    </w:p>
    <w:p w14:paraId="00000329"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Поняття та основні складові міжнародної ввічливості держав</w:t>
      </w:r>
      <w:r>
        <w:rPr>
          <w:rFonts w:ascii="Times New Roman" w:eastAsia="Times New Roman" w:hAnsi="Times New Roman" w:cs="Times New Roman"/>
          <w:sz w:val="28"/>
          <w:szCs w:val="28"/>
        </w:rPr>
        <w:t>. Міжнародна ввічливість – це така поведінка в міжнародних відносинах, яка обумовлена не юридичними нормами та обов’язками, а взаємною повагою, гостинністю, доброзичливістю однієї сторони до іншої.</w:t>
      </w:r>
    </w:p>
    <w:p w14:paraId="0000032A"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Правила ввічливості кожного народу – досить складне поєднання національних традицій, звичаїв і міжнародного етикету. Складність церемоніалу і протоколу полягає в тому, що не завжди ясно, де закінчується міжнародна ввічливість і починається юридичний обов’язок дотримуватися певних правил. Будучи багатогранною, міжнародна ввічливість в дипломатичному протоколі включає: міжнародний етикет державного прапора, гербу і гімну, реагування членів міжнародного співтовариства на обрання глави держави, протокольні заходи в зв’язку з офіційним трауром, пов’язані зі смертю глави держави або глави уряду, реагування на терористичні, стихійні лиха, катастрофи тощо.</w:t>
      </w:r>
    </w:p>
    <w:p w14:paraId="0000032B"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Етикет державної символіки. Протокольні норми використання державної символіки</w:t>
      </w:r>
      <w:r>
        <w:rPr>
          <w:rFonts w:ascii="Times New Roman" w:eastAsia="Times New Roman" w:hAnsi="Times New Roman" w:cs="Times New Roman"/>
          <w:sz w:val="28"/>
          <w:szCs w:val="28"/>
        </w:rPr>
        <w:t>. Стаття 20 Віденської конвенції про дипломатичні зносини 1961 закріплює право представництва і його глави користуватися прапором і емблемою акредитуючої держави на приміщеннях представництва, включаючи резиденцію глави представництва, а також на його засобах пересування.</w:t>
      </w:r>
    </w:p>
    <w:p w14:paraId="0000032C"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Державний прапор також може бути вивішений на приміщеннях інших офіційних осіб дипломатичного представництва, при цьому враховується практика країни перебування. На автомобілях послів і посланників під час їх офіційних поїздок встановлюється державний прапор меншого розміру.</w:t>
      </w:r>
    </w:p>
    <w:p w14:paraId="0000032D"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Розміри прапора, його колір та інші елементи повинні точно відповідати опису, затвердженому законом. Не можна допускати, щоб над відповідними будівлями або на флагштоках височів старий, брудний або порваний прапор. Дуже важливо враховувати величину флагштока і розмір прапора. Оптимальне співвідношення ширини прапора і висоти флагштока становить 1: 6.</w:t>
      </w:r>
    </w:p>
    <w:p w14:paraId="0000032E"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Прапор, як правило, швидко піднімається зі сходом сонця і повільно опускається із заходом. Якщо ж він висить цілодобово, то в темний час доби повинен обов’язково підсвічуватися. При одночасному піднятті двох або більше прапорів різних країн їх розміри і висота підйому над поверхнею повинні бути однаковими. При цьому, почесним є крайнє праве місце, якщо дивитися з боку прапорів, а також центральне. Найбільш поширеною є практика розташування декількох прапорів в алфавітному порядку. Державні прапори не повинні зачіпати землю, воду, дерева; також увага повинна приділятися правильному підіймання прапора (щоб не перевернути його навпаки).</w:t>
      </w:r>
    </w:p>
    <w:p w14:paraId="0000032F"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траурної церемонії державні прапори спочатку піднімають на всю висоту флагштока, а потім повільно опускають до половини. При остаточному опусканні прапора його знову піднімають до повної висоті флагштока, а потім повільно опускають вниз.</w:t>
      </w:r>
    </w:p>
    <w:p w14:paraId="00000330"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Герб держави використовується при виготовленні офіційних бланків державних установ, печаток, поштових марок, деяких державних нагород чи нагрудних знаків, візитних карток, зображується на вивісках державних установ.</w:t>
      </w:r>
    </w:p>
    <w:p w14:paraId="00000331"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Протокольне реагування на святкові та траурні події у зарубіжних державах.</w:t>
      </w:r>
      <w:r>
        <w:rPr>
          <w:rFonts w:ascii="Times New Roman" w:eastAsia="Times New Roman" w:hAnsi="Times New Roman" w:cs="Times New Roman"/>
          <w:sz w:val="28"/>
          <w:szCs w:val="28"/>
        </w:rPr>
        <w:t xml:space="preserve"> Поряд з прапором, гербом і гімном, символом держави є також і національне свято. Національний день – найголовніше свято кожної держави, свідчення поворотної події в житті народу, так як воно, як правило, пов’язане з перемогою в революції, зі здобуттям незалежності. Для України таким днем є День Незалежності України (24 серпня); Великобританії - День Народження Королеви (13 червня), Індії - День Республіки (26 січня), Ірландії - День Святого Патрика (17 березня), Іспанії - День Іспанської Нації (12 жовтня) , Марокко - День Трону (30 липня), ФРН - День Німецького Єдності (3 жовтня).</w:t>
      </w:r>
    </w:p>
    <w:p w14:paraId="00000332"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 міжнародній дипломатичній протокольній практиці прийнято відзначати національні свята іноземних держав. З нагоди національного свята глави держав і урядів, міністри закордонних справ зазвичай надсилають вітальні телеграми главам держав, урядів і міністрам.</w:t>
      </w:r>
    </w:p>
    <w:p w14:paraId="00000333"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 нагоди національних свят своїх держав посли влаштовують дипломатичні прийоми, запрошуючи представників країни перебування і дипкорпусу.</w:t>
      </w:r>
    </w:p>
    <w:p w14:paraId="00000334"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Проходить обмін привітаннями з нагоди Нового Року (телеграми, спеціальні листівки, візитні картки). На вітання обов’язково дають відповідь-вітання, якщо це не проходить одночасно. В країнах Південно-Східної Азії, Близького і Середнього Сходу святкування Нового Року не збігається з 1 січня, тому і вітання слід надсилати з урахуванням місцевих традиці1.</w:t>
      </w:r>
    </w:p>
    <w:p w14:paraId="00000335"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Не слід нехтувати привітанням з нагоди іменин, дня народження глави держави, глави уряду або міністра закордонних справ.</w:t>
      </w:r>
    </w:p>
    <w:p w14:paraId="00000336"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Дипломатичним протоколом передбачені заходи, пов’язані з відходом з життя глави держави (направлення співчуття, участь в траурних заходах). Ініціатива участі в похоронах залишається за іноземною державою, а приймаюча сторона зі свого боку забезпечує належну увагу (зустріч в аеропорту, розташування в готелях, забезпечення транспортом тощо). У жалобних заходах також бере участь дипломатичний корпус в країні перебування. У дні жалоби дипломатичні представництва відміняють прийоми та інші заходи культурно-розважального характеру, над будівлями приспускається прапор, посольство відвідують представники держави перебування і розписуються в Книзі співчуття.</w:t>
      </w:r>
    </w:p>
    <w:p w14:paraId="00000337"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Співчуття висловлюються і в зв’язку зі стихійними лихами або катастрофами з людськими жертвами.</w:t>
      </w:r>
    </w:p>
    <w:p w14:paraId="00000338"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Традиції гарного виховання та дипломатичні звичаї</w:t>
      </w:r>
      <w:r>
        <w:rPr>
          <w:rFonts w:ascii="Times New Roman" w:eastAsia="Times New Roman" w:hAnsi="Times New Roman" w:cs="Times New Roman"/>
          <w:sz w:val="28"/>
          <w:szCs w:val="28"/>
        </w:rPr>
        <w:t xml:space="preserve">. Життя кожної людини в суспільстві обумовлюється певними нормами: правовими, моральними та звичайними. Правові норми встановлюються органами державної влади та оформляються у вигляді юридично обов’язкових норм. Моральні норми є результатом колективної творчості суспільства, які встановлюють моральні зобов’язання для регулюють діяльність людей в суспільстві. Часто моральні норми збігаються з правовими нормами, але іноді вступають в суперечність. Наприклад, надання неправдивих свідчень в суді, що </w:t>
      </w:r>
      <w:r>
        <w:rPr>
          <w:rFonts w:ascii="Times New Roman" w:eastAsia="Times New Roman" w:hAnsi="Times New Roman" w:cs="Times New Roman"/>
          <w:sz w:val="28"/>
          <w:szCs w:val="28"/>
        </w:rPr>
        <w:lastRenderedPageBreak/>
        <w:t>випливає з біблійної заповіді – «не обмани», призведе як до осуду, так і до кримінальної відповідальності.</w:t>
      </w:r>
    </w:p>
    <w:p w14:paraId="00000339"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Звичаєві норми дуже різноманітні. Наприклад, в одних державах траурний колір – чорний, а в інших – білий; у багатьох країнах каву п’ють з цукром, а в деяких регіонах північних країн – з сіллю; в одних країнах найпочесніше місце – праворуч від господаря, а в інших – по ліву сторону від господині. Звичаєві норми стимулюють людину до певної поведінки в конкретних обставинах та середовищі. Треба враховувати, що моральні і звичаєві норми часто збігаються, але не завжди. Наприклад, на художній виставці звичаєві норми зобов’язують сказати автору кілька позитивних фраз, а моральні – правду.</w:t>
      </w:r>
    </w:p>
    <w:p w14:paraId="0000033A"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Серед звичаєвих норм найважливішими є основи хорошого виховання, вміння правильно поводитися в різних ситуаціях, вміння приймати та поводитися з різними людьми і вести з ними бесіди, організовувати робоче місце і належний комфорт будинку, підтримувати чистоту і гігієну.</w:t>
      </w:r>
    </w:p>
    <w:p w14:paraId="0000033B"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 основ гарного виховання відноситься вміння завжди бути доброзичливим, готовим прийти на допомогу або сказати добре слово, вміти вислухати іншого, бути пунктуальним, тримати слово, бути скромним і щирим. Слід частіше використовувати не складні, але такі магічні слова як «прошу», «дякую», «перепрошую», оскільки вони незамінні в налагодженні добрих стосунків.</w:t>
      </w:r>
    </w:p>
    <w:p w14:paraId="0000033C"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Проявом ввічливості є потиск руки, за допомогою якого, з одного боку, можна засвідчити повагу, щирість, дружбу, а з іншого – зневагу, байдужість. Цікавим, але неоднозначним виявом ввічливості з боку чоловіків до жінок є цілування руки, оскільки в давнину руки цілували своїм володарям. Якщо, наприклад, в Польщі цей жест застосовується повсюдно, то в інших країнах, наприклад, скандинавських, сприймається неоднозначно, а іноді – негативно.</w:t>
      </w:r>
    </w:p>
    <w:p w14:paraId="0000033D"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Дипломатичне середовище в кожній країні підпадає, безумовно, під вплив місцевих звичаїв, хоча в певному сенсі і саме впливає на них. Дипломатичний корпус також адаптується до цього, але з місцевих звичаїв приймає лише ті, які можуть мати міжнародну акцептація.</w:t>
      </w:r>
    </w:p>
    <w:p w14:paraId="0000033E"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Етикет дарування та прийняття подарунків, квітів</w:t>
      </w:r>
      <w:r>
        <w:rPr>
          <w:rFonts w:ascii="Times New Roman" w:eastAsia="Times New Roman" w:hAnsi="Times New Roman" w:cs="Times New Roman"/>
          <w:sz w:val="28"/>
          <w:szCs w:val="28"/>
        </w:rPr>
        <w:t>. У дипломатичній протокольній практиці суттєве значення мають подарунки, які є вираженням вдячності, доброї волі, свідчать про бажання підтримувати близькі стосунки. Даруючи щось, треба особливо пам’ятати, що значення подарунка залежить не від його ціни, а від вмілого вибору. При виборі і вручення подарунків треба враховувати можливі побажання чи захоплення того, кому він призначений.</w:t>
      </w:r>
    </w:p>
    <w:p w14:paraId="0000033F"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Універсальним подарунком є художні альбоми (картини, фотоальбоми), хоча гідні з них не є дешевими; книги, але з урахуванням того, чи володіє отримувач мовою, яким написана книга. Добре сприймається як подарунок, особливо з нагоди Нового року, пляшка хорошого вина або національного напою.</w:t>
      </w:r>
    </w:p>
    <w:p w14:paraId="00000340"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Подарунок або сувенір в красивій упаковці з візитною або спеціальною карткою вручається особисто або пересилається, але дуже важливо, щоб він потрапив до адресата своєчасно. Якщо подарунок вручають особисто, то, відповідно до правил хорошого тону, його рекомендується розгорнути, оглянути, висловити своє задоволення і поставити на почесне місце.</w:t>
      </w:r>
    </w:p>
    <w:p w14:paraId="00000341"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Окремо слід сказати про квіти, які можна дарувати завжди. Колись квіти вручалися як символ вираження своїх почуттів до адресата, тому мало значення, які саме квіти, якого кольору, як саме вручалися. Сьогодні такі особливості також не цілком відкидаються, однак відводиться все ж менше уваги різним дрібницям.</w:t>
      </w:r>
    </w:p>
    <w:p w14:paraId="00000342"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 час офіційних урочистостей використовують, як правило, квіти національних кольорів конкретної держави. Великі квіти дарують здебільшого в непарній кількості, тоді як при складанні букетів з дрібних квітів, увагу на кількості не акцентують.</w:t>
      </w:r>
    </w:p>
    <w:p w14:paraId="00000343" w14:textId="77777777" w:rsidR="001072A9" w:rsidRDefault="00834033" w:rsidP="00E74F07">
      <w:pPr>
        <w:spacing w:line="240" w:lineRule="auto"/>
        <w:ind w:left="-560" w:right="-445"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Квіти можна надсилати перед прийомом, вручати під час нього, або ж надсилати як знак вдячності після прийому. До букету, як правило, додається візитна або спеціальна картка. Якщо квіти вручаються особисто під час прийому, то вони подаються чоловіком без обгортки «короною» до верху. Але на вокзалах, в аеропортах квіти можна вручати в обгортці.</w:t>
      </w:r>
    </w:p>
    <w:p w14:paraId="00000344" w14:textId="77777777" w:rsidR="001072A9" w:rsidRDefault="001072A9" w:rsidP="00E74F07">
      <w:pPr>
        <w:spacing w:line="240" w:lineRule="auto"/>
        <w:ind w:left="-560" w:right="-445" w:firstLine="700"/>
        <w:jc w:val="both"/>
        <w:rPr>
          <w:rFonts w:ascii="Times New Roman" w:eastAsia="Times New Roman" w:hAnsi="Times New Roman" w:cs="Times New Roman"/>
          <w:sz w:val="28"/>
          <w:szCs w:val="28"/>
        </w:rPr>
      </w:pPr>
    </w:p>
    <w:p w14:paraId="00000345" w14:textId="77777777" w:rsidR="001072A9" w:rsidRDefault="00834033" w:rsidP="00E74F07">
      <w:pPr>
        <w:spacing w:after="200" w:line="240" w:lineRule="auto"/>
        <w:ind w:left="-560" w:right="-445" w:firstLine="70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Питання до практичного заняття</w:t>
      </w:r>
      <w:r>
        <w:rPr>
          <w:rFonts w:ascii="Times New Roman" w:eastAsia="Times New Roman" w:hAnsi="Times New Roman" w:cs="Times New Roman"/>
          <w:sz w:val="28"/>
          <w:szCs w:val="28"/>
        </w:rPr>
        <w:t>:</w:t>
      </w:r>
    </w:p>
    <w:p w14:paraId="00000346" w14:textId="77777777" w:rsidR="001072A9" w:rsidRDefault="00834033" w:rsidP="00834033">
      <w:pPr>
        <w:numPr>
          <w:ilvl w:val="0"/>
          <w:numId w:val="19"/>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 та основні складові міжнародної ввічливості держав.</w:t>
      </w:r>
    </w:p>
    <w:p w14:paraId="00000347" w14:textId="77777777" w:rsidR="001072A9" w:rsidRDefault="00834033" w:rsidP="00834033">
      <w:pPr>
        <w:numPr>
          <w:ilvl w:val="0"/>
          <w:numId w:val="19"/>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Символи суверенності держави. Етикет державної символіки. Державний Герб, Державний Гімн та Державний Прапор – символи суверенітету держави. Протокольні норми використання державної символіки. Етикет Державного Прапору.</w:t>
      </w:r>
    </w:p>
    <w:p w14:paraId="00000348" w14:textId="77777777" w:rsidR="001072A9" w:rsidRDefault="00834033" w:rsidP="00834033">
      <w:pPr>
        <w:numPr>
          <w:ilvl w:val="0"/>
          <w:numId w:val="19"/>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Національні свята держав світу. Протокольне реагування на святкові та траурні події у зарубіжних державах. Святкові листи, телеграми, їх надсилання та вручення.</w:t>
      </w:r>
    </w:p>
    <w:p w14:paraId="00000349" w14:textId="77777777" w:rsidR="001072A9" w:rsidRDefault="00834033" w:rsidP="00834033">
      <w:pPr>
        <w:numPr>
          <w:ilvl w:val="0"/>
          <w:numId w:val="19"/>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Традиції виховання та дипломатичні звичаї.</w:t>
      </w:r>
    </w:p>
    <w:p w14:paraId="0000034A" w14:textId="77777777" w:rsidR="001072A9" w:rsidRDefault="00834033" w:rsidP="00834033">
      <w:pPr>
        <w:numPr>
          <w:ilvl w:val="0"/>
          <w:numId w:val="19"/>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Етикет дарування та прийняття подарунків, квітів. Класифікація подарунків. Закрите приміщення, відкритий простір. Особливості кольорової гами, виду квітів, кількості квітів у букеті в деяких регіонах та країнах світу.</w:t>
      </w:r>
    </w:p>
    <w:p w14:paraId="0000034B" w14:textId="0D7D9D33" w:rsidR="001072A9" w:rsidRDefault="001072A9" w:rsidP="00E74F07">
      <w:pPr>
        <w:spacing w:line="240" w:lineRule="auto"/>
        <w:ind w:right="-445"/>
        <w:jc w:val="both"/>
        <w:rPr>
          <w:rFonts w:ascii="Times New Roman" w:eastAsia="Times New Roman" w:hAnsi="Times New Roman" w:cs="Times New Roman"/>
          <w:sz w:val="28"/>
          <w:szCs w:val="28"/>
        </w:rPr>
      </w:pPr>
    </w:p>
    <w:p w14:paraId="709F574A" w14:textId="77777777" w:rsidR="0000165C" w:rsidRDefault="0000165C" w:rsidP="00E74F07">
      <w:pPr>
        <w:spacing w:after="200" w:line="240" w:lineRule="auto"/>
        <w:ind w:left="-560" w:right="-445" w:firstLine="700"/>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t>Питання до практичного заняття</w:t>
      </w:r>
      <w:r>
        <w:rPr>
          <w:rFonts w:ascii="Times New Roman" w:eastAsia="Times New Roman" w:hAnsi="Times New Roman" w:cs="Times New Roman"/>
          <w:sz w:val="28"/>
          <w:szCs w:val="28"/>
        </w:rPr>
        <w:t>:</w:t>
      </w:r>
    </w:p>
    <w:p w14:paraId="2BE49683" w14:textId="77777777" w:rsidR="0000165C" w:rsidRDefault="0000165C" w:rsidP="00834033">
      <w:pPr>
        <w:numPr>
          <w:ilvl w:val="0"/>
          <w:numId w:val="48"/>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Поняття та основні складові міжнародної ввічливості держав.</w:t>
      </w:r>
    </w:p>
    <w:p w14:paraId="7B6EF754" w14:textId="77777777" w:rsidR="0000165C" w:rsidRDefault="0000165C" w:rsidP="00834033">
      <w:pPr>
        <w:numPr>
          <w:ilvl w:val="0"/>
          <w:numId w:val="48"/>
        </w:numPr>
        <w:spacing w:line="240" w:lineRule="auto"/>
        <w:ind w:left="567"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Символи суверенності держави. Етикет державної символіки. Державний Герб, Державний Гімн та Державний Прапор – символи суверенітету держави. Протокольні норми використання державної символіки. Етикет Державного Прапору.</w:t>
      </w:r>
    </w:p>
    <w:p w14:paraId="6B134640" w14:textId="77777777" w:rsidR="0000165C" w:rsidRDefault="0000165C" w:rsidP="00834033">
      <w:pPr>
        <w:numPr>
          <w:ilvl w:val="0"/>
          <w:numId w:val="48"/>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Національні свята держав світу. Протокольне реагування на святкові та траурні події у зарубіжних державах. Святкові листи, телеграми, їх надсилання та вручення.</w:t>
      </w:r>
    </w:p>
    <w:p w14:paraId="5D7B0573" w14:textId="77777777" w:rsidR="0000165C" w:rsidRDefault="0000165C" w:rsidP="00834033">
      <w:pPr>
        <w:numPr>
          <w:ilvl w:val="0"/>
          <w:numId w:val="48"/>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Традиції виховання та дипломатичні звичаї.</w:t>
      </w:r>
    </w:p>
    <w:p w14:paraId="538D04E3" w14:textId="77777777" w:rsidR="0000165C" w:rsidRDefault="0000165C" w:rsidP="00834033">
      <w:pPr>
        <w:numPr>
          <w:ilvl w:val="0"/>
          <w:numId w:val="48"/>
        </w:numPr>
        <w:spacing w:line="240" w:lineRule="auto"/>
        <w:ind w:left="566" w:right="-445"/>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Етикет дарування та прийняття подарунків, квітів. Класифікація подарунків. Закрите приміщення, відкритий простір. Особливості кольорової гами, виду квітів, кількості квітів у букеті в деяких регіонах та країнах світу.</w:t>
      </w:r>
    </w:p>
    <w:p w14:paraId="640158D2" w14:textId="77777777" w:rsidR="0000165C" w:rsidRDefault="0000165C" w:rsidP="00E74F07">
      <w:pPr>
        <w:spacing w:line="240" w:lineRule="auto"/>
        <w:ind w:right="-445"/>
        <w:jc w:val="both"/>
        <w:rPr>
          <w:rFonts w:ascii="Times New Roman" w:eastAsia="Times New Roman" w:hAnsi="Times New Roman" w:cs="Times New Roman"/>
          <w:sz w:val="28"/>
          <w:szCs w:val="28"/>
        </w:rPr>
      </w:pPr>
    </w:p>
    <w:p w14:paraId="22B960C2" w14:textId="77777777" w:rsidR="0000165C" w:rsidRPr="00BB3ECD" w:rsidRDefault="0000165C"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r w:rsidRPr="00BB3ECD">
        <w:rPr>
          <w:rFonts w:ascii="Times New Roman" w:eastAsia="Times New Roman" w:hAnsi="Times New Roman" w:cs="Times New Roman"/>
          <w:b/>
          <w:sz w:val="28"/>
          <w:szCs w:val="28"/>
        </w:rPr>
        <w:t>Теми для самостійної роботи:</w:t>
      </w:r>
    </w:p>
    <w:p w14:paraId="3CC1BE9B" w14:textId="24A809AD" w:rsidR="0000165C" w:rsidRPr="00F90C18" w:rsidRDefault="0000165C" w:rsidP="00834033">
      <w:pPr>
        <w:pStyle w:val="a6"/>
        <w:numPr>
          <w:ilvl w:val="3"/>
          <w:numId w:val="48"/>
        </w:numPr>
        <w:tabs>
          <w:tab w:val="left" w:pos="1080"/>
        </w:tabs>
        <w:spacing w:line="240" w:lineRule="auto"/>
        <w:ind w:left="567" w:right="-445"/>
        <w:rPr>
          <w:rFonts w:ascii="Times New Roman" w:eastAsia="Times New Roman" w:hAnsi="Times New Roman" w:cs="Times New Roman"/>
          <w:bCs/>
          <w:sz w:val="28"/>
          <w:szCs w:val="28"/>
          <w:lang w:val="uk-UA"/>
        </w:rPr>
      </w:pPr>
      <w:bookmarkStart w:id="26" w:name="_ff97ih9ihhxm" w:colFirst="0" w:colLast="0"/>
      <w:bookmarkEnd w:id="26"/>
      <w:r w:rsidRPr="00F90C18">
        <w:rPr>
          <w:rFonts w:ascii="Times New Roman" w:eastAsia="Times New Roman" w:hAnsi="Times New Roman" w:cs="Times New Roman"/>
          <w:bCs/>
          <w:sz w:val="28"/>
          <w:szCs w:val="28"/>
          <w:lang w:val="uk-UA"/>
        </w:rPr>
        <w:t>Роль правил міжнародної ввічливості в сучасній дипломатії</w:t>
      </w:r>
    </w:p>
    <w:p w14:paraId="6FBA08C3" w14:textId="4A61CDE1" w:rsidR="0000165C" w:rsidRPr="00F90C18" w:rsidRDefault="0000165C" w:rsidP="00834033">
      <w:pPr>
        <w:pStyle w:val="a6"/>
        <w:numPr>
          <w:ilvl w:val="3"/>
          <w:numId w:val="48"/>
        </w:numPr>
        <w:tabs>
          <w:tab w:val="left" w:pos="1080"/>
        </w:tabs>
        <w:spacing w:line="240" w:lineRule="auto"/>
        <w:ind w:left="567" w:right="-445"/>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Регулятивна роль міжнародної ввічливості</w:t>
      </w:r>
    </w:p>
    <w:p w14:paraId="4EEF137B" w14:textId="3A574E2B" w:rsidR="0000165C" w:rsidRPr="00F90C18" w:rsidRDefault="0000165C" w:rsidP="00834033">
      <w:pPr>
        <w:pStyle w:val="a6"/>
        <w:numPr>
          <w:ilvl w:val="3"/>
          <w:numId w:val="48"/>
        </w:numPr>
        <w:tabs>
          <w:tab w:val="left" w:pos="1080"/>
        </w:tabs>
        <w:spacing w:line="240" w:lineRule="auto"/>
        <w:ind w:left="567" w:right="-445"/>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Зовнішньополітична діяльність держави та дотримання міжнародної ввічливості при візитах закордонних глав вищого та високого рівня</w:t>
      </w:r>
    </w:p>
    <w:p w14:paraId="44CB2C3A" w14:textId="77777777" w:rsidR="0000165C" w:rsidRPr="00BB3ECD" w:rsidRDefault="0000165C" w:rsidP="00F90C18">
      <w:pPr>
        <w:tabs>
          <w:tab w:val="left" w:pos="1080"/>
        </w:tabs>
        <w:spacing w:before="240" w:after="200" w:line="240" w:lineRule="auto"/>
        <w:ind w:right="-445" w:firstLine="709"/>
        <w:jc w:val="center"/>
        <w:rPr>
          <w:rFonts w:ascii="Times New Roman" w:eastAsia="Times New Roman" w:hAnsi="Times New Roman" w:cs="Times New Roman"/>
          <w:b/>
          <w:sz w:val="28"/>
          <w:szCs w:val="28"/>
        </w:rPr>
      </w:pPr>
      <w:bookmarkStart w:id="27" w:name="_3djkdp1hi8wf" w:colFirst="0" w:colLast="0"/>
      <w:bookmarkEnd w:id="27"/>
      <w:r w:rsidRPr="00BB3ECD">
        <w:rPr>
          <w:rFonts w:ascii="Times New Roman" w:eastAsia="Times New Roman" w:hAnsi="Times New Roman" w:cs="Times New Roman"/>
          <w:b/>
          <w:sz w:val="28"/>
          <w:szCs w:val="28"/>
        </w:rPr>
        <w:t>Теми рефератів:</w:t>
      </w:r>
    </w:p>
    <w:p w14:paraId="416C7F0B" w14:textId="72BADD02" w:rsidR="0000165C" w:rsidRPr="00F90C18" w:rsidRDefault="0000165C" w:rsidP="00834033">
      <w:pPr>
        <w:pStyle w:val="a6"/>
        <w:numPr>
          <w:ilvl w:val="6"/>
          <w:numId w:val="48"/>
        </w:numPr>
        <w:tabs>
          <w:tab w:val="left" w:pos="1080"/>
        </w:tabs>
        <w:spacing w:after="200" w:line="240" w:lineRule="auto"/>
        <w:ind w:left="567" w:right="-445"/>
        <w:rPr>
          <w:rFonts w:ascii="Times New Roman" w:eastAsia="Times New Roman" w:hAnsi="Times New Roman" w:cs="Times New Roman"/>
          <w:bCs/>
          <w:sz w:val="28"/>
          <w:szCs w:val="28"/>
          <w:lang w:val="uk-UA"/>
        </w:rPr>
      </w:pPr>
      <w:bookmarkStart w:id="28" w:name="_eq1yu2v0fs9" w:colFirst="0" w:colLast="0"/>
      <w:bookmarkEnd w:id="28"/>
      <w:r w:rsidRPr="00F90C18">
        <w:rPr>
          <w:rFonts w:ascii="Times New Roman" w:eastAsia="Times New Roman" w:hAnsi="Times New Roman" w:cs="Times New Roman"/>
          <w:bCs/>
          <w:sz w:val="28"/>
          <w:szCs w:val="28"/>
          <w:lang w:val="uk-UA"/>
        </w:rPr>
        <w:t>Роль і місце міжнародної ввічливості в сучасній дипломатії</w:t>
      </w:r>
    </w:p>
    <w:p w14:paraId="7A5297E4" w14:textId="3DFE1314" w:rsidR="0000165C" w:rsidRPr="00F90C18" w:rsidRDefault="0000165C" w:rsidP="00834033">
      <w:pPr>
        <w:pStyle w:val="a6"/>
        <w:numPr>
          <w:ilvl w:val="6"/>
          <w:numId w:val="48"/>
        </w:numPr>
        <w:tabs>
          <w:tab w:val="left" w:pos="1080"/>
        </w:tabs>
        <w:spacing w:after="200" w:line="240" w:lineRule="auto"/>
        <w:ind w:left="567" w:right="-445"/>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Міжнародна ввічливість та міжнародні зобов’язання: в пошуках меж</w:t>
      </w:r>
    </w:p>
    <w:p w14:paraId="4D9A104C" w14:textId="4489399A" w:rsidR="0000165C" w:rsidRPr="00F90C18" w:rsidRDefault="0000165C" w:rsidP="00834033">
      <w:pPr>
        <w:pStyle w:val="a6"/>
        <w:numPr>
          <w:ilvl w:val="3"/>
          <w:numId w:val="48"/>
        </w:numPr>
        <w:tabs>
          <w:tab w:val="left" w:pos="1080"/>
        </w:tabs>
        <w:spacing w:after="200" w:line="240" w:lineRule="auto"/>
        <w:ind w:left="567" w:right="-445"/>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Наслідки нівелювання принципів міжнародної ввічливості</w:t>
      </w:r>
    </w:p>
    <w:p w14:paraId="2A7000DD" w14:textId="77777777" w:rsidR="0000165C" w:rsidRPr="00BB3ECD" w:rsidRDefault="0000165C"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bookmarkStart w:id="29" w:name="_tin8g3k6qjdu" w:colFirst="0" w:colLast="0"/>
      <w:bookmarkEnd w:id="29"/>
      <w:r w:rsidRPr="00BB3ECD">
        <w:rPr>
          <w:rFonts w:ascii="Times New Roman" w:eastAsia="Times New Roman" w:hAnsi="Times New Roman" w:cs="Times New Roman"/>
          <w:b/>
          <w:sz w:val="28"/>
          <w:szCs w:val="28"/>
        </w:rPr>
        <w:t>Нормативні джерела:</w:t>
      </w:r>
    </w:p>
    <w:p w14:paraId="1B3CFCFE" w14:textId="77777777" w:rsidR="00F90C18" w:rsidRPr="00F90C18" w:rsidRDefault="00F90C18"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color w:val="202124"/>
          <w:sz w:val="28"/>
          <w:szCs w:val="28"/>
        </w:rPr>
        <w:t xml:space="preserve">Віденська конвенція про дипломатичні зносини від 18.04.1961 р. URL: </w:t>
      </w:r>
      <w:hyperlink r:id="rId62" w:anchor="Text" w:history="1">
        <w:r w:rsidRPr="00F90C18">
          <w:rPr>
            <w:rStyle w:val="a7"/>
            <w:rFonts w:ascii="Times New Roman" w:eastAsia="Times New Roman" w:hAnsi="Times New Roman" w:cs="Times New Roman"/>
            <w:sz w:val="28"/>
            <w:szCs w:val="28"/>
          </w:rPr>
          <w:t>https://zakon.rada.gov.ua/laws/show/995_048#Text</w:t>
        </w:r>
      </w:hyperlink>
      <w:r w:rsidRPr="00F90C18">
        <w:rPr>
          <w:rFonts w:ascii="Times New Roman" w:eastAsia="Times New Roman" w:hAnsi="Times New Roman" w:cs="Times New Roman"/>
          <w:color w:val="202124"/>
          <w:sz w:val="28"/>
          <w:szCs w:val="28"/>
        </w:rPr>
        <w:t xml:space="preserve">. </w:t>
      </w:r>
    </w:p>
    <w:p w14:paraId="0DC264E2" w14:textId="75A4E5F3" w:rsidR="00F90C18" w:rsidRPr="00F90C18" w:rsidRDefault="00F90C18" w:rsidP="00834033">
      <w:pPr>
        <w:pStyle w:val="a6"/>
        <w:numPr>
          <w:ilvl w:val="0"/>
          <w:numId w:val="51"/>
        </w:numPr>
        <w:shd w:val="clear" w:color="auto" w:fill="FFFFFF"/>
        <w:spacing w:line="240" w:lineRule="auto"/>
        <w:ind w:left="709" w:right="-445"/>
        <w:jc w:val="both"/>
        <w:rPr>
          <w:rFonts w:ascii="Times New Roman" w:eastAsia="Times New Roman" w:hAnsi="Times New Roman" w:cs="Times New Roman"/>
          <w:sz w:val="28"/>
          <w:szCs w:val="28"/>
        </w:rPr>
      </w:pPr>
      <w:r w:rsidRPr="00F90C18">
        <w:rPr>
          <w:rFonts w:ascii="Times New Roman" w:eastAsia="Times New Roman" w:hAnsi="Times New Roman" w:cs="Times New Roman"/>
          <w:color w:val="202124"/>
          <w:sz w:val="28"/>
          <w:szCs w:val="28"/>
        </w:rPr>
        <w:t xml:space="preserve">Віденська конвенція про консульські зносини від 24.04.1963 р. URL: </w:t>
      </w:r>
      <w:hyperlink r:id="rId63" w:anchor="Text">
        <w:r w:rsidRPr="00F90C18">
          <w:rPr>
            <w:rFonts w:ascii="Times New Roman" w:eastAsia="Times New Roman" w:hAnsi="Times New Roman" w:cs="Times New Roman"/>
            <w:color w:val="1155CC"/>
            <w:sz w:val="28"/>
            <w:szCs w:val="28"/>
            <w:u w:val="single"/>
          </w:rPr>
          <w:t>https://zakon.rada.gov.ua/laws/show/995_047#Text</w:t>
        </w:r>
      </w:hyperlink>
      <w:r w:rsidRPr="00F90C18">
        <w:rPr>
          <w:rFonts w:ascii="Times New Roman" w:eastAsia="Times New Roman" w:hAnsi="Times New Roman" w:cs="Times New Roman"/>
          <w:color w:val="1155CC"/>
          <w:sz w:val="28"/>
          <w:szCs w:val="28"/>
          <w:u w:val="single"/>
          <w:lang w:val="uk-UA"/>
        </w:rPr>
        <w:t>.</w:t>
      </w:r>
    </w:p>
    <w:p w14:paraId="25DDDC2E" w14:textId="775C8E08"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ru-RU"/>
        </w:rPr>
      </w:pPr>
      <w:r w:rsidRPr="00F90C18">
        <w:rPr>
          <w:rFonts w:ascii="Times New Roman" w:eastAsia="Times New Roman" w:hAnsi="Times New Roman" w:cs="Times New Roman"/>
          <w:bCs/>
          <w:sz w:val="28"/>
          <w:szCs w:val="28"/>
        </w:rPr>
        <w:t>Про Державний Протокол та Церемоніал України : Указ Президента України від 22 серпня 2002 р. № 746/2002</w:t>
      </w:r>
      <w:r w:rsidRPr="00F90C18">
        <w:rPr>
          <w:rFonts w:ascii="Times New Roman" w:eastAsia="Times New Roman" w:hAnsi="Times New Roman" w:cs="Times New Roman"/>
          <w:bCs/>
          <w:sz w:val="28"/>
          <w:szCs w:val="28"/>
          <w:lang w:val="ru-RU"/>
        </w:rPr>
        <w:t xml:space="preserve">. </w:t>
      </w:r>
      <w:r w:rsidRPr="00F90C18">
        <w:rPr>
          <w:rFonts w:ascii="Times New Roman" w:eastAsia="Times New Roman" w:hAnsi="Times New Roman" w:cs="Times New Roman"/>
          <w:bCs/>
          <w:sz w:val="28"/>
          <w:szCs w:val="28"/>
        </w:rPr>
        <w:t>URL:</w:t>
      </w:r>
      <w:r w:rsidRPr="00F90C18">
        <w:rPr>
          <w:rFonts w:ascii="Times New Roman" w:eastAsia="Times New Roman" w:hAnsi="Times New Roman" w:cs="Times New Roman"/>
          <w:bCs/>
          <w:sz w:val="28"/>
          <w:szCs w:val="28"/>
          <w:lang w:val="ru-RU"/>
        </w:rPr>
        <w:t xml:space="preserve"> </w:t>
      </w:r>
      <w:hyperlink r:id="rId64" w:anchor="Text" w:history="1">
        <w:r w:rsidRPr="00F90C18">
          <w:rPr>
            <w:rStyle w:val="a7"/>
            <w:rFonts w:ascii="Times New Roman" w:eastAsia="Times New Roman" w:hAnsi="Times New Roman" w:cs="Times New Roman"/>
            <w:bCs/>
            <w:sz w:val="28"/>
            <w:szCs w:val="28"/>
            <w:lang w:val="en-US"/>
          </w:rPr>
          <w:t>https</w:t>
        </w:r>
        <w:r w:rsidRPr="00F90C18">
          <w:rPr>
            <w:rStyle w:val="a7"/>
            <w:rFonts w:ascii="Times New Roman" w:eastAsia="Times New Roman" w:hAnsi="Times New Roman" w:cs="Times New Roman"/>
            <w:bCs/>
            <w:sz w:val="28"/>
            <w:szCs w:val="28"/>
            <w:lang w:val="ru-RU"/>
          </w:rPr>
          <w:t>://</w:t>
        </w:r>
        <w:proofErr w:type="spellStart"/>
        <w:r w:rsidRPr="00F90C18">
          <w:rPr>
            <w:rStyle w:val="a7"/>
            <w:rFonts w:ascii="Times New Roman" w:eastAsia="Times New Roman" w:hAnsi="Times New Roman" w:cs="Times New Roman"/>
            <w:bCs/>
            <w:sz w:val="28"/>
            <w:szCs w:val="28"/>
            <w:lang w:val="en-US"/>
          </w:rPr>
          <w:t>zakon</w:t>
        </w:r>
        <w:proofErr w:type="spellEnd"/>
        <w:r w:rsidRPr="00F90C18">
          <w:rPr>
            <w:rStyle w:val="a7"/>
            <w:rFonts w:ascii="Times New Roman" w:eastAsia="Times New Roman" w:hAnsi="Times New Roman" w:cs="Times New Roman"/>
            <w:bCs/>
            <w:sz w:val="28"/>
            <w:szCs w:val="28"/>
            <w:lang w:val="ru-RU"/>
          </w:rPr>
          <w:t>.</w:t>
        </w:r>
        <w:proofErr w:type="spellStart"/>
        <w:r w:rsidRPr="00F90C18">
          <w:rPr>
            <w:rStyle w:val="a7"/>
            <w:rFonts w:ascii="Times New Roman" w:eastAsia="Times New Roman" w:hAnsi="Times New Roman" w:cs="Times New Roman"/>
            <w:bCs/>
            <w:sz w:val="28"/>
            <w:szCs w:val="28"/>
            <w:lang w:val="en-US"/>
          </w:rPr>
          <w:t>rada</w:t>
        </w:r>
        <w:proofErr w:type="spellEnd"/>
        <w:r w:rsidRPr="00F90C18">
          <w:rPr>
            <w:rStyle w:val="a7"/>
            <w:rFonts w:ascii="Times New Roman" w:eastAsia="Times New Roman" w:hAnsi="Times New Roman" w:cs="Times New Roman"/>
            <w:bCs/>
            <w:sz w:val="28"/>
            <w:szCs w:val="28"/>
            <w:lang w:val="ru-RU"/>
          </w:rPr>
          <w:t>.</w:t>
        </w:r>
        <w:proofErr w:type="spellStart"/>
        <w:r w:rsidRPr="00F90C18">
          <w:rPr>
            <w:rStyle w:val="a7"/>
            <w:rFonts w:ascii="Times New Roman" w:eastAsia="Times New Roman" w:hAnsi="Times New Roman" w:cs="Times New Roman"/>
            <w:bCs/>
            <w:sz w:val="28"/>
            <w:szCs w:val="28"/>
            <w:lang w:val="en-US"/>
          </w:rPr>
          <w:t>gov</w:t>
        </w:r>
        <w:proofErr w:type="spellEnd"/>
        <w:r w:rsidRPr="00F90C18">
          <w:rPr>
            <w:rStyle w:val="a7"/>
            <w:rFonts w:ascii="Times New Roman" w:eastAsia="Times New Roman" w:hAnsi="Times New Roman" w:cs="Times New Roman"/>
            <w:bCs/>
            <w:sz w:val="28"/>
            <w:szCs w:val="28"/>
            <w:lang w:val="ru-RU"/>
          </w:rPr>
          <w:t>.</w:t>
        </w:r>
        <w:proofErr w:type="spellStart"/>
        <w:r w:rsidRPr="00F90C18">
          <w:rPr>
            <w:rStyle w:val="a7"/>
            <w:rFonts w:ascii="Times New Roman" w:eastAsia="Times New Roman" w:hAnsi="Times New Roman" w:cs="Times New Roman"/>
            <w:bCs/>
            <w:sz w:val="28"/>
            <w:szCs w:val="28"/>
            <w:lang w:val="en-US"/>
          </w:rPr>
          <w:t>ua</w:t>
        </w:r>
        <w:proofErr w:type="spellEnd"/>
        <w:r w:rsidRPr="00F90C18">
          <w:rPr>
            <w:rStyle w:val="a7"/>
            <w:rFonts w:ascii="Times New Roman" w:eastAsia="Times New Roman" w:hAnsi="Times New Roman" w:cs="Times New Roman"/>
            <w:bCs/>
            <w:sz w:val="28"/>
            <w:szCs w:val="28"/>
            <w:lang w:val="ru-RU"/>
          </w:rPr>
          <w:t>/</w:t>
        </w:r>
        <w:r w:rsidRPr="00F90C18">
          <w:rPr>
            <w:rStyle w:val="a7"/>
            <w:rFonts w:ascii="Times New Roman" w:eastAsia="Times New Roman" w:hAnsi="Times New Roman" w:cs="Times New Roman"/>
            <w:bCs/>
            <w:sz w:val="28"/>
            <w:szCs w:val="28"/>
            <w:lang w:val="en-US"/>
          </w:rPr>
          <w:t>laws</w:t>
        </w:r>
        <w:r w:rsidRPr="00F90C18">
          <w:rPr>
            <w:rStyle w:val="a7"/>
            <w:rFonts w:ascii="Times New Roman" w:eastAsia="Times New Roman" w:hAnsi="Times New Roman" w:cs="Times New Roman"/>
            <w:bCs/>
            <w:sz w:val="28"/>
            <w:szCs w:val="28"/>
            <w:lang w:val="ru-RU"/>
          </w:rPr>
          <w:t>/</w:t>
        </w:r>
        <w:r w:rsidRPr="00F90C18">
          <w:rPr>
            <w:rStyle w:val="a7"/>
            <w:rFonts w:ascii="Times New Roman" w:eastAsia="Times New Roman" w:hAnsi="Times New Roman" w:cs="Times New Roman"/>
            <w:bCs/>
            <w:sz w:val="28"/>
            <w:szCs w:val="28"/>
            <w:lang w:val="en-US"/>
          </w:rPr>
          <w:t>show</w:t>
        </w:r>
        <w:r w:rsidRPr="00F90C18">
          <w:rPr>
            <w:rStyle w:val="a7"/>
            <w:rFonts w:ascii="Times New Roman" w:eastAsia="Times New Roman" w:hAnsi="Times New Roman" w:cs="Times New Roman"/>
            <w:bCs/>
            <w:sz w:val="28"/>
            <w:szCs w:val="28"/>
            <w:lang w:val="ru-RU"/>
          </w:rPr>
          <w:t>/746/2002#</w:t>
        </w:r>
        <w:r w:rsidRPr="00F90C18">
          <w:rPr>
            <w:rStyle w:val="a7"/>
            <w:rFonts w:ascii="Times New Roman" w:eastAsia="Times New Roman" w:hAnsi="Times New Roman" w:cs="Times New Roman"/>
            <w:bCs/>
            <w:sz w:val="28"/>
            <w:szCs w:val="28"/>
            <w:lang w:val="en-US"/>
          </w:rPr>
          <w:t>Text</w:t>
        </w:r>
      </w:hyperlink>
      <w:r w:rsidRPr="00F90C18">
        <w:rPr>
          <w:rFonts w:ascii="Times New Roman" w:eastAsia="Times New Roman" w:hAnsi="Times New Roman" w:cs="Times New Roman"/>
          <w:bCs/>
          <w:sz w:val="28"/>
          <w:szCs w:val="28"/>
          <w:lang w:val="ru-RU"/>
        </w:rPr>
        <w:t xml:space="preserve">. </w:t>
      </w:r>
    </w:p>
    <w:p w14:paraId="4B548589" w14:textId="15A656A2"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en-US"/>
        </w:rPr>
      </w:pPr>
      <w:r w:rsidRPr="00F90C18">
        <w:rPr>
          <w:rFonts w:ascii="Times New Roman" w:eastAsia="Times New Roman" w:hAnsi="Times New Roman" w:cs="Times New Roman"/>
          <w:bCs/>
          <w:sz w:val="28"/>
          <w:szCs w:val="28"/>
          <w:lang w:val="ru-RU"/>
        </w:rPr>
        <w:t xml:space="preserve">Про </w:t>
      </w:r>
      <w:proofErr w:type="spellStart"/>
      <w:r w:rsidRPr="00F90C18">
        <w:rPr>
          <w:rFonts w:ascii="Times New Roman" w:eastAsia="Times New Roman" w:hAnsi="Times New Roman" w:cs="Times New Roman"/>
          <w:bCs/>
          <w:sz w:val="28"/>
          <w:szCs w:val="28"/>
          <w:lang w:val="ru-RU"/>
        </w:rPr>
        <w:t>затвердження</w:t>
      </w:r>
      <w:proofErr w:type="spellEnd"/>
      <w:r w:rsidRPr="00F90C18">
        <w:rPr>
          <w:rFonts w:ascii="Times New Roman" w:eastAsia="Times New Roman" w:hAnsi="Times New Roman" w:cs="Times New Roman"/>
          <w:bCs/>
          <w:sz w:val="28"/>
          <w:szCs w:val="28"/>
          <w:lang w:val="ru-RU"/>
        </w:rPr>
        <w:t xml:space="preserve"> Порядку </w:t>
      </w:r>
      <w:proofErr w:type="spellStart"/>
      <w:r w:rsidRPr="00F90C18">
        <w:rPr>
          <w:rFonts w:ascii="Times New Roman" w:eastAsia="Times New Roman" w:hAnsi="Times New Roman" w:cs="Times New Roman"/>
          <w:bCs/>
          <w:sz w:val="28"/>
          <w:szCs w:val="28"/>
          <w:lang w:val="ru-RU"/>
        </w:rPr>
        <w:t>використання</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транспортних</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засобів</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закордонних</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дипломатичних</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установ</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під</w:t>
      </w:r>
      <w:proofErr w:type="spellEnd"/>
      <w:r w:rsidRPr="00F90C18">
        <w:rPr>
          <w:rFonts w:ascii="Times New Roman" w:eastAsia="Times New Roman" w:hAnsi="Times New Roman" w:cs="Times New Roman"/>
          <w:bCs/>
          <w:sz w:val="28"/>
          <w:szCs w:val="28"/>
          <w:lang w:val="ru-RU"/>
        </w:rPr>
        <w:t xml:space="preserve"> час </w:t>
      </w:r>
      <w:proofErr w:type="spellStart"/>
      <w:r w:rsidRPr="00F90C18">
        <w:rPr>
          <w:rFonts w:ascii="Times New Roman" w:eastAsia="Times New Roman" w:hAnsi="Times New Roman" w:cs="Times New Roman"/>
          <w:bCs/>
          <w:sz w:val="28"/>
          <w:szCs w:val="28"/>
          <w:lang w:val="ru-RU"/>
        </w:rPr>
        <w:t>перебування</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членів</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офіційної</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делегації</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України</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направленої</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державним</w:t>
      </w:r>
      <w:proofErr w:type="spellEnd"/>
      <w:r w:rsidRPr="00F90C18">
        <w:rPr>
          <w:rFonts w:ascii="Times New Roman" w:eastAsia="Times New Roman" w:hAnsi="Times New Roman" w:cs="Times New Roman"/>
          <w:bCs/>
          <w:sz w:val="28"/>
          <w:szCs w:val="28"/>
          <w:lang w:val="ru-RU"/>
        </w:rPr>
        <w:t xml:space="preserve"> органом </w:t>
      </w:r>
      <w:proofErr w:type="spellStart"/>
      <w:r w:rsidRPr="00F90C18">
        <w:rPr>
          <w:rFonts w:ascii="Times New Roman" w:eastAsia="Times New Roman" w:hAnsi="Times New Roman" w:cs="Times New Roman"/>
          <w:bCs/>
          <w:sz w:val="28"/>
          <w:szCs w:val="28"/>
          <w:lang w:val="ru-RU"/>
        </w:rPr>
        <w:t>України</w:t>
      </w:r>
      <w:proofErr w:type="spellEnd"/>
      <w:r w:rsidRPr="00F90C18">
        <w:rPr>
          <w:rFonts w:ascii="Times New Roman" w:eastAsia="Times New Roman" w:hAnsi="Times New Roman" w:cs="Times New Roman"/>
          <w:bCs/>
          <w:sz w:val="28"/>
          <w:szCs w:val="28"/>
          <w:lang w:val="ru-RU"/>
        </w:rPr>
        <w:t xml:space="preserve"> у </w:t>
      </w:r>
      <w:proofErr w:type="spellStart"/>
      <w:r w:rsidRPr="00F90C18">
        <w:rPr>
          <w:rFonts w:ascii="Times New Roman" w:eastAsia="Times New Roman" w:hAnsi="Times New Roman" w:cs="Times New Roman"/>
          <w:bCs/>
          <w:sz w:val="28"/>
          <w:szCs w:val="28"/>
          <w:lang w:val="ru-RU"/>
        </w:rPr>
        <w:t>відрядження</w:t>
      </w:r>
      <w:proofErr w:type="spellEnd"/>
      <w:r w:rsidRPr="00F90C18">
        <w:rPr>
          <w:rFonts w:ascii="Times New Roman" w:eastAsia="Times New Roman" w:hAnsi="Times New Roman" w:cs="Times New Roman"/>
          <w:bCs/>
          <w:sz w:val="28"/>
          <w:szCs w:val="28"/>
          <w:lang w:val="ru-RU"/>
        </w:rPr>
        <w:t xml:space="preserve"> за кордон, та </w:t>
      </w:r>
      <w:proofErr w:type="spellStart"/>
      <w:r w:rsidRPr="00F90C18">
        <w:rPr>
          <w:rFonts w:ascii="Times New Roman" w:eastAsia="Times New Roman" w:hAnsi="Times New Roman" w:cs="Times New Roman"/>
          <w:bCs/>
          <w:sz w:val="28"/>
          <w:szCs w:val="28"/>
          <w:lang w:val="ru-RU"/>
        </w:rPr>
        <w:t>дипломатичними</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кур’єрами</w:t>
      </w:r>
      <w:proofErr w:type="spellEnd"/>
      <w:r w:rsidRPr="00F90C18">
        <w:rPr>
          <w:rFonts w:ascii="Times New Roman" w:eastAsia="Times New Roman" w:hAnsi="Times New Roman" w:cs="Times New Roman"/>
          <w:bCs/>
          <w:sz w:val="28"/>
          <w:szCs w:val="28"/>
          <w:lang w:val="ru-RU"/>
        </w:rPr>
        <w:t xml:space="preserve"> </w:t>
      </w:r>
      <w:r w:rsidRPr="00F90C18">
        <w:rPr>
          <w:rFonts w:ascii="Times New Roman" w:eastAsia="Times New Roman" w:hAnsi="Times New Roman" w:cs="Times New Roman"/>
          <w:bCs/>
          <w:sz w:val="28"/>
          <w:szCs w:val="28"/>
          <w:lang w:val="uk-UA"/>
        </w:rPr>
        <w:t xml:space="preserve">від 12 лютого 2019 року, № z0236-19. </w:t>
      </w:r>
      <w:r w:rsidRPr="00F90C18">
        <w:rPr>
          <w:rFonts w:ascii="Times New Roman" w:eastAsia="Times New Roman" w:hAnsi="Times New Roman" w:cs="Times New Roman"/>
          <w:bCs/>
          <w:sz w:val="28"/>
          <w:szCs w:val="28"/>
          <w:lang w:val="en-US"/>
        </w:rPr>
        <w:t xml:space="preserve">URL: </w:t>
      </w:r>
      <w:hyperlink r:id="rId65" w:anchor="Text" w:history="1">
        <w:r w:rsidRPr="00F90C18">
          <w:rPr>
            <w:rStyle w:val="a7"/>
            <w:rFonts w:ascii="Times New Roman" w:eastAsia="Times New Roman" w:hAnsi="Times New Roman" w:cs="Times New Roman"/>
            <w:bCs/>
            <w:sz w:val="28"/>
            <w:szCs w:val="28"/>
            <w:lang w:val="en-US"/>
          </w:rPr>
          <w:t>https://zakon.rada.gov.ua/laws/show/z0236-19#Text</w:t>
        </w:r>
      </w:hyperlink>
      <w:r w:rsidRPr="00F90C18">
        <w:rPr>
          <w:rFonts w:ascii="Times New Roman" w:eastAsia="Times New Roman" w:hAnsi="Times New Roman" w:cs="Times New Roman"/>
          <w:bCs/>
          <w:sz w:val="28"/>
          <w:szCs w:val="28"/>
          <w:lang w:val="en-US"/>
        </w:rPr>
        <w:t>.</w:t>
      </w:r>
    </w:p>
    <w:p w14:paraId="4B7E49C2" w14:textId="404BBAA7"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ru-RU"/>
        </w:rPr>
        <w:t xml:space="preserve">Про </w:t>
      </w:r>
      <w:proofErr w:type="spellStart"/>
      <w:r w:rsidRPr="00F90C18">
        <w:rPr>
          <w:rFonts w:ascii="Times New Roman" w:eastAsia="Times New Roman" w:hAnsi="Times New Roman" w:cs="Times New Roman"/>
          <w:bCs/>
          <w:sz w:val="28"/>
          <w:szCs w:val="28"/>
          <w:lang w:val="ru-RU"/>
        </w:rPr>
        <w:t>затвердження</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Положення</w:t>
      </w:r>
      <w:proofErr w:type="spellEnd"/>
      <w:r w:rsidRPr="00F90C18">
        <w:rPr>
          <w:rFonts w:ascii="Times New Roman" w:eastAsia="Times New Roman" w:hAnsi="Times New Roman" w:cs="Times New Roman"/>
          <w:bCs/>
          <w:sz w:val="28"/>
          <w:szCs w:val="28"/>
          <w:lang w:val="ru-RU"/>
        </w:rPr>
        <w:t xml:space="preserve"> про </w:t>
      </w:r>
      <w:proofErr w:type="spellStart"/>
      <w:r w:rsidRPr="00F90C18">
        <w:rPr>
          <w:rFonts w:ascii="Times New Roman" w:eastAsia="Times New Roman" w:hAnsi="Times New Roman" w:cs="Times New Roman"/>
          <w:bCs/>
          <w:sz w:val="28"/>
          <w:szCs w:val="28"/>
          <w:lang w:val="ru-RU"/>
        </w:rPr>
        <w:t>Міністерство</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закордонних</w:t>
      </w:r>
      <w:proofErr w:type="spellEnd"/>
      <w:r w:rsidRPr="00F90C18">
        <w:rPr>
          <w:rFonts w:ascii="Times New Roman" w:eastAsia="Times New Roman" w:hAnsi="Times New Roman" w:cs="Times New Roman"/>
          <w:bCs/>
          <w:sz w:val="28"/>
          <w:szCs w:val="28"/>
          <w:lang w:val="ru-RU"/>
        </w:rPr>
        <w:t xml:space="preserve"> справ </w:t>
      </w:r>
      <w:proofErr w:type="spellStart"/>
      <w:r w:rsidRPr="00F90C18">
        <w:rPr>
          <w:rFonts w:ascii="Times New Roman" w:eastAsia="Times New Roman" w:hAnsi="Times New Roman" w:cs="Times New Roman"/>
          <w:bCs/>
          <w:sz w:val="28"/>
          <w:szCs w:val="28"/>
          <w:lang w:val="ru-RU"/>
        </w:rPr>
        <w:t>України</w:t>
      </w:r>
      <w:proofErr w:type="spellEnd"/>
      <w:r w:rsidRPr="00F90C18">
        <w:rPr>
          <w:rFonts w:ascii="Times New Roman" w:eastAsia="Times New Roman" w:hAnsi="Times New Roman" w:cs="Times New Roman"/>
          <w:bCs/>
          <w:sz w:val="28"/>
          <w:szCs w:val="28"/>
          <w:lang w:val="ru-RU"/>
        </w:rPr>
        <w:t xml:space="preserve">: Постанова </w:t>
      </w:r>
      <w:proofErr w:type="spellStart"/>
      <w:r w:rsidRPr="00F90C18">
        <w:rPr>
          <w:rFonts w:ascii="Times New Roman" w:eastAsia="Times New Roman" w:hAnsi="Times New Roman" w:cs="Times New Roman"/>
          <w:bCs/>
          <w:sz w:val="28"/>
          <w:szCs w:val="28"/>
          <w:lang w:val="ru-RU"/>
        </w:rPr>
        <w:t>Кабінету</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Міністрів</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України</w:t>
      </w:r>
      <w:proofErr w:type="spellEnd"/>
      <w:r w:rsidRPr="00F90C18">
        <w:rPr>
          <w:rFonts w:ascii="Times New Roman" w:eastAsia="Times New Roman" w:hAnsi="Times New Roman" w:cs="Times New Roman"/>
          <w:bCs/>
          <w:sz w:val="28"/>
          <w:szCs w:val="28"/>
          <w:lang w:val="ru-RU"/>
        </w:rPr>
        <w:t xml:space="preserve"> </w:t>
      </w:r>
      <w:proofErr w:type="spellStart"/>
      <w:r w:rsidRPr="00F90C18">
        <w:rPr>
          <w:rFonts w:ascii="Times New Roman" w:eastAsia="Times New Roman" w:hAnsi="Times New Roman" w:cs="Times New Roman"/>
          <w:bCs/>
          <w:sz w:val="28"/>
          <w:szCs w:val="28"/>
          <w:lang w:val="ru-RU"/>
        </w:rPr>
        <w:t>від</w:t>
      </w:r>
      <w:proofErr w:type="spellEnd"/>
      <w:r w:rsidRPr="00F90C18">
        <w:rPr>
          <w:rFonts w:ascii="Times New Roman" w:eastAsia="Times New Roman" w:hAnsi="Times New Roman" w:cs="Times New Roman"/>
          <w:bCs/>
          <w:sz w:val="28"/>
          <w:szCs w:val="28"/>
          <w:lang w:val="ru-RU"/>
        </w:rPr>
        <w:t xml:space="preserve"> 30 </w:t>
      </w:r>
      <w:proofErr w:type="spellStart"/>
      <w:r w:rsidRPr="00F90C18">
        <w:rPr>
          <w:rFonts w:ascii="Times New Roman" w:eastAsia="Times New Roman" w:hAnsi="Times New Roman" w:cs="Times New Roman"/>
          <w:bCs/>
          <w:sz w:val="28"/>
          <w:szCs w:val="28"/>
          <w:lang w:val="ru-RU"/>
        </w:rPr>
        <w:t>березня</w:t>
      </w:r>
      <w:proofErr w:type="spellEnd"/>
      <w:r w:rsidRPr="00F90C18">
        <w:rPr>
          <w:rFonts w:ascii="Times New Roman" w:eastAsia="Times New Roman" w:hAnsi="Times New Roman" w:cs="Times New Roman"/>
          <w:bCs/>
          <w:sz w:val="28"/>
          <w:szCs w:val="28"/>
          <w:lang w:val="ru-RU"/>
        </w:rPr>
        <w:t xml:space="preserve"> 2016 р. № 281. </w:t>
      </w:r>
      <w:r w:rsidRPr="00F90C18">
        <w:rPr>
          <w:rFonts w:ascii="Times New Roman" w:eastAsia="Times New Roman" w:hAnsi="Times New Roman" w:cs="Times New Roman"/>
          <w:bCs/>
          <w:sz w:val="28"/>
          <w:szCs w:val="28"/>
          <w:lang w:val="en-US"/>
        </w:rPr>
        <w:t>URL:</w:t>
      </w:r>
      <w:r w:rsidRPr="00F90C18">
        <w:rPr>
          <w:rFonts w:ascii="Times New Roman" w:eastAsia="Times New Roman" w:hAnsi="Times New Roman" w:cs="Times New Roman"/>
          <w:bCs/>
          <w:sz w:val="28"/>
          <w:szCs w:val="28"/>
          <w:lang w:val="uk-UA"/>
        </w:rPr>
        <w:t xml:space="preserve"> </w:t>
      </w:r>
      <w:hyperlink r:id="rId66" w:anchor="Text" w:history="1">
        <w:r w:rsidRPr="00F90C18">
          <w:rPr>
            <w:rStyle w:val="a7"/>
            <w:rFonts w:ascii="Times New Roman" w:eastAsia="Times New Roman" w:hAnsi="Times New Roman" w:cs="Times New Roman"/>
            <w:bCs/>
            <w:sz w:val="28"/>
            <w:szCs w:val="28"/>
            <w:lang w:val="uk-UA"/>
          </w:rPr>
          <w:t>https://zakon.rada.gov.ua/laws/show/281-2016-%D0%BF#Text</w:t>
        </w:r>
      </w:hyperlink>
      <w:r w:rsidRPr="00F90C18">
        <w:rPr>
          <w:rFonts w:ascii="Times New Roman" w:eastAsia="Times New Roman" w:hAnsi="Times New Roman" w:cs="Times New Roman"/>
          <w:bCs/>
          <w:sz w:val="28"/>
          <w:szCs w:val="28"/>
          <w:lang w:val="uk-UA"/>
        </w:rPr>
        <w:t xml:space="preserve">. </w:t>
      </w:r>
      <w:bookmarkStart w:id="30" w:name="_k7wfvjjn4cje" w:colFirst="0" w:colLast="0"/>
      <w:bookmarkEnd w:id="30"/>
    </w:p>
    <w:p w14:paraId="46E073B7" w14:textId="77777777" w:rsidR="0000165C" w:rsidRPr="00BB3ECD" w:rsidRDefault="0000165C" w:rsidP="00E74F07">
      <w:pPr>
        <w:tabs>
          <w:tab w:val="left" w:pos="1080"/>
        </w:tabs>
        <w:spacing w:after="200" w:line="240" w:lineRule="auto"/>
        <w:ind w:right="-445" w:firstLine="709"/>
        <w:jc w:val="center"/>
        <w:rPr>
          <w:rFonts w:ascii="Times New Roman" w:eastAsia="Times New Roman" w:hAnsi="Times New Roman" w:cs="Times New Roman"/>
          <w:b/>
          <w:sz w:val="28"/>
          <w:szCs w:val="28"/>
        </w:rPr>
      </w:pPr>
      <w:bookmarkStart w:id="31" w:name="_v5wwxxoiyaj1" w:colFirst="0" w:colLast="0"/>
      <w:bookmarkEnd w:id="31"/>
      <w:r w:rsidRPr="00BB3ECD">
        <w:rPr>
          <w:rFonts w:ascii="Times New Roman" w:eastAsia="Times New Roman" w:hAnsi="Times New Roman" w:cs="Times New Roman"/>
          <w:b/>
          <w:sz w:val="28"/>
          <w:szCs w:val="28"/>
        </w:rPr>
        <w:t>Рекомендована література:</w:t>
      </w:r>
    </w:p>
    <w:p w14:paraId="2BC3FDF6" w14:textId="79435FE2" w:rsidR="0000165C" w:rsidRPr="00F90C18" w:rsidRDefault="0000165C" w:rsidP="00834033">
      <w:pPr>
        <w:pStyle w:val="a6"/>
        <w:numPr>
          <w:ilvl w:val="3"/>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rPr>
        <w:lastRenderedPageBreak/>
        <w:t>Чугаєнко Ю. О. Дипломатичний і міжнародний протокол та етикет: навчальний</w:t>
      </w:r>
      <w:r w:rsidRPr="00F90C18">
        <w:rPr>
          <w:rFonts w:ascii="Times New Roman" w:eastAsia="Times New Roman" w:hAnsi="Times New Roman" w:cs="Times New Roman"/>
          <w:bCs/>
          <w:sz w:val="28"/>
          <w:szCs w:val="28"/>
          <w:lang w:val="uk-UA"/>
        </w:rPr>
        <w:t xml:space="preserve"> </w:t>
      </w:r>
      <w:r w:rsidRPr="00F90C18">
        <w:rPr>
          <w:rFonts w:ascii="Times New Roman" w:eastAsia="Times New Roman" w:hAnsi="Times New Roman" w:cs="Times New Roman"/>
          <w:bCs/>
          <w:sz w:val="28"/>
          <w:szCs w:val="28"/>
        </w:rPr>
        <w:t>посібник. К.: Національна академія управління, 2018. 162 с</w:t>
      </w:r>
      <w:r w:rsidRPr="00F90C18">
        <w:rPr>
          <w:rFonts w:ascii="Times New Roman" w:eastAsia="Times New Roman" w:hAnsi="Times New Roman" w:cs="Times New Roman"/>
          <w:bCs/>
          <w:sz w:val="28"/>
          <w:szCs w:val="28"/>
          <w:lang w:val="uk-UA"/>
        </w:rPr>
        <w:t>.</w:t>
      </w:r>
    </w:p>
    <w:p w14:paraId="18F28EFA" w14:textId="32D546C4" w:rsidR="0000165C" w:rsidRPr="00F90C18" w:rsidRDefault="0000165C" w:rsidP="00834033">
      <w:pPr>
        <w:pStyle w:val="a6"/>
        <w:numPr>
          <w:ilvl w:val="3"/>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rPr>
        <w:t>Право зовнішніх зносин. Збірник документів / Упорядники: Ю. В. Алданов, І. М.</w:t>
      </w:r>
      <w:r w:rsidRPr="00F90C18">
        <w:rPr>
          <w:rFonts w:ascii="Times New Roman" w:eastAsia="Times New Roman" w:hAnsi="Times New Roman" w:cs="Times New Roman"/>
          <w:bCs/>
          <w:sz w:val="28"/>
          <w:szCs w:val="28"/>
          <w:lang w:val="uk-UA"/>
        </w:rPr>
        <w:t xml:space="preserve"> </w:t>
      </w:r>
      <w:r w:rsidRPr="00F90C18">
        <w:rPr>
          <w:rFonts w:ascii="Times New Roman" w:eastAsia="Times New Roman" w:hAnsi="Times New Roman" w:cs="Times New Roman"/>
          <w:bCs/>
          <w:sz w:val="28"/>
          <w:szCs w:val="28"/>
        </w:rPr>
        <w:t>Забара, В. І. Резніченко. К., 2017. 784 с</w:t>
      </w:r>
      <w:r w:rsidRPr="00F90C18">
        <w:rPr>
          <w:rFonts w:ascii="Times New Roman" w:eastAsia="Times New Roman" w:hAnsi="Times New Roman" w:cs="Times New Roman"/>
          <w:bCs/>
          <w:sz w:val="28"/>
          <w:szCs w:val="28"/>
          <w:lang w:val="uk-UA"/>
        </w:rPr>
        <w:t>.</w:t>
      </w:r>
    </w:p>
    <w:p w14:paraId="2C63C0AC" w14:textId="38B8D9D8" w:rsidR="0000165C" w:rsidRPr="00F90C18" w:rsidRDefault="0000165C" w:rsidP="00834033">
      <w:pPr>
        <w:pStyle w:val="a6"/>
        <w:numPr>
          <w:ilvl w:val="3"/>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rPr>
        <w:t>Сагайдак О. П. Дипломатичний протокол та етикет : підручник. К.: Знання, 2019.</w:t>
      </w:r>
      <w:r w:rsidRPr="00F90C18">
        <w:rPr>
          <w:rFonts w:ascii="Times New Roman" w:eastAsia="Times New Roman" w:hAnsi="Times New Roman" w:cs="Times New Roman"/>
          <w:bCs/>
          <w:sz w:val="28"/>
          <w:szCs w:val="28"/>
          <w:lang w:val="uk-UA"/>
        </w:rPr>
        <w:t xml:space="preserve"> </w:t>
      </w:r>
      <w:r w:rsidRPr="00F90C18">
        <w:rPr>
          <w:rFonts w:ascii="Times New Roman" w:eastAsia="Times New Roman" w:hAnsi="Times New Roman" w:cs="Times New Roman"/>
          <w:bCs/>
          <w:sz w:val="28"/>
          <w:szCs w:val="28"/>
        </w:rPr>
        <w:t>398 с</w:t>
      </w:r>
      <w:r w:rsidRPr="00F90C18">
        <w:rPr>
          <w:rFonts w:ascii="Times New Roman" w:eastAsia="Times New Roman" w:hAnsi="Times New Roman" w:cs="Times New Roman"/>
          <w:bCs/>
          <w:sz w:val="28"/>
          <w:szCs w:val="28"/>
          <w:lang w:val="uk-UA"/>
        </w:rPr>
        <w:t>.</w:t>
      </w:r>
    </w:p>
    <w:p w14:paraId="09E354A3" w14:textId="1F471FB9" w:rsidR="0000165C" w:rsidRPr="00F90C18" w:rsidRDefault="0000165C" w:rsidP="00834033">
      <w:pPr>
        <w:pStyle w:val="a6"/>
        <w:numPr>
          <w:ilvl w:val="3"/>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 xml:space="preserve">Ткач Д. І. Дипломатичний протокол та етикет (із практичної роботи досвідченого дипломата). Наукові праці МАУП. 2016. Вип. 49. С. 51-55. </w:t>
      </w:r>
      <w:hyperlink r:id="rId67" w:history="1">
        <w:r w:rsidRPr="00F90C18">
          <w:rPr>
            <w:rStyle w:val="a7"/>
            <w:rFonts w:ascii="Times New Roman" w:eastAsia="Times New Roman" w:hAnsi="Times New Roman" w:cs="Times New Roman"/>
            <w:bCs/>
            <w:sz w:val="28"/>
            <w:szCs w:val="28"/>
            <w:lang w:val="uk-UA"/>
          </w:rPr>
          <w:t>URL:http://nbuv.gov.ua/UJRN/Npmaup_2016_49_9</w:t>
        </w:r>
      </w:hyperlink>
    </w:p>
    <w:p w14:paraId="7132B5FF" w14:textId="0869B213"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Подворна О.Г. Дипломатичний протокол та етикет [Текст]: Навч. посіб. Острог: Видав. Наці. Унів «Острозька академія», 2014. 236 с.</w:t>
      </w:r>
    </w:p>
    <w:p w14:paraId="417CEE19" w14:textId="108CAEC4"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Станчев М.Г. Дипломатичний протокол та етикет: навч.-метод. Посіб. Харків: ХНУ імені В.Н. Каразіна, 2015. 96 с.</w:t>
      </w:r>
    </w:p>
    <w:p w14:paraId="70C715A9" w14:textId="424D04A8"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Obisakin L. O. Protocol for Life: Guidelines on Diplomatic, Official and Social Manners. Lagos: Somerest Ventures, 2020. 273 p.</w:t>
      </w:r>
    </w:p>
    <w:p w14:paraId="2096F9C5" w14:textId="257057C5"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eastAsia="Times New Roman" w:hAnsi="Times New Roman" w:cs="Times New Roman"/>
          <w:bCs/>
          <w:sz w:val="28"/>
          <w:szCs w:val="28"/>
          <w:lang w:val="uk-UA"/>
        </w:rPr>
      </w:pPr>
      <w:r w:rsidRPr="00F90C18">
        <w:rPr>
          <w:rFonts w:ascii="Times New Roman" w:eastAsia="Times New Roman" w:hAnsi="Times New Roman" w:cs="Times New Roman"/>
          <w:bCs/>
          <w:sz w:val="28"/>
          <w:szCs w:val="28"/>
          <w:lang w:val="uk-UA"/>
        </w:rPr>
        <w:t>Rivett R. Diplomatic Protocol: Etiquette, Statecraft and Trust. Dunbeath: Whittles Publishing, 2018. 208 p.</w:t>
      </w:r>
    </w:p>
    <w:p w14:paraId="5AF8BA54" w14:textId="6ADDCDFF"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hAnsi="Times New Roman" w:cs="Times New Roman"/>
          <w:sz w:val="28"/>
          <w:szCs w:val="28"/>
          <w:lang w:val="en-US"/>
        </w:rPr>
      </w:pPr>
      <w:r w:rsidRPr="00F90C18">
        <w:rPr>
          <w:rFonts w:ascii="Times New Roman" w:hAnsi="Times New Roman" w:cs="Times New Roman"/>
          <w:sz w:val="28"/>
          <w:szCs w:val="28"/>
        </w:rPr>
        <w:t>Вуд Дж. Дипломатический церемониал и протокол: принципы, процедура, практика. М</w:t>
      </w:r>
      <w:r w:rsidRPr="00F90C18">
        <w:rPr>
          <w:rFonts w:ascii="Times New Roman" w:hAnsi="Times New Roman" w:cs="Times New Roman"/>
          <w:sz w:val="28"/>
          <w:szCs w:val="28"/>
          <w:lang w:val="en-US"/>
        </w:rPr>
        <w:t>.</w:t>
      </w:r>
      <w:r w:rsidRPr="00F90C18">
        <w:rPr>
          <w:rFonts w:ascii="Times New Roman" w:hAnsi="Times New Roman" w:cs="Times New Roman"/>
          <w:sz w:val="28"/>
          <w:szCs w:val="28"/>
        </w:rPr>
        <w:t xml:space="preserve"> : Прогресс, 1974. 250 с</w:t>
      </w:r>
      <w:r w:rsidRPr="00F90C18">
        <w:rPr>
          <w:rFonts w:ascii="Times New Roman" w:hAnsi="Times New Roman" w:cs="Times New Roman"/>
          <w:sz w:val="28"/>
          <w:szCs w:val="28"/>
          <w:lang w:val="en-US"/>
        </w:rPr>
        <w:t>.</w:t>
      </w:r>
    </w:p>
    <w:p w14:paraId="13111876" w14:textId="2A434638" w:rsidR="0000165C" w:rsidRPr="00F90C18" w:rsidRDefault="0000165C" w:rsidP="00834033">
      <w:pPr>
        <w:pStyle w:val="a6"/>
        <w:numPr>
          <w:ilvl w:val="0"/>
          <w:numId w:val="51"/>
        </w:numPr>
        <w:tabs>
          <w:tab w:val="left" w:pos="1080"/>
        </w:tabs>
        <w:spacing w:after="200" w:line="240" w:lineRule="auto"/>
        <w:ind w:left="709" w:right="-445"/>
        <w:jc w:val="both"/>
        <w:rPr>
          <w:rFonts w:ascii="Times New Roman" w:hAnsi="Times New Roman" w:cs="Times New Roman"/>
          <w:sz w:val="28"/>
          <w:szCs w:val="28"/>
          <w:lang w:val="en-US"/>
        </w:rPr>
      </w:pPr>
      <w:r w:rsidRPr="00F90C18">
        <w:rPr>
          <w:rFonts w:ascii="Times New Roman" w:eastAsia="Times New Roman" w:hAnsi="Times New Roman" w:cs="Times New Roman"/>
          <w:bCs/>
          <w:sz w:val="28"/>
          <w:szCs w:val="28"/>
          <w:lang w:val="uk-UA"/>
        </w:rPr>
        <w:t>Wood, John Randy Jean Serest. Diplomatic Ceremonial and Protocol: Procedures and Practices. Columbia University Press, New York,</w:t>
      </w:r>
      <w:r w:rsidRPr="00F90C18">
        <w:rPr>
          <w:rFonts w:ascii="Times New Roman" w:eastAsia="Times New Roman" w:hAnsi="Times New Roman" w:cs="Times New Roman"/>
          <w:bCs/>
          <w:sz w:val="28"/>
          <w:szCs w:val="28"/>
          <w:lang w:val="en-US"/>
        </w:rPr>
        <w:t xml:space="preserve"> </w:t>
      </w:r>
      <w:r w:rsidRPr="00F90C18">
        <w:rPr>
          <w:rFonts w:ascii="Times New Roman" w:eastAsia="Times New Roman" w:hAnsi="Times New Roman" w:cs="Times New Roman"/>
          <w:bCs/>
          <w:sz w:val="28"/>
          <w:szCs w:val="28"/>
          <w:lang w:val="uk-UA"/>
        </w:rPr>
        <w:t>1970. URL: https://www.eda.admin.ch.</w:t>
      </w:r>
    </w:p>
    <w:p w14:paraId="2704723D" w14:textId="77777777" w:rsidR="0000165C" w:rsidRPr="0000165C" w:rsidRDefault="0000165C">
      <w:pPr>
        <w:spacing w:line="240" w:lineRule="auto"/>
        <w:jc w:val="both"/>
        <w:rPr>
          <w:rFonts w:ascii="Times New Roman" w:eastAsia="Times New Roman" w:hAnsi="Times New Roman" w:cs="Times New Roman"/>
          <w:sz w:val="28"/>
          <w:szCs w:val="28"/>
          <w:lang w:val="en-US"/>
        </w:rPr>
      </w:pPr>
    </w:p>
    <w:p w14:paraId="2CB29FD8" w14:textId="77777777" w:rsidR="0000165C" w:rsidRDefault="0000165C">
      <w:pPr>
        <w:rPr>
          <w:rFonts w:ascii="Times New Roman" w:eastAsia="Times New Roman" w:hAnsi="Times New Roman" w:cs="Times New Roman"/>
          <w:b/>
          <w:sz w:val="28"/>
          <w:szCs w:val="28"/>
        </w:rPr>
      </w:pPr>
      <w:bookmarkStart w:id="32" w:name="_gjdgxs" w:colFirst="0" w:colLast="0"/>
      <w:bookmarkEnd w:id="32"/>
      <w:r>
        <w:rPr>
          <w:rFonts w:ascii="Times New Roman" w:eastAsia="Times New Roman" w:hAnsi="Times New Roman" w:cs="Times New Roman"/>
          <w:b/>
          <w:sz w:val="28"/>
          <w:szCs w:val="28"/>
        </w:rPr>
        <w:br w:type="page"/>
      </w:r>
    </w:p>
    <w:p w14:paraId="00000355" w14:textId="6FF88927" w:rsidR="001072A9" w:rsidRDefault="00834033">
      <w:pPr>
        <w:ind w:right="-607" w:firstLine="708"/>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ТЕСТОВІ ЗАВДАННЯ ДЛЯ ПОТОЧНОГО КОНТРОЛЮ ЗНАНЬ</w:t>
      </w:r>
    </w:p>
    <w:p w14:paraId="00000356" w14:textId="77777777" w:rsidR="001072A9" w:rsidRDefault="00834033" w:rsidP="00ED6BB8">
      <w:pPr>
        <w:spacing w:before="240"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Керівництво зовнішньою політикою України здійснює:</w:t>
      </w:r>
    </w:p>
    <w:p w14:paraId="431F60B0" w14:textId="77777777" w:rsidR="00ED6BB8"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А) </w:t>
      </w:r>
      <w:r w:rsidR="00834033">
        <w:rPr>
          <w:rFonts w:ascii="Times New Roman" w:eastAsia="Times New Roman" w:hAnsi="Times New Roman" w:cs="Times New Roman"/>
          <w:sz w:val="28"/>
          <w:szCs w:val="28"/>
        </w:rPr>
        <w:t>Президент;</w:t>
      </w:r>
    </w:p>
    <w:p w14:paraId="00000358" w14:textId="434D3D3C"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В) </w:t>
      </w:r>
      <w:r w:rsidR="00834033">
        <w:rPr>
          <w:rFonts w:ascii="Times New Roman" w:eastAsia="Times New Roman" w:hAnsi="Times New Roman" w:cs="Times New Roman"/>
          <w:sz w:val="28"/>
          <w:szCs w:val="28"/>
        </w:rPr>
        <w:t>Верховна Рада України;</w:t>
      </w:r>
    </w:p>
    <w:p w14:paraId="670CE2E6" w14:textId="77777777" w:rsidR="00ED6BB8"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uk-UA"/>
        </w:rPr>
        <w:t xml:space="preserve">С) </w:t>
      </w:r>
      <w:r w:rsidR="00834033">
        <w:rPr>
          <w:rFonts w:ascii="Times New Roman" w:eastAsia="Times New Roman" w:hAnsi="Times New Roman" w:cs="Times New Roman"/>
          <w:sz w:val="28"/>
          <w:szCs w:val="28"/>
        </w:rPr>
        <w:t>Міністр закордонних справ;</w:t>
      </w:r>
    </w:p>
    <w:p w14:paraId="0000035A" w14:textId="25B5F968"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Прем’єр-міністр Голова Уряду.</w:t>
      </w:r>
    </w:p>
    <w:p w14:paraId="0000035B" w14:textId="77777777" w:rsidR="001072A9" w:rsidRDefault="00834033" w:rsidP="00ED6BB8">
      <w:pPr>
        <w:spacing w:before="240"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 кумуляцією в праві зовнішніх зносин розуміється акредитація однієї і тієї ж особи в якості голови представництва в …</w:t>
      </w:r>
    </w:p>
    <w:p w14:paraId="0000035C" w14:textId="546E0AD7"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декількох державах одночасно при згоді на це приймаючих країн;</w:t>
      </w:r>
    </w:p>
    <w:p w14:paraId="0000035D" w14:textId="71EE6649"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 xml:space="preserve">третіх державах одночасно при згоді на це приймаючих </w:t>
      </w:r>
      <w:proofErr w:type="gramStart"/>
      <w:r w:rsidR="00834033">
        <w:rPr>
          <w:rFonts w:ascii="Times New Roman" w:eastAsia="Times New Roman" w:hAnsi="Times New Roman" w:cs="Times New Roman"/>
          <w:sz w:val="28"/>
          <w:szCs w:val="28"/>
        </w:rPr>
        <w:t>країн ;</w:t>
      </w:r>
      <w:proofErr w:type="gramEnd"/>
    </w:p>
    <w:p w14:paraId="0000035E" w14:textId="63DA43D7"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 xml:space="preserve">декількох державах без </w:t>
      </w:r>
      <w:proofErr w:type="gramStart"/>
      <w:r w:rsidR="00834033">
        <w:rPr>
          <w:rFonts w:ascii="Times New Roman" w:eastAsia="Times New Roman" w:hAnsi="Times New Roman" w:cs="Times New Roman"/>
          <w:sz w:val="28"/>
          <w:szCs w:val="28"/>
        </w:rPr>
        <w:t>згоди  на</w:t>
      </w:r>
      <w:proofErr w:type="gramEnd"/>
      <w:r w:rsidR="00834033">
        <w:rPr>
          <w:rFonts w:ascii="Times New Roman" w:eastAsia="Times New Roman" w:hAnsi="Times New Roman" w:cs="Times New Roman"/>
          <w:sz w:val="28"/>
          <w:szCs w:val="28"/>
        </w:rPr>
        <w:t xml:space="preserve"> це приймаючих країн;</w:t>
      </w:r>
    </w:p>
    <w:p w14:paraId="0000035F" w14:textId="0A9A0ECF"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п’яти і більше державах одночасно при згоді на це приймаючих країн.</w:t>
      </w:r>
    </w:p>
    <w:p w14:paraId="00000360" w14:textId="77777777" w:rsidR="001072A9" w:rsidRDefault="00834033" w:rsidP="00ED6BB8">
      <w:pPr>
        <w:spacing w:before="240"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Встановлення дипломатичних відносин відбувається:</w:t>
      </w:r>
    </w:p>
    <w:p w14:paraId="00000361" w14:textId="38778654"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на прохання якоїсь зі сторін;</w:t>
      </w:r>
    </w:p>
    <w:p w14:paraId="00000362" w14:textId="23DE54D3"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за взаємною згодою сторін;</w:t>
      </w:r>
    </w:p>
    <w:p w14:paraId="00000363" w14:textId="4D09863F"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за рекомендацією дружніх країн;</w:t>
      </w:r>
    </w:p>
    <w:p w14:paraId="00000365" w14:textId="44C9EA20" w:rsidR="001072A9" w:rsidRPr="00686688"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за рекомендацією ООН</w:t>
      </w:r>
    </w:p>
    <w:p w14:paraId="00000366" w14:textId="6CB9D2C8" w:rsidR="001072A9" w:rsidRDefault="00834033" w:rsidP="00ED6BB8">
      <w:pPr>
        <w:spacing w:before="240"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Дипломатична місія закінчується:</w:t>
      </w:r>
    </w:p>
    <w:p w14:paraId="00000367" w14:textId="3FB0669F"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при зміні класу дипломатичного представництва;</w:t>
      </w:r>
    </w:p>
    <w:p w14:paraId="00000368" w14:textId="1CB4F963"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у разі перевиборів голови держави;</w:t>
      </w:r>
    </w:p>
    <w:p w14:paraId="00000369" w14:textId="44D17BF4"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з відставкою глави уряду;</w:t>
      </w:r>
    </w:p>
    <w:p w14:paraId="0000036B" w14:textId="2400B134" w:rsidR="001072A9" w:rsidRPr="00686688"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черговими виборами депутатів парламенту.</w:t>
      </w:r>
    </w:p>
    <w:p w14:paraId="0000036C" w14:textId="77777777" w:rsidR="001072A9" w:rsidRDefault="00834033" w:rsidP="00ED6BB8">
      <w:pPr>
        <w:spacing w:before="240"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Дипломатичне представництво є органом зовнішніх зносин:</w:t>
      </w:r>
    </w:p>
    <w:p w14:paraId="0000036D" w14:textId="66BBE0F5" w:rsidR="001072A9" w:rsidRPr="00ED6BB8" w:rsidRDefault="00ED6BB8" w:rsidP="00ED6BB8">
      <w:pPr>
        <w:spacing w:line="240" w:lineRule="auto"/>
        <w:ind w:right="-600"/>
        <w:jc w:val="both"/>
        <w:rPr>
          <w:rFonts w:ascii="Times New Roman" w:eastAsia="Times New Roman" w:hAnsi="Times New Roman" w:cs="Times New Roman"/>
          <w:bCs/>
          <w:sz w:val="28"/>
          <w:szCs w:val="28"/>
        </w:rPr>
      </w:pPr>
      <w:r w:rsidRPr="00ED6BB8">
        <w:rPr>
          <w:rFonts w:ascii="Times New Roman" w:eastAsia="Times New Roman" w:hAnsi="Times New Roman" w:cs="Times New Roman"/>
          <w:bCs/>
          <w:sz w:val="28"/>
          <w:szCs w:val="28"/>
          <w:lang w:val="en-US"/>
        </w:rPr>
        <w:t>A</w:t>
      </w:r>
      <w:r w:rsidRPr="00ED6BB8">
        <w:rPr>
          <w:rFonts w:ascii="Times New Roman" w:eastAsia="Times New Roman" w:hAnsi="Times New Roman" w:cs="Times New Roman"/>
          <w:bCs/>
          <w:sz w:val="28"/>
          <w:szCs w:val="28"/>
          <w:lang w:val="ru-RU"/>
        </w:rPr>
        <w:t xml:space="preserve">) </w:t>
      </w:r>
      <w:r w:rsidR="00834033" w:rsidRPr="00ED6BB8">
        <w:rPr>
          <w:rFonts w:ascii="Times New Roman" w:eastAsia="Times New Roman" w:hAnsi="Times New Roman" w:cs="Times New Roman"/>
          <w:bCs/>
          <w:sz w:val="28"/>
          <w:szCs w:val="28"/>
        </w:rPr>
        <w:t xml:space="preserve"> тимчасовим;</w:t>
      </w:r>
    </w:p>
    <w:p w14:paraId="0000036E" w14:textId="57208CBE"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w:t>
      </w:r>
      <w:r w:rsidR="00834033">
        <w:rPr>
          <w:rFonts w:ascii="Times New Roman" w:eastAsia="Times New Roman" w:hAnsi="Times New Roman" w:cs="Times New Roman"/>
          <w:sz w:val="28"/>
          <w:szCs w:val="28"/>
        </w:rPr>
        <w:t xml:space="preserve"> постійним;</w:t>
      </w:r>
    </w:p>
    <w:p w14:paraId="0000036F" w14:textId="7E8EAE3B"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w:t>
      </w:r>
      <w:r w:rsidR="00834033">
        <w:rPr>
          <w:rFonts w:ascii="Times New Roman" w:eastAsia="Times New Roman" w:hAnsi="Times New Roman" w:cs="Times New Roman"/>
          <w:sz w:val="28"/>
          <w:szCs w:val="28"/>
        </w:rPr>
        <w:t xml:space="preserve"> внутрішньодержавним;</w:t>
      </w:r>
    </w:p>
    <w:p w14:paraId="00000370" w14:textId="7F468460" w:rsidR="001072A9" w:rsidRDefault="00ED6BB8" w:rsidP="00ED6BB8">
      <w:pPr>
        <w:spacing w:line="240" w:lineRule="auto"/>
        <w:ind w:right="-6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міждержавним.</w:t>
      </w:r>
    </w:p>
    <w:p w14:paraId="00000371" w14:textId="77777777" w:rsidR="001072A9" w:rsidRDefault="001072A9" w:rsidP="00ED6BB8">
      <w:pPr>
        <w:spacing w:line="240" w:lineRule="auto"/>
        <w:ind w:right="-600"/>
        <w:jc w:val="both"/>
        <w:rPr>
          <w:rFonts w:ascii="Times New Roman" w:eastAsia="Times New Roman" w:hAnsi="Times New Roman" w:cs="Times New Roman"/>
          <w:sz w:val="28"/>
          <w:szCs w:val="28"/>
        </w:rPr>
      </w:pPr>
    </w:p>
    <w:p w14:paraId="00000373" w14:textId="279D0872" w:rsidR="001072A9" w:rsidRDefault="00834033" w:rsidP="00ED6BB8">
      <w:pPr>
        <w:spacing w:after="240" w:line="240" w:lineRule="auto"/>
        <w:ind w:right="-60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Основне завдання дипломатичного представництва:</w:t>
      </w:r>
    </w:p>
    <w:p w14:paraId="00000374" w14:textId="02C0FFA0" w:rsidR="001072A9" w:rsidRDefault="00ED6BB8" w:rsidP="00ED6BB8">
      <w:pPr>
        <w:spacing w:line="240" w:lineRule="auto"/>
        <w:jc w:val="both"/>
        <w:rPr>
          <w:rFonts w:ascii="Times New Roman" w:eastAsia="Times New Roman" w:hAnsi="Times New Roman" w:cs="Times New Roman"/>
          <w:sz w:val="28"/>
          <w:szCs w:val="28"/>
        </w:rPr>
      </w:pPr>
      <w:r w:rsidRPr="00ED6BB8">
        <w:rPr>
          <w:rFonts w:ascii="Times New Roman" w:eastAsia="Times New Roman" w:hAnsi="Times New Roman" w:cs="Times New Roman"/>
          <w:bCs/>
          <w:sz w:val="28"/>
          <w:szCs w:val="28"/>
          <w:lang w:val="en-US"/>
        </w:rPr>
        <w:t>A</w:t>
      </w:r>
      <w:r w:rsidRPr="001574E4">
        <w:rPr>
          <w:rFonts w:ascii="Times New Roman" w:eastAsia="Times New Roman" w:hAnsi="Times New Roman" w:cs="Times New Roman"/>
          <w:bCs/>
          <w:sz w:val="28"/>
          <w:szCs w:val="28"/>
        </w:rPr>
        <w:t xml:space="preserve">) </w:t>
      </w:r>
      <w:r w:rsidR="00834033" w:rsidRPr="00ED6BB8">
        <w:rPr>
          <w:rFonts w:ascii="Times New Roman" w:eastAsia="Times New Roman" w:hAnsi="Times New Roman" w:cs="Times New Roman"/>
          <w:bCs/>
          <w:sz w:val="28"/>
          <w:szCs w:val="28"/>
        </w:rPr>
        <w:t>зміцнення</w:t>
      </w:r>
      <w:r w:rsidR="00834033">
        <w:rPr>
          <w:rFonts w:ascii="Times New Roman" w:eastAsia="Times New Roman" w:hAnsi="Times New Roman" w:cs="Times New Roman"/>
          <w:sz w:val="28"/>
          <w:szCs w:val="28"/>
        </w:rPr>
        <w:t xml:space="preserve"> міжрегіональних зв’язків;</w:t>
      </w:r>
    </w:p>
    <w:p w14:paraId="00000375" w14:textId="056E546A"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rPr>
        <w:t xml:space="preserve">) </w:t>
      </w:r>
      <w:r w:rsidR="00834033">
        <w:rPr>
          <w:rFonts w:ascii="Times New Roman" w:eastAsia="Times New Roman" w:hAnsi="Times New Roman" w:cs="Times New Roman"/>
          <w:sz w:val="28"/>
          <w:szCs w:val="28"/>
        </w:rPr>
        <w:t xml:space="preserve"> розвиток дружніх відносин;</w:t>
      </w:r>
    </w:p>
    <w:p w14:paraId="00000376" w14:textId="52B7EACB"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rPr>
        <w:t>)</w:t>
      </w:r>
      <w:r w:rsidR="00834033">
        <w:rPr>
          <w:rFonts w:ascii="Times New Roman" w:eastAsia="Times New Roman" w:hAnsi="Times New Roman" w:cs="Times New Roman"/>
          <w:sz w:val="28"/>
          <w:szCs w:val="28"/>
        </w:rPr>
        <w:t xml:space="preserve"> розширення військового співробітництва;</w:t>
      </w:r>
    </w:p>
    <w:p w14:paraId="00000377" w14:textId="377E48F0"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rPr>
        <w:t>)</w:t>
      </w:r>
      <w:r w:rsidR="00834033">
        <w:rPr>
          <w:rFonts w:ascii="Times New Roman" w:eastAsia="Times New Roman" w:hAnsi="Times New Roman" w:cs="Times New Roman"/>
          <w:sz w:val="28"/>
          <w:szCs w:val="28"/>
        </w:rPr>
        <w:t xml:space="preserve"> дипломатичний захист місцевих громадян.</w:t>
      </w:r>
    </w:p>
    <w:p w14:paraId="00000378" w14:textId="77777777" w:rsidR="001072A9" w:rsidRDefault="001072A9" w:rsidP="00ED6BB8">
      <w:pPr>
        <w:spacing w:before="240" w:line="240" w:lineRule="auto"/>
        <w:jc w:val="both"/>
        <w:rPr>
          <w:rFonts w:ascii="Times New Roman" w:eastAsia="Times New Roman" w:hAnsi="Times New Roman" w:cs="Times New Roman"/>
          <w:sz w:val="28"/>
          <w:szCs w:val="28"/>
          <w:highlight w:val="yellow"/>
        </w:rPr>
      </w:pPr>
    </w:p>
    <w:p w14:paraId="00000379"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Міністерство закордонних справ країни перебування надає імунітети особам, які мають:</w:t>
      </w:r>
    </w:p>
    <w:p w14:paraId="0000037A" w14:textId="5D803995"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цивільний паспорт;</w:t>
      </w:r>
    </w:p>
    <w:p w14:paraId="0000037B" w14:textId="734A45C5"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дипломатичний паспорт;</w:t>
      </w:r>
    </w:p>
    <w:p w14:paraId="0000037C" w14:textId="0F34AE39"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службовий паспорт;</w:t>
      </w:r>
    </w:p>
    <w:p w14:paraId="0000037F" w14:textId="3766EACF" w:rsidR="001072A9" w:rsidRPr="00686688"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вид на проживання.</w:t>
      </w:r>
    </w:p>
    <w:p w14:paraId="00000380"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На якому принципі ґрунтується дипломатичний протокол:</w:t>
      </w:r>
    </w:p>
    <w:p w14:paraId="00000381" w14:textId="0358BCD7" w:rsidR="001072A9" w:rsidRDefault="00ED6BB8" w:rsidP="00ED6BB8">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A</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міжнародної ввічливості;</w:t>
      </w:r>
    </w:p>
    <w:p w14:paraId="00000382" w14:textId="476ED58D"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дипломатичного церемоніалу;</w:t>
      </w:r>
    </w:p>
    <w:p w14:paraId="00000383" w14:textId="49E560CC"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дипломатичного етикету;</w:t>
      </w:r>
    </w:p>
    <w:p w14:paraId="00000385" w14:textId="37D21DE9" w:rsidR="001072A9" w:rsidRPr="00686688" w:rsidRDefault="00ED6BB8" w:rsidP="00ED6BB8">
      <w:pPr>
        <w:spacing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ED6BB8">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дипломатичного захисту.</w:t>
      </w:r>
    </w:p>
    <w:p w14:paraId="00000386"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Відомості про старшинство дипломатичного персоналу повідомляються в:</w:t>
      </w:r>
    </w:p>
    <w:p w14:paraId="00000387" w14:textId="258BBAE0"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lang w:val="en-US"/>
        </w:rPr>
        <w:t>A</w:t>
      </w:r>
      <w:r w:rsidRPr="00ED6BB8">
        <w:rPr>
          <w:rFonts w:ascii="Times New Roman" w:eastAsia="Times New Roman" w:hAnsi="Times New Roman" w:cs="Times New Roman"/>
          <w:b/>
          <w:sz w:val="28"/>
          <w:szCs w:val="28"/>
          <w:lang w:val="ru-RU"/>
        </w:rPr>
        <w:t xml:space="preserve">) </w:t>
      </w:r>
      <w:r w:rsidR="00834033">
        <w:rPr>
          <w:rFonts w:ascii="Times New Roman" w:eastAsia="Times New Roman" w:hAnsi="Times New Roman" w:cs="Times New Roman"/>
          <w:b/>
          <w:sz w:val="28"/>
          <w:szCs w:val="28"/>
        </w:rPr>
        <w:t xml:space="preserve"> </w:t>
      </w:r>
      <w:r w:rsidR="00834033">
        <w:rPr>
          <w:rFonts w:ascii="Times New Roman" w:eastAsia="Times New Roman" w:hAnsi="Times New Roman" w:cs="Times New Roman"/>
          <w:sz w:val="28"/>
          <w:szCs w:val="28"/>
        </w:rPr>
        <w:t>особисту канцелярію глави держави;</w:t>
      </w:r>
    </w:p>
    <w:p w14:paraId="00000388" w14:textId="233ED535"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B</w:t>
      </w:r>
      <w:r w:rsidRPr="00173C97">
        <w:rPr>
          <w:rFonts w:ascii="Times New Roman" w:eastAsia="Times New Roman" w:hAnsi="Times New Roman" w:cs="Times New Roman"/>
          <w:sz w:val="28"/>
          <w:szCs w:val="28"/>
          <w:lang w:val="ru-RU"/>
        </w:rPr>
        <w:t xml:space="preserve">) </w:t>
      </w:r>
      <w:r w:rsidR="00834033">
        <w:rPr>
          <w:rFonts w:ascii="Times New Roman" w:eastAsia="Times New Roman" w:hAnsi="Times New Roman" w:cs="Times New Roman"/>
          <w:sz w:val="28"/>
          <w:szCs w:val="28"/>
        </w:rPr>
        <w:t xml:space="preserve"> секретаріат прем’єр-міністра;</w:t>
      </w:r>
    </w:p>
    <w:p w14:paraId="00000389" w14:textId="7F2EAABA" w:rsidR="001072A9"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C</w:t>
      </w:r>
      <w:r w:rsidRPr="00173C97">
        <w:rPr>
          <w:rFonts w:ascii="Times New Roman" w:eastAsia="Times New Roman" w:hAnsi="Times New Roman" w:cs="Times New Roman"/>
          <w:sz w:val="28"/>
          <w:szCs w:val="28"/>
          <w:lang w:val="ru-RU"/>
        </w:rPr>
        <w:t>)</w:t>
      </w:r>
      <w:r w:rsidR="00834033">
        <w:rPr>
          <w:rFonts w:ascii="Times New Roman" w:eastAsia="Times New Roman" w:hAnsi="Times New Roman" w:cs="Times New Roman"/>
          <w:sz w:val="28"/>
          <w:szCs w:val="28"/>
        </w:rPr>
        <w:t xml:space="preserve"> протокольний відділ парламенту;</w:t>
      </w:r>
    </w:p>
    <w:p w14:paraId="0000038B" w14:textId="385863FC" w:rsidR="001072A9" w:rsidRPr="00686688" w:rsidRDefault="00ED6BB8"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en-US"/>
        </w:rPr>
        <w:t>D</w:t>
      </w:r>
      <w:r w:rsidRPr="00173C97">
        <w:rPr>
          <w:rFonts w:ascii="Times New Roman" w:eastAsia="Times New Roman" w:hAnsi="Times New Roman" w:cs="Times New Roman"/>
          <w:sz w:val="28"/>
          <w:szCs w:val="28"/>
          <w:lang w:val="ru-RU"/>
        </w:rPr>
        <w:t>)</w:t>
      </w:r>
      <w:r w:rsidR="00834033">
        <w:rPr>
          <w:rFonts w:ascii="Times New Roman" w:eastAsia="Times New Roman" w:hAnsi="Times New Roman" w:cs="Times New Roman"/>
          <w:sz w:val="28"/>
          <w:szCs w:val="28"/>
        </w:rPr>
        <w:t xml:space="preserve"> протокольний відділ МЗС.</w:t>
      </w:r>
    </w:p>
    <w:p w14:paraId="0000038C"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Дипломатичні переговори ведуться з метою:</w:t>
      </w:r>
    </w:p>
    <w:p w14:paraId="0000038D" w14:textId="77777777" w:rsidR="001072A9" w:rsidRDefault="00834033" w:rsidP="00ED6BB8">
      <w:pPr>
        <w:numPr>
          <w:ilvl w:val="0"/>
          <w:numId w:val="22"/>
        </w:numPr>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підтримки дружніх відносин;</w:t>
      </w:r>
    </w:p>
    <w:p w14:paraId="0000038E" w14:textId="77777777" w:rsidR="001072A9" w:rsidRDefault="00834033" w:rsidP="00ED6BB8">
      <w:pPr>
        <w:numPr>
          <w:ilvl w:val="0"/>
          <w:numId w:val="22"/>
        </w:numPr>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пошуку взаємно прийнятих рішень;</w:t>
      </w:r>
    </w:p>
    <w:p w14:paraId="0000038F" w14:textId="77777777" w:rsidR="001072A9" w:rsidRDefault="00834033" w:rsidP="00ED6BB8">
      <w:pPr>
        <w:numPr>
          <w:ilvl w:val="0"/>
          <w:numId w:val="22"/>
        </w:numPr>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обміну думками з існуючих проблем;</w:t>
      </w:r>
    </w:p>
    <w:p w14:paraId="00000391" w14:textId="4140433D" w:rsidR="001072A9" w:rsidRPr="00686688" w:rsidRDefault="00834033" w:rsidP="00ED6BB8">
      <w:pPr>
        <w:numPr>
          <w:ilvl w:val="0"/>
          <w:numId w:val="22"/>
        </w:numPr>
        <w:spacing w:line="240" w:lineRule="auto"/>
        <w:ind w:left="0" w:firstLine="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досягнення розумної угоди.</w:t>
      </w:r>
    </w:p>
    <w:p w14:paraId="00000392" w14:textId="77777777" w:rsidR="001072A9" w:rsidRDefault="00834033" w:rsidP="00ED6BB8">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Яка з конвенцій, що кодифікує дипломатичне і консульське право, не набрала чинності:</w:t>
      </w:r>
    </w:p>
    <w:p w14:paraId="0000039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Віденська конвенція про дипломатичні зносини;</w:t>
      </w:r>
    </w:p>
    <w:p w14:paraId="0000039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Віденська конвенція про консульські зносини;</w:t>
      </w:r>
    </w:p>
    <w:p w14:paraId="00000395"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Конвенція про спеціальні місії;</w:t>
      </w:r>
    </w:p>
    <w:p w14:paraId="00000397" w14:textId="516C363E"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Віденська конвенція про представництво держав в їх відносинах з міжнародними організаціями універсального характеру.</w:t>
      </w:r>
    </w:p>
    <w:p w14:paraId="00000398" w14:textId="77777777" w:rsidR="001072A9" w:rsidRDefault="00834033" w:rsidP="00ED6BB8">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Розірвання дипломатичних стосунків між державами:</w:t>
      </w:r>
    </w:p>
    <w:p w14:paraId="00000399" w14:textId="77777777" w:rsidR="001072A9" w:rsidRDefault="00834033" w:rsidP="00ED6BB8">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Призводить до недійсності укладених між ними договорів;</w:t>
      </w:r>
    </w:p>
    <w:p w14:paraId="0000039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Призводить до припинення дії укладених між ними договорів;</w:t>
      </w:r>
    </w:p>
    <w:p w14:paraId="0000039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Може призвести до недійсності деяких укладених між ними договорів;</w:t>
      </w:r>
    </w:p>
    <w:p w14:paraId="0000039D" w14:textId="35BA7FD5"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Може призвести до припинення дії деяких укладених між ними договорів.</w:t>
      </w:r>
    </w:p>
    <w:p w14:paraId="0000039E"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постійних закордонних органів зовнішніх зносин держав не відносяться:</w:t>
      </w:r>
    </w:p>
    <w:p w14:paraId="0000039F"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Дипломатичні представництва держав, акредитовані в країнах, з якими підтримуються дипломатичні відносини;</w:t>
      </w:r>
    </w:p>
    <w:p w14:paraId="000003A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Спеціальні місії;</w:t>
      </w:r>
    </w:p>
    <w:p w14:paraId="000003A1"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Консульські установи;</w:t>
      </w:r>
    </w:p>
    <w:p w14:paraId="000003A3" w14:textId="57E3DF19"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Торгові представництва.</w:t>
      </w:r>
    </w:p>
    <w:p w14:paraId="000003A4" w14:textId="77777777" w:rsidR="001072A9" w:rsidRDefault="00834033" w:rsidP="00ED6BB8">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До першого класу глав дипломатичного представництва відносяться:</w:t>
      </w:r>
    </w:p>
    <w:p w14:paraId="000003A5" w14:textId="77777777" w:rsidR="001072A9" w:rsidRDefault="00834033" w:rsidP="00ED6BB8">
      <w:pPr>
        <w:spacing w:before="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Посол (нунції);</w:t>
      </w:r>
    </w:p>
    <w:p w14:paraId="000003A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Посланник;</w:t>
      </w:r>
    </w:p>
    <w:p w14:paraId="000003A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Інтернунцій;</w:t>
      </w:r>
    </w:p>
    <w:p w14:paraId="000003A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Міністр.</w:t>
      </w:r>
    </w:p>
    <w:p w14:paraId="000003A9"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Розмежування між главами дипломатичних представництв внаслідок їх належності до того чи іншого класу може проводитися у відношенні:</w:t>
      </w:r>
    </w:p>
    <w:p w14:paraId="000003A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Об’єму дипломатичних імунітетів;</w:t>
      </w:r>
    </w:p>
    <w:p w14:paraId="000003A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Компетенції, передбаченої Віденською конвенцію про дипломатичні зносини 1961 р.;</w:t>
      </w:r>
    </w:p>
    <w:p w14:paraId="000003A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Старшинства етикету;</w:t>
      </w:r>
    </w:p>
    <w:p w14:paraId="000003AE" w14:textId="03234F62"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Не може проводитися у жодному випадку.</w:t>
      </w:r>
    </w:p>
    <w:p w14:paraId="000003AF" w14:textId="5EF8A01D"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Пр</w:t>
      </w:r>
      <w:r w:rsidR="00686688">
        <w:rPr>
          <w:rFonts w:ascii="Times New Roman" w:eastAsia="Times New Roman" w:hAnsi="Times New Roman" w:cs="Times New Roman"/>
          <w:b/>
          <w:sz w:val="28"/>
          <w:szCs w:val="28"/>
          <w:lang w:val="uk-UA"/>
        </w:rPr>
        <w:t>и</w:t>
      </w:r>
      <w:r>
        <w:rPr>
          <w:rFonts w:ascii="Times New Roman" w:eastAsia="Times New Roman" w:hAnsi="Times New Roman" w:cs="Times New Roman"/>
          <w:b/>
          <w:sz w:val="28"/>
          <w:szCs w:val="28"/>
        </w:rPr>
        <w:t xml:space="preserve"> відсутності угоди про чисельність персоналу представництва держава перебування може:</w:t>
      </w:r>
    </w:p>
    <w:p w14:paraId="000003B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Встановити чисельність персоналу, яку вона вважає розумною і нормальної, враховуючи обставини та умови, що існують в державі перебування, і потреби даного представництва;</w:t>
      </w:r>
    </w:p>
    <w:p w14:paraId="000003B1"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Запропонувати чисельність персоналу, враховуючи обставини та умови, що існують в державі перебування, і потреби даного представництва;</w:t>
      </w:r>
    </w:p>
    <w:p w14:paraId="000003B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Обмежити чисельність персоналу, враховуючи обставини та умови, що існують в державі перебування, і потреби даного представництва;</w:t>
      </w:r>
    </w:p>
    <w:p w14:paraId="000003B4" w14:textId="184B982E"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Запропонувати чисельність персоналу, враховуючи обставини та умови, що існують в державі перебування, і потреби даного представництва, але не більше 30 осіб.</w:t>
      </w:r>
    </w:p>
    <w:p w14:paraId="000003B5"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Чи може згідно з Віденською конвенцією про дипломатичні зносини 1961 р. держава, що акредитує, акредитувати дипломатичного представника у більш ніж одну державу:</w:t>
      </w:r>
    </w:p>
    <w:p w14:paraId="000003B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Може незалежно від згоди держави перебування;</w:t>
      </w:r>
    </w:p>
    <w:p w14:paraId="000003B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Може за попередньою та явно вираженою згодою усіх держав перебування;</w:t>
      </w:r>
    </w:p>
    <w:p w14:paraId="000003B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Може за відсутності явно вираженого заперечення держав перебування;</w:t>
      </w:r>
    </w:p>
    <w:p w14:paraId="000003BA" w14:textId="29011A5B"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Не може.</w:t>
      </w:r>
    </w:p>
    <w:p w14:paraId="000003BB"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Держава перебування, яка повідомляє державу, що акредитує, про те, що член її дипломатичного персоналу є </w:t>
      </w:r>
      <w:r>
        <w:rPr>
          <w:rFonts w:ascii="Times New Roman" w:eastAsia="Times New Roman" w:hAnsi="Times New Roman" w:cs="Times New Roman"/>
          <w:b/>
          <w:i/>
          <w:sz w:val="28"/>
          <w:szCs w:val="28"/>
        </w:rPr>
        <w:t>persona non grata</w:t>
      </w:r>
      <w:r>
        <w:rPr>
          <w:rFonts w:ascii="Times New Roman" w:eastAsia="Times New Roman" w:hAnsi="Times New Roman" w:cs="Times New Roman"/>
          <w:b/>
          <w:sz w:val="28"/>
          <w:szCs w:val="28"/>
        </w:rPr>
        <w:t>:</w:t>
      </w:r>
    </w:p>
    <w:p w14:paraId="000003B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Повинна мотивувати своє рішення;</w:t>
      </w:r>
    </w:p>
    <w:p w14:paraId="000003BD"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Не повинна мотивувати своє рішення;</w:t>
      </w:r>
    </w:p>
    <w:p w14:paraId="000003BE"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Має надати пояснення лише тоді, якщо таке рішення стосується голови дипломатичної місії;</w:t>
      </w:r>
    </w:p>
    <w:p w14:paraId="000003C0" w14:textId="3A5FDDF1"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Має надати пояснення на вимогу держави, що акредитує.</w:t>
      </w:r>
    </w:p>
    <w:p w14:paraId="000003C1"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Під кумуляцією в праві зовнішніх зносин розуміється акредитування однієї і тієї ж особи в якості глави представництва в:</w:t>
      </w:r>
    </w:p>
    <w:p w14:paraId="000003C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Декількох державах одночасно при згоді на це приймаючих країн;</w:t>
      </w:r>
    </w:p>
    <w:p w14:paraId="000003C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Трьох державах одночасно при згоді на це приймаючих країн;</w:t>
      </w:r>
    </w:p>
    <w:p w14:paraId="000003C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Декількох державах без згоди на це приймаючих країн;</w:t>
      </w:r>
    </w:p>
    <w:p w14:paraId="000003C6" w14:textId="30AC472D"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П’яти і більше державах одночасно при згоді на це приймаючих країн.</w:t>
      </w:r>
    </w:p>
    <w:p w14:paraId="000003C7" w14:textId="44F61C66" w:rsidR="001072A9" w:rsidRDefault="00686688" w:rsidP="00ED6BB8">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lang w:val="uk-UA"/>
        </w:rPr>
        <w:t>Д</w:t>
      </w:r>
      <w:r w:rsidR="00834033">
        <w:rPr>
          <w:rFonts w:ascii="Times New Roman" w:eastAsia="Times New Roman" w:hAnsi="Times New Roman" w:cs="Times New Roman"/>
          <w:b/>
          <w:sz w:val="28"/>
          <w:szCs w:val="28"/>
        </w:rPr>
        <w:t>окумент, за допомогою якого оформляється припинення функцій глави дипломатичного представництва, іменується:</w:t>
      </w:r>
    </w:p>
    <w:p w14:paraId="000003C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Вірчою грамотою;</w:t>
      </w:r>
    </w:p>
    <w:p w14:paraId="000003C9"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Відзивною грамотою;</w:t>
      </w:r>
    </w:p>
    <w:p w14:paraId="000003C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Відзивно-вірчою грамотою;</w:t>
      </w:r>
    </w:p>
    <w:p w14:paraId="000003CC" w14:textId="5C33662F"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Вірчою грамотою ad hoc.</w:t>
      </w:r>
    </w:p>
    <w:p w14:paraId="3497D3B5" w14:textId="3FA184DF" w:rsidR="00FE44B2" w:rsidRDefault="00834033" w:rsidP="00ED6BB8">
      <w:pPr>
        <w:spacing w:before="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Відзивні грамоти акредитованих на Україні дипломатичних представників інших приймає:</w:t>
      </w:r>
    </w:p>
    <w:p w14:paraId="000003CE"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Голова уряду;</w:t>
      </w:r>
    </w:p>
    <w:p w14:paraId="000003CF"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Міністр закордонних справ;</w:t>
      </w:r>
    </w:p>
    <w:p w14:paraId="000003D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Уряд;</w:t>
      </w:r>
    </w:p>
    <w:p w14:paraId="000003D2" w14:textId="3AE3F4F0" w:rsidR="001072A9" w:rsidRPr="00686688"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Президент.</w:t>
      </w:r>
    </w:p>
    <w:p w14:paraId="000003D3"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Конвенції про спеціальні місії 1969 року:</w:t>
      </w:r>
    </w:p>
    <w:p w14:paraId="000003D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A) Перераховані усі функції спеціальних місій;</w:t>
      </w:r>
    </w:p>
    <w:p w14:paraId="000003D5"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Зазначено, що функції спеціальної місії визначаються за взаємною згодою між посилаючою державою і приймаючою державою;</w:t>
      </w:r>
    </w:p>
    <w:p w14:paraId="000003D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Зазначено,  що функції визначаються Радою Безпеки ООН;</w:t>
      </w:r>
    </w:p>
    <w:p w14:paraId="000003D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Зазначено, що функції визначаються  посилаючою державою.</w:t>
      </w:r>
    </w:p>
    <w:p w14:paraId="000003D8" w14:textId="77777777" w:rsidR="001072A9" w:rsidRDefault="001072A9" w:rsidP="00ED6BB8">
      <w:pPr>
        <w:spacing w:before="240" w:after="240" w:line="240" w:lineRule="auto"/>
        <w:jc w:val="both"/>
        <w:rPr>
          <w:rFonts w:ascii="Times New Roman" w:eastAsia="Times New Roman" w:hAnsi="Times New Roman" w:cs="Times New Roman"/>
          <w:sz w:val="28"/>
          <w:szCs w:val="28"/>
          <w:highlight w:val="yellow"/>
        </w:rPr>
      </w:pPr>
    </w:p>
    <w:p w14:paraId="000003D9"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Держава «А» акредитувала дипломатичного представника у більш ніж одну державу. Згідно з Віденською конвенцією про дипломатичні зносини 1961 р. чи можлива така ситуація щодо акредитування дипломатичного представника:</w:t>
      </w:r>
    </w:p>
    <w:p w14:paraId="000003D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Може незалежно від згоди держави перебування;</w:t>
      </w:r>
    </w:p>
    <w:p w14:paraId="000003D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Може за попередньою та явно вираженою згодою усіх держав перебування;</w:t>
      </w:r>
    </w:p>
    <w:p w14:paraId="000003D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Може за відсутності явно вираженого заперечення держав перебування;</w:t>
      </w:r>
    </w:p>
    <w:p w14:paraId="000003DD"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Не може.</w:t>
      </w:r>
    </w:p>
    <w:p w14:paraId="000003DE"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DF"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Генерального консульства Республіки Греції в м. Одеса був відкликаний з ініціативи дуаєна. Глава консульської установи не погодився з таким рішенням, посилаючись на Віденську конвенцію про консульські зносини, яка передбачає, що глава консульської установи може бути відкликаний:</w:t>
      </w:r>
    </w:p>
    <w:p w14:paraId="000003E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З ініціативи консульського корпусу;</w:t>
      </w:r>
    </w:p>
    <w:p w14:paraId="000003E1"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У разі розірвання дипломатичних відносин;</w:t>
      </w:r>
    </w:p>
    <w:p w14:paraId="000003E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Державою, що представляється;</w:t>
      </w:r>
    </w:p>
    <w:p w14:paraId="000003E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При оголошенні війни.</w:t>
      </w:r>
    </w:p>
    <w:p w14:paraId="000003E4"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E5"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Голова Комітету ООН з адміністративних і бюджетних питань громадянин Білорусі Володимир Іванов, який користується імунітетом як посадова особа ООН, підозрюється в корупції та відмиванні грошей. Відповідно до Конвенції про привілеї та імунітети ООН, для пред’явлення звинувачення з нього необхідно зняти імунітет, на що має право і обов’язок:</w:t>
      </w:r>
    </w:p>
    <w:p w14:paraId="000003E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Рада Безпеки ООН;</w:t>
      </w:r>
    </w:p>
    <w:p w14:paraId="000003E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Генеральна Асамблея ООН;</w:t>
      </w:r>
    </w:p>
    <w:p w14:paraId="000003E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Комітету ООН з адміністративних і бюджетних питань;</w:t>
      </w:r>
    </w:p>
    <w:p w14:paraId="000003E9"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D) Генеральний Секретар ООН.</w:t>
      </w:r>
    </w:p>
    <w:p w14:paraId="000003EA"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EB"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Постійний представник України при ООН (Нью-Йорк) наполягав на тому, що користується старшинством через те, що першим прибув до Нью-Йорку. Йому було відмовлено, посилаючись на те, що старшинство постійних представників при міжнародній організації універсального характеру визначається:</w:t>
      </w:r>
    </w:p>
    <w:p w14:paraId="000003E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Часом перебування на відповідній посаді;</w:t>
      </w:r>
    </w:p>
    <w:p w14:paraId="000003ED"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За дипломатичним рангом глави представництва;</w:t>
      </w:r>
    </w:p>
    <w:p w14:paraId="000003EE"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За алфавітним порядком назв країн, який застосовується в організації;</w:t>
      </w:r>
    </w:p>
    <w:p w14:paraId="000003EF"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Датою акредитації глави представництва.</w:t>
      </w:r>
    </w:p>
    <w:p w14:paraId="000003F0"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F1"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Після розірвання дипломатичних відносин між Кубою та США спеціальна місія не припинила власну діяльність, посилаючись на те, що функції спеціальної місії можуть бути припиненні лише у разі:</w:t>
      </w:r>
    </w:p>
    <w:p w14:paraId="000003F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Рішення Ради Безпеки ООН;</w:t>
      </w:r>
    </w:p>
    <w:p w14:paraId="000003F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Повідомлення приймаючої держави про те, що вона вважає діяльність спеціальної місії припиненою;</w:t>
      </w:r>
    </w:p>
    <w:p w14:paraId="000003F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Розірвання консульських відносин між державою, що посилає і приймаючою державою;</w:t>
      </w:r>
    </w:p>
    <w:p w14:paraId="000003F5"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відсутності визнання між Кубою та США.</w:t>
      </w:r>
    </w:p>
    <w:p w14:paraId="000003F6"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F7"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Франція звернулася до України з ініціативою направити спеціальну місію до м. Києва. Україна дала згоду на прийняття місії, але, на жаль, через певні обставини сторонам не вдалося досягти згоди щодо місцеперебування спеціальної місії. В такому випадку місцеперебуванням спеціальної місії Франції буде вважатися:</w:t>
      </w:r>
    </w:p>
    <w:p w14:paraId="000003F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Місце, де розташоване міністерство закордонних справ України;</w:t>
      </w:r>
    </w:p>
    <w:p w14:paraId="000003F9"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Місце, де розташоване дипломатичне представництво Франції в Україні;</w:t>
      </w:r>
    </w:p>
    <w:p w14:paraId="000003F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Місце, де розташована консульська установа Франції в Україні;</w:t>
      </w:r>
    </w:p>
    <w:p w14:paraId="000003F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Місце, де розташована спеціальна місія іншої держави.</w:t>
      </w:r>
    </w:p>
    <w:p w14:paraId="000003FC"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3FD"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Франція звернулася до України з ініціативою направити спеціальну місію до м. Києва. З якого моменту місія може розпочати власну діяльність:</w:t>
      </w:r>
    </w:p>
    <w:p w14:paraId="000003FE"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Прибуття до приймаючої держави;</w:t>
      </w:r>
    </w:p>
    <w:p w14:paraId="000003FF"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Представлення її постійним дипломатичним представництвом Франції в Україні;</w:t>
      </w:r>
    </w:p>
    <w:p w14:paraId="0000040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Вручення вірчих грамот Президенту України;</w:t>
      </w:r>
    </w:p>
    <w:p w14:paraId="00000401"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Встановлення місією офіційного контакту з міністерством закордонних справ України або іншим органом приймаючої держави, щодо якого є домовленість.</w:t>
      </w:r>
    </w:p>
    <w:p w14:paraId="00000402"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403"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У будівлі консульства Німеччини в Україні спалахнула пожежа. Представники держави перебування повинні перш за все:</w:t>
      </w:r>
    </w:p>
    <w:p w14:paraId="0000040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Звернутися до глави консульської установи з проханням дозволити гасіння пожежі не тільки зовні, але і всередині будівлі;</w:t>
      </w:r>
    </w:p>
    <w:p w14:paraId="00000405"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Звернутися до МЗС України з проханням дозволити гасіння пожежі не тільки зовні, але і всередині будівлі;</w:t>
      </w:r>
    </w:p>
    <w:p w14:paraId="0000040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Звернутися до глави держави перебування;</w:t>
      </w:r>
    </w:p>
    <w:p w14:paraId="0000040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Вжити всі належні заходи для захисту приміщення без згоди представників консульської установи.</w:t>
      </w:r>
    </w:p>
    <w:p w14:paraId="00000408"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409"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Франція звернулася до України з ініціативою відкриття консульської установи в м. Одеса та з проханням сприяти придбанню Францією приміщень для консульської установи Франції, предметів призначених для офіційного користування консульською установою та для особистого користування консульською посадовою особою, засобів пересування для консульських працівників. Україна відмовила, посилаючись на те, що повинна сприяти лише в придбанні:</w:t>
      </w:r>
    </w:p>
    <w:p w14:paraId="0000040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Приміщень для консульської установи Франції;</w:t>
      </w:r>
    </w:p>
    <w:p w14:paraId="0000040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Предметів призначених для особистого користування консульською посадовою особою;</w:t>
      </w:r>
    </w:p>
    <w:p w14:paraId="0000040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Засобів пересування для консульських працівників;</w:t>
      </w:r>
    </w:p>
    <w:p w14:paraId="0000040D"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 Предметів, призначених для офіційного користування консульською установою.</w:t>
      </w:r>
    </w:p>
    <w:p w14:paraId="0000040E"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40F"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Глава Генерального консульства Республіки Греції в м. Одеса був відкликаний з ініціативи дуаєна. Глава консульської установи не погодився з таким рішенням, посилаючись на Віденську конвенцію про консульські зносини, яка передбачає, що глава консульської установи може бути відкликаний:</w:t>
      </w:r>
    </w:p>
    <w:p w14:paraId="00000410"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З ініціативи консульського корпусу;</w:t>
      </w:r>
    </w:p>
    <w:p w14:paraId="00000411"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У разі розірвання дипломатичних відносин;</w:t>
      </w:r>
    </w:p>
    <w:p w14:paraId="0000041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Державою, що представляється;</w:t>
      </w:r>
    </w:p>
    <w:p w14:paraId="0000041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При оголошенні війни.</w:t>
      </w:r>
    </w:p>
    <w:p w14:paraId="00000414"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415"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Держава «Б» відмовила в екзекватурі представнику Держави «А», посилаючись на те, що вказаний в екзекватурі глава консульської установи акредитований двома іншими державами в Державі «Б». Оцініть дії Держави «Б»:</w:t>
      </w:r>
    </w:p>
    <w:p w14:paraId="00000416"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Неправомірні, адже держава перебування не повинна інформувати про причини відмови в екзекватурі;</w:t>
      </w:r>
    </w:p>
    <w:p w14:paraId="00000417"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Неправомірні, адже дві або декілька держав можуть призначити одну і ту саму особу в якості глави консульської установи в державі перебування;</w:t>
      </w:r>
    </w:p>
    <w:p w14:paraId="0000041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Правомірні, адже дві або декілька держав можуть призначити одну і ту саму особу в якості глави консульської установи тільки за згодою держави перебування;</w:t>
      </w:r>
    </w:p>
    <w:p w14:paraId="00000419"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Правомірні, адже дві або декілька держав не можуть призначити одну і ту саму особу в якості глави консульської установи в державі перебування.</w:t>
      </w:r>
    </w:p>
    <w:p w14:paraId="0000041A" w14:textId="77777777" w:rsidR="001072A9" w:rsidRDefault="001072A9" w:rsidP="00ED6BB8">
      <w:pPr>
        <w:spacing w:before="240" w:after="240" w:line="240" w:lineRule="auto"/>
        <w:jc w:val="both"/>
        <w:rPr>
          <w:rFonts w:ascii="Times New Roman" w:eastAsia="Times New Roman" w:hAnsi="Times New Roman" w:cs="Times New Roman"/>
          <w:sz w:val="28"/>
          <w:szCs w:val="28"/>
        </w:rPr>
      </w:pPr>
    </w:p>
    <w:p w14:paraId="0000041B"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Голова Комітету ООН з адміністративних і бюджетних питань громадянин Росії Володимир Кузнєцов, який користується імунітетом як посадова особа ООН, підозрюється в корупції та відмиванні грошей. Відповідно до Конвенції про привілеї та імунітети ООН, для пред’явлення звинувачення з нього необхідно зняти імунітет, на що має право і обов’язок:</w:t>
      </w:r>
    </w:p>
    <w:p w14:paraId="0000041C"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Рада Безпеки ООН;</w:t>
      </w:r>
    </w:p>
    <w:p w14:paraId="0000041D"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Генеральна Асамблея ООН;</w:t>
      </w:r>
    </w:p>
    <w:p w14:paraId="0000041E"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Комітету ООН з адміністративних і бюджетних питань;</w:t>
      </w:r>
    </w:p>
    <w:p w14:paraId="0000041F"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Генеральний Секретар ООН.</w:t>
      </w:r>
    </w:p>
    <w:p w14:paraId="00000420" w14:textId="77777777" w:rsidR="001072A9" w:rsidRDefault="001072A9" w:rsidP="00ED6BB8">
      <w:pPr>
        <w:spacing w:before="240" w:line="240" w:lineRule="auto"/>
        <w:jc w:val="both"/>
        <w:rPr>
          <w:rFonts w:ascii="Times New Roman" w:eastAsia="Times New Roman" w:hAnsi="Times New Roman" w:cs="Times New Roman"/>
          <w:sz w:val="28"/>
          <w:szCs w:val="28"/>
        </w:rPr>
      </w:pPr>
    </w:p>
    <w:p w14:paraId="00000421" w14:textId="77777777" w:rsidR="001072A9" w:rsidRDefault="00834033" w:rsidP="00ED6BB8">
      <w:pPr>
        <w:spacing w:before="240" w:after="24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Що з нижченаведеного не відповідає дійсності та не може вважатися особливістю діяльності постійного представництва при міжнародній організації</w:t>
      </w:r>
      <w:r>
        <w:rPr>
          <w:rFonts w:ascii="Times New Roman" w:eastAsia="Times New Roman" w:hAnsi="Times New Roman" w:cs="Times New Roman"/>
          <w:sz w:val="28"/>
          <w:szCs w:val="28"/>
        </w:rPr>
        <w:t>:</w:t>
      </w:r>
    </w:p>
    <w:p w14:paraId="00000422"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Призначення глави представництва не вимагає отримання агремана від приймаючої держави;</w:t>
      </w:r>
    </w:p>
    <w:p w14:paraId="00000423"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Працівники представництва не можуть бути оголошені persona non grata;</w:t>
      </w:r>
    </w:p>
    <w:p w14:paraId="00000424"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Держава перебування не може застосовувати принцип взаємності щодо працівників представництва;</w:t>
      </w:r>
    </w:p>
    <w:p w14:paraId="00000425"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Дві або кілька держав не можуть акредитувати одну і ту саму особу в якості глави представництва при одній і тій самій міжнародної організації.</w:t>
      </w:r>
    </w:p>
    <w:p w14:paraId="00000426" w14:textId="77777777" w:rsidR="001072A9" w:rsidRDefault="001072A9" w:rsidP="00ED6BB8">
      <w:pPr>
        <w:spacing w:before="240" w:line="240" w:lineRule="auto"/>
        <w:jc w:val="both"/>
        <w:rPr>
          <w:rFonts w:ascii="Times New Roman" w:eastAsia="Times New Roman" w:hAnsi="Times New Roman" w:cs="Times New Roman"/>
          <w:sz w:val="28"/>
          <w:szCs w:val="28"/>
        </w:rPr>
      </w:pPr>
    </w:p>
    <w:p w14:paraId="00000427" w14:textId="77777777" w:rsidR="001072A9" w:rsidRDefault="00834033" w:rsidP="00ED6BB8">
      <w:pPr>
        <w:spacing w:before="240" w:after="24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Конвенція про представництво держав у їх відносинах з міжнародними організаціями універсального характеру регулює діяльність:</w:t>
      </w:r>
    </w:p>
    <w:p w14:paraId="00000428"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A) Постійних представництв держав при міжнародних організація; делегацій держав в органах міжнародних організацій і на міжнародних конференціях; делегацій спостерігачів в органах міжнародних організацій і на міжнародних конференціях;</w:t>
      </w:r>
    </w:p>
    <w:p w14:paraId="00000429"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B) Постійних представництв держав при міжнародних організація; делегацій держав в органах міжнародних організацій і на міжнародних конференціях; делегацій спостерігачів в органах міжнародних організацій і на міжнародних конференціях; місій постійних спостерігачів при міжнародних організаціях;</w:t>
      </w:r>
    </w:p>
    <w:p w14:paraId="0000042A"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C) Постійних представництв держав при міжнародних організація; делегацій держав в органах міжнародних організацій і на міжнародних конференціях; делегацій спостерігачів в органах міжнародних організацій і на міжнародних конференціях; місій постійних спостерігачів при міжнародних організаціях; консульських установ на території держави перебування;</w:t>
      </w:r>
    </w:p>
    <w:p w14:paraId="0000042B" w14:textId="77777777" w:rsidR="001072A9" w:rsidRDefault="00834033" w:rsidP="00ED6BB8">
      <w:pPr>
        <w:spacing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D) Постійних представництв держав при міжнародних організація; делегацій держав в органах міжнародних організацій і на міжнародних конференціях; делегацій спостерігачів в органах міжнародних організацій і на міжнародних конференціях; місій постійних спостерігачів при міжнародних організаціях; дипломатичних представництв на території держави перебування.</w:t>
      </w:r>
    </w:p>
    <w:p w14:paraId="5ADD1617" w14:textId="77777777" w:rsidR="0000165C" w:rsidRDefault="0000165C">
      <w:pPr>
        <w:rPr>
          <w:rFonts w:ascii="Times New Roman" w:eastAsia="Times New Roman" w:hAnsi="Times New Roman" w:cs="Times New Roman"/>
          <w:sz w:val="28"/>
          <w:szCs w:val="28"/>
          <w:highlight w:val="yellow"/>
        </w:rPr>
      </w:pPr>
      <w:r>
        <w:rPr>
          <w:rFonts w:ascii="Times New Roman" w:eastAsia="Times New Roman" w:hAnsi="Times New Roman" w:cs="Times New Roman"/>
          <w:sz w:val="28"/>
          <w:szCs w:val="28"/>
          <w:highlight w:val="yellow"/>
        </w:rPr>
        <w:br w:type="page"/>
      </w:r>
    </w:p>
    <w:p w14:paraId="00000441" w14:textId="2489F086" w:rsidR="001072A9" w:rsidRDefault="00834033">
      <w:pPr>
        <w:spacing w:before="240"/>
        <w:jc w:val="both"/>
        <w:rPr>
          <w:rFonts w:ascii="Times New Roman" w:eastAsia="Times New Roman" w:hAnsi="Times New Roman" w:cs="Times New Roman"/>
          <w:b/>
          <w:sz w:val="28"/>
          <w:szCs w:val="28"/>
        </w:rPr>
      </w:pPr>
      <w:r>
        <w:rPr>
          <w:rFonts w:ascii="Times New Roman" w:eastAsia="Times New Roman" w:hAnsi="Times New Roman" w:cs="Times New Roman"/>
          <w:sz w:val="28"/>
          <w:szCs w:val="28"/>
        </w:rPr>
        <w:lastRenderedPageBreak/>
        <w:t xml:space="preserve"> </w:t>
      </w:r>
      <w:r>
        <w:rPr>
          <w:rFonts w:ascii="Times New Roman" w:eastAsia="Times New Roman" w:hAnsi="Times New Roman" w:cs="Times New Roman"/>
          <w:b/>
          <w:sz w:val="28"/>
          <w:szCs w:val="28"/>
        </w:rPr>
        <w:t>ЗАВДАННЯ (ЗАДАЧІ) ДЛЯ ПОТОЧНОГО КОНТРОЛЮ ЗНАНЬ</w:t>
      </w:r>
    </w:p>
    <w:p w14:paraId="00000442" w14:textId="77777777" w:rsidR="001072A9" w:rsidRDefault="001072A9">
      <w:pPr>
        <w:ind w:right="-607" w:firstLine="708"/>
        <w:rPr>
          <w:rFonts w:ascii="Times New Roman" w:eastAsia="Times New Roman" w:hAnsi="Times New Roman" w:cs="Times New Roman"/>
          <w:b/>
          <w:sz w:val="28"/>
          <w:szCs w:val="28"/>
        </w:rPr>
      </w:pPr>
    </w:p>
    <w:p w14:paraId="6FCBDBF4" w14:textId="558E73A7"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Завдання 1</w:t>
      </w:r>
      <w:r>
        <w:rPr>
          <w:rFonts w:ascii="Times New Roman" w:eastAsia="Times New Roman" w:hAnsi="Times New Roman" w:cs="Times New Roman"/>
          <w:sz w:val="28"/>
          <w:szCs w:val="28"/>
          <w:lang w:val="uk-UA"/>
        </w:rPr>
        <w:t>.</w:t>
      </w:r>
    </w:p>
    <w:p w14:paraId="00000443" w14:textId="5F3783E5" w:rsidR="001072A9" w:rsidRDefault="00834033" w:rsidP="00315934">
      <w:pPr>
        <w:shd w:val="clear" w:color="auto" w:fill="FFFFFF"/>
        <w:spacing w:before="4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Охарактеризуйте згідно з Конституцією України основні повноваження Верховної Ради України, Президента України, Уряду України у сфері зовнішніх зв’язків.</w:t>
      </w:r>
    </w:p>
    <w:p w14:paraId="00000444" w14:textId="393018C9" w:rsidR="001072A9" w:rsidRDefault="00834033" w:rsidP="00315934">
      <w:pPr>
        <w:shd w:val="clear" w:color="auto" w:fill="FFFFFF"/>
        <w:spacing w:before="4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1029F1A0" w14:textId="77777777" w:rsid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2</w:t>
      </w:r>
      <w:r>
        <w:rPr>
          <w:rFonts w:ascii="Times New Roman" w:eastAsia="Times New Roman" w:hAnsi="Times New Roman" w:cs="Times New Roman"/>
          <w:sz w:val="28"/>
          <w:szCs w:val="28"/>
          <w:lang w:val="uk-UA"/>
        </w:rPr>
        <w:t>.</w:t>
      </w:r>
    </w:p>
    <w:p w14:paraId="673DE0B4" w14:textId="77777777" w:rsidR="00315934" w:rsidRDefault="00834033" w:rsidP="00315934">
      <w:pPr>
        <w:shd w:val="clear" w:color="auto" w:fill="FFFFFF"/>
        <w:spacing w:before="4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Як зрозуміти вираз: «МЗС координує діяльність усіх міністерств та відомств у сфері зовнішніх зв’язків.»? </w:t>
      </w:r>
    </w:p>
    <w:p w14:paraId="00000445" w14:textId="1103A779" w:rsidR="001072A9" w:rsidRPr="00315934" w:rsidRDefault="00834033"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i/>
          <w:iCs/>
          <w:sz w:val="28"/>
          <w:szCs w:val="28"/>
        </w:rPr>
        <w:t xml:space="preserve">Назвіть основні завдання МЗС України згідно з «Положенням про Міністерство закордонних справ України», затвердженим Постановою Кабінету Міністрів України від 30 березня 2016 </w:t>
      </w:r>
      <w:r w:rsidR="00315934" w:rsidRPr="00315934">
        <w:rPr>
          <w:rFonts w:ascii="Times New Roman" w:eastAsia="Times New Roman" w:hAnsi="Times New Roman" w:cs="Times New Roman"/>
          <w:i/>
          <w:iCs/>
          <w:sz w:val="28"/>
          <w:szCs w:val="28"/>
          <w:lang w:val="uk-UA"/>
        </w:rPr>
        <w:t>р</w:t>
      </w:r>
      <w:r>
        <w:rPr>
          <w:rFonts w:ascii="Times New Roman" w:eastAsia="Times New Roman" w:hAnsi="Times New Roman" w:cs="Times New Roman"/>
          <w:sz w:val="28"/>
          <w:szCs w:val="28"/>
        </w:rPr>
        <w:t>.</w:t>
      </w:r>
      <w:r w:rsidR="00315934">
        <w:rPr>
          <w:rFonts w:ascii="Times New Roman" w:eastAsia="Times New Roman" w:hAnsi="Times New Roman" w:cs="Times New Roman"/>
          <w:sz w:val="28"/>
          <w:szCs w:val="28"/>
          <w:lang w:val="uk-UA"/>
        </w:rPr>
        <w:t xml:space="preserve"> (</w:t>
      </w:r>
      <w:r w:rsidR="00315934" w:rsidRPr="00315934">
        <w:rPr>
          <w:rFonts w:ascii="Times New Roman" w:eastAsia="Times New Roman" w:hAnsi="Times New Roman" w:cs="Times New Roman"/>
          <w:i/>
          <w:iCs/>
          <w:sz w:val="28"/>
          <w:szCs w:val="28"/>
          <w:lang w:val="uk-UA"/>
        </w:rPr>
        <w:t>в редакції від 23.01.2021</w:t>
      </w:r>
      <w:r w:rsidR="00315934">
        <w:rPr>
          <w:rFonts w:ascii="Times New Roman" w:eastAsia="Times New Roman" w:hAnsi="Times New Roman" w:cs="Times New Roman"/>
          <w:sz w:val="28"/>
          <w:szCs w:val="28"/>
          <w:lang w:val="uk-UA"/>
        </w:rPr>
        <w:t>).</w:t>
      </w:r>
    </w:p>
    <w:p w14:paraId="00000446" w14:textId="68C44F5A" w:rsidR="001072A9" w:rsidRDefault="00834033" w:rsidP="00315934">
      <w:pPr>
        <w:shd w:val="clear" w:color="auto" w:fill="FFFFFF"/>
        <w:spacing w:before="4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p w14:paraId="4E2523E9" w14:textId="3E2F6F83"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3</w:t>
      </w:r>
      <w:r>
        <w:rPr>
          <w:rFonts w:ascii="Times New Roman" w:eastAsia="Times New Roman" w:hAnsi="Times New Roman" w:cs="Times New Roman"/>
          <w:sz w:val="28"/>
          <w:szCs w:val="28"/>
          <w:lang w:val="uk-UA"/>
        </w:rPr>
        <w:t>.</w:t>
      </w:r>
    </w:p>
    <w:p w14:paraId="00000447" w14:textId="543C7B30" w:rsidR="001072A9" w:rsidRDefault="00834033" w:rsidP="00315934">
      <w:pPr>
        <w:shd w:val="clear" w:color="auto" w:fill="FFFFFF"/>
        <w:spacing w:before="40"/>
        <w:ind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Проаналізуйте співвідношення норм міжнародного та внутрішньодержавного права, які регламентують статус органів, які здійснюють дипломатичну діяльність за кордоном..</w:t>
      </w:r>
    </w:p>
    <w:p w14:paraId="00000448" w14:textId="77777777" w:rsidR="001072A9" w:rsidRDefault="001072A9" w:rsidP="00315934">
      <w:pPr>
        <w:ind w:right="-607" w:firstLine="709"/>
        <w:rPr>
          <w:rFonts w:ascii="Times New Roman" w:eastAsia="Times New Roman" w:hAnsi="Times New Roman" w:cs="Times New Roman"/>
          <w:sz w:val="28"/>
          <w:szCs w:val="28"/>
        </w:rPr>
      </w:pPr>
    </w:p>
    <w:p w14:paraId="4DC1FB19" w14:textId="5C047B36" w:rsid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4</w:t>
      </w:r>
      <w:r>
        <w:rPr>
          <w:rFonts w:ascii="Times New Roman" w:eastAsia="Times New Roman" w:hAnsi="Times New Roman" w:cs="Times New Roman"/>
          <w:sz w:val="28"/>
          <w:szCs w:val="28"/>
          <w:lang w:val="uk-UA"/>
        </w:rPr>
        <w:t>.</w:t>
      </w:r>
    </w:p>
    <w:p w14:paraId="0000044A" w14:textId="77777777" w:rsidR="001072A9" w:rsidRDefault="00834033" w:rsidP="00315934">
      <w:pPr>
        <w:ind w:right="-607" w:firstLine="709"/>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 А відкрила на території держави Посольство. Держава В відмовилася дати агреман на призначення як посла громадянина Y, заявивши при цьому, що агреман не дано, оскільки громадянин Y чорношкірий.</w:t>
      </w:r>
    </w:p>
    <w:p w14:paraId="0000044B"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Кваліфікуйте цю ситуацію. Чи обов'язково вказувати підстави відмови у наданні агреману?</w:t>
      </w:r>
    </w:p>
    <w:p w14:paraId="0000044C" w14:textId="32F79FC8" w:rsidR="001072A9" w:rsidRDefault="001072A9" w:rsidP="00315934">
      <w:pPr>
        <w:ind w:right="-607" w:firstLine="709"/>
        <w:jc w:val="both"/>
        <w:rPr>
          <w:rFonts w:ascii="Times New Roman" w:eastAsia="Times New Roman" w:hAnsi="Times New Roman" w:cs="Times New Roman"/>
          <w:i/>
          <w:sz w:val="28"/>
          <w:szCs w:val="28"/>
        </w:rPr>
      </w:pPr>
    </w:p>
    <w:p w14:paraId="60B99B57" w14:textId="1F5F132A"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5</w:t>
      </w:r>
      <w:r>
        <w:rPr>
          <w:rFonts w:ascii="Times New Roman" w:eastAsia="Times New Roman" w:hAnsi="Times New Roman" w:cs="Times New Roman"/>
          <w:sz w:val="28"/>
          <w:szCs w:val="28"/>
          <w:lang w:val="uk-UA"/>
        </w:rPr>
        <w:t>.</w:t>
      </w:r>
    </w:p>
    <w:p w14:paraId="0000044D" w14:textId="77777777"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відкритті дипломатичного представництва держави А на території держави В влада держави В не погодилася з запропонованою чисельністю працівників посольства 100 осіб та запропонувала скоротити її до 50 осіб.</w:t>
      </w:r>
    </w:p>
    <w:p w14:paraId="7AB762AD" w14:textId="77777777" w:rsidR="00315934"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 xml:space="preserve">Як регулюються питання чисельності персоналу Віденської конвенцією 1961 р.? </w:t>
      </w:r>
    </w:p>
    <w:p w14:paraId="0000044E" w14:textId="2F4EBD0D"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 може бути вирішена дана ситуація?</w:t>
      </w:r>
    </w:p>
    <w:p w14:paraId="0000044F" w14:textId="1D6F0249" w:rsidR="001072A9" w:rsidRDefault="001072A9" w:rsidP="00315934">
      <w:pPr>
        <w:ind w:right="-607" w:firstLine="709"/>
        <w:jc w:val="both"/>
        <w:rPr>
          <w:rFonts w:ascii="Times New Roman" w:eastAsia="Times New Roman" w:hAnsi="Times New Roman" w:cs="Times New Roman"/>
          <w:i/>
          <w:sz w:val="28"/>
          <w:szCs w:val="28"/>
        </w:rPr>
      </w:pPr>
    </w:p>
    <w:p w14:paraId="46B75DB2" w14:textId="2FB64768"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6</w:t>
      </w:r>
      <w:r>
        <w:rPr>
          <w:rFonts w:ascii="Times New Roman" w:eastAsia="Times New Roman" w:hAnsi="Times New Roman" w:cs="Times New Roman"/>
          <w:sz w:val="28"/>
          <w:szCs w:val="28"/>
          <w:lang w:val="uk-UA"/>
        </w:rPr>
        <w:t>.</w:t>
      </w:r>
    </w:p>
    <w:p w14:paraId="00000450" w14:textId="77777777"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 А направила до держави Пропозицію про відкриття свого посольства на території держави В. У ноті-відповіді держава В вказала, що не існує необхідності у відкритті такого посольства, оскільки зв'язки між цими державами мають епізодичний характер і цілком можуть здійснюватися в рамках міжнародних організацій. У відповідь на це держава А відмовила у допуску громадянам держави на свою територію.</w:t>
      </w:r>
    </w:p>
    <w:p w14:paraId="00000451" w14:textId="11CD47A5" w:rsidR="001072A9" w:rsidRDefault="00315934"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lang w:val="uk-UA"/>
        </w:rPr>
        <w:t>Уважно ознайомтесь та надайте кваліфікацію даній ситуації</w:t>
      </w:r>
      <w:r w:rsidR="00834033">
        <w:rPr>
          <w:rFonts w:ascii="Times New Roman" w:eastAsia="Times New Roman" w:hAnsi="Times New Roman" w:cs="Times New Roman"/>
          <w:i/>
          <w:sz w:val="28"/>
          <w:szCs w:val="28"/>
        </w:rPr>
        <w:t>. Охарактеризуйте позиції країн.</w:t>
      </w:r>
    </w:p>
    <w:p w14:paraId="00000452" w14:textId="77777777" w:rsidR="001072A9" w:rsidRDefault="001072A9" w:rsidP="00315934">
      <w:pPr>
        <w:ind w:right="-607" w:firstLine="709"/>
        <w:jc w:val="both"/>
        <w:rPr>
          <w:rFonts w:ascii="Times New Roman" w:eastAsia="Times New Roman" w:hAnsi="Times New Roman" w:cs="Times New Roman"/>
          <w:sz w:val="28"/>
          <w:szCs w:val="28"/>
        </w:rPr>
      </w:pPr>
    </w:p>
    <w:p w14:paraId="16BA7DA6" w14:textId="1507364F"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7</w:t>
      </w:r>
      <w:r>
        <w:rPr>
          <w:rFonts w:ascii="Times New Roman" w:eastAsia="Times New Roman" w:hAnsi="Times New Roman" w:cs="Times New Roman"/>
          <w:sz w:val="28"/>
          <w:szCs w:val="28"/>
          <w:lang w:val="uk-UA"/>
        </w:rPr>
        <w:t>.</w:t>
      </w:r>
    </w:p>
    <w:p w14:paraId="00000454" w14:textId="1A57007D"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При в'їзді на територію України дипломату, який прямує до посольства для виконання службових обов'язків, з боку співробітника митної влади було запропоновано заповнити митну декларацію та провести огляд ручної поклажі.</w:t>
      </w:r>
    </w:p>
    <w:p w14:paraId="00000455"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Оцініть правомірність дій працівника митниці. Чи зобов'язаний дипломат надати ручну поклажу для огляду</w:t>
      </w:r>
    </w:p>
    <w:p w14:paraId="00000456" w14:textId="24CCF161" w:rsidR="001072A9" w:rsidRDefault="001072A9" w:rsidP="00315934">
      <w:pPr>
        <w:ind w:right="-607" w:firstLine="709"/>
        <w:jc w:val="both"/>
        <w:rPr>
          <w:rFonts w:ascii="Times New Roman" w:eastAsia="Times New Roman" w:hAnsi="Times New Roman" w:cs="Times New Roman"/>
          <w:sz w:val="28"/>
          <w:szCs w:val="28"/>
        </w:rPr>
      </w:pPr>
    </w:p>
    <w:p w14:paraId="6554DB3F" w14:textId="3FBE5D69"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8</w:t>
      </w:r>
      <w:r>
        <w:rPr>
          <w:rFonts w:ascii="Times New Roman" w:eastAsia="Times New Roman" w:hAnsi="Times New Roman" w:cs="Times New Roman"/>
          <w:sz w:val="28"/>
          <w:szCs w:val="28"/>
          <w:lang w:val="uk-UA"/>
        </w:rPr>
        <w:t>.</w:t>
      </w:r>
    </w:p>
    <w:p w14:paraId="00000457" w14:textId="77777777"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Держава А заявила протест державі В у зв'язку з тим, що останнє порушило дипломатичний імунітет тих, що перебували на території держави. дипломатичних зносинах і, отже, норми про дипломатичні імунітети йому необов'язкові.</w:t>
      </w:r>
    </w:p>
    <w:p w14:paraId="00000458"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Чи правомірна така позиція?</w:t>
      </w:r>
    </w:p>
    <w:p w14:paraId="00000459" w14:textId="77777777" w:rsidR="001072A9" w:rsidRDefault="001072A9" w:rsidP="00315934">
      <w:pPr>
        <w:ind w:right="-607" w:firstLine="709"/>
        <w:jc w:val="both"/>
        <w:rPr>
          <w:rFonts w:ascii="Times New Roman" w:eastAsia="Times New Roman" w:hAnsi="Times New Roman" w:cs="Times New Roman"/>
          <w:sz w:val="28"/>
          <w:szCs w:val="28"/>
        </w:rPr>
      </w:pPr>
    </w:p>
    <w:p w14:paraId="29E19D1B" w14:textId="7FBE7ACF"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 xml:space="preserve">Завдання </w:t>
      </w:r>
      <w:r>
        <w:rPr>
          <w:rFonts w:ascii="Times New Roman" w:eastAsia="Times New Roman" w:hAnsi="Times New Roman" w:cs="Times New Roman"/>
          <w:b/>
          <w:bCs/>
          <w:sz w:val="28"/>
          <w:szCs w:val="28"/>
          <w:lang w:val="uk-UA"/>
        </w:rPr>
        <w:t>9</w:t>
      </w:r>
      <w:r>
        <w:rPr>
          <w:rFonts w:ascii="Times New Roman" w:eastAsia="Times New Roman" w:hAnsi="Times New Roman" w:cs="Times New Roman"/>
          <w:sz w:val="28"/>
          <w:szCs w:val="28"/>
          <w:lang w:val="uk-UA"/>
        </w:rPr>
        <w:t>.</w:t>
      </w:r>
    </w:p>
    <w:p w14:paraId="0000045A" w14:textId="05124B5B"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Після зміни влади в Ірані в лютому 1979 р. маніфестанти атакували американське посольство в Тегерані в листопаді 1979 р. і, незважаючи на звернення персоналу посольства до сил іранської безпеки за допомогою, взяли деяких американських громадян, які мали дипломатичний захист, у заручники. З огляду на відмову іранського уряду евакуювати посольство та звільнити заручників, США звернулися до Міжнародного Суду ООН.</w:t>
      </w:r>
    </w:p>
    <w:p w14:paraId="0000045B"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Дайте міжнародно-правову оцінку цієї ситуації.</w:t>
      </w:r>
    </w:p>
    <w:p w14:paraId="0000045C"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Які порушення міжнародного права вчинили Іран?</w:t>
      </w:r>
    </w:p>
    <w:p w14:paraId="0000045D"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24 травня 1980 р. Міжнародний Суд ООН оголосив своє рішення. Яке рішення Суду? У чому нестача рішення?</w:t>
      </w:r>
    </w:p>
    <w:p w14:paraId="0000045E" w14:textId="77777777" w:rsidR="001072A9" w:rsidRDefault="001072A9" w:rsidP="00315934">
      <w:pPr>
        <w:ind w:right="-607" w:firstLine="709"/>
        <w:jc w:val="both"/>
        <w:rPr>
          <w:rFonts w:ascii="Times New Roman" w:eastAsia="Times New Roman" w:hAnsi="Times New Roman" w:cs="Times New Roman"/>
          <w:i/>
          <w:sz w:val="28"/>
          <w:szCs w:val="28"/>
        </w:rPr>
      </w:pPr>
    </w:p>
    <w:p w14:paraId="0000045F" w14:textId="303A2B67" w:rsidR="001072A9"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Завдання 11</w:t>
      </w:r>
      <w:r w:rsidR="00834033">
        <w:rPr>
          <w:rFonts w:ascii="Times New Roman" w:eastAsia="Times New Roman" w:hAnsi="Times New Roman" w:cs="Times New Roman"/>
          <w:sz w:val="28"/>
          <w:szCs w:val="28"/>
        </w:rPr>
        <w:t>.</w:t>
      </w:r>
    </w:p>
    <w:p w14:paraId="00000460" w14:textId="77777777"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Отримавши запрошення на прийом, гість зобов’язаний: а) відповісти на нього, якщо приймає запрошення; б) відповісти незалежно від того, чи прийнято запрошення; в) керується принципом, що правила відповіді запрошення етикетом не регламентовані. Виберіть правильний варіант відповіді.</w:t>
      </w:r>
    </w:p>
    <w:p w14:paraId="00000461" w14:textId="77777777" w:rsidR="001072A9" w:rsidRDefault="001072A9" w:rsidP="00315934">
      <w:pPr>
        <w:ind w:right="-607" w:firstLine="709"/>
        <w:jc w:val="both"/>
        <w:rPr>
          <w:rFonts w:ascii="Times New Roman" w:eastAsia="Times New Roman" w:hAnsi="Times New Roman" w:cs="Times New Roman"/>
          <w:sz w:val="28"/>
          <w:szCs w:val="28"/>
        </w:rPr>
      </w:pPr>
    </w:p>
    <w:p w14:paraId="00000462" w14:textId="06A81476" w:rsidR="001072A9"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Завдання 1</w:t>
      </w:r>
      <w:r>
        <w:rPr>
          <w:rFonts w:ascii="Times New Roman" w:eastAsia="Times New Roman" w:hAnsi="Times New Roman" w:cs="Times New Roman"/>
          <w:b/>
          <w:bCs/>
          <w:sz w:val="28"/>
          <w:szCs w:val="28"/>
          <w:lang w:val="uk-UA"/>
        </w:rPr>
        <w:t>2</w:t>
      </w:r>
      <w:r>
        <w:rPr>
          <w:rFonts w:ascii="Times New Roman" w:eastAsia="Times New Roman" w:hAnsi="Times New Roman" w:cs="Times New Roman"/>
          <w:sz w:val="28"/>
          <w:szCs w:val="28"/>
        </w:rPr>
        <w:t>.</w:t>
      </w:r>
    </w:p>
    <w:p w14:paraId="3406B42B" w14:textId="77777777" w:rsidR="00315934"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Виберіть серед перерахованих видів прийомів ті, на яких час прибуття на прийом та відходу з нього етикетом не регламентовані: </w:t>
      </w:r>
    </w:p>
    <w:p w14:paraId="0CB10CC7" w14:textId="77777777" w:rsidR="00315934" w:rsidRDefault="00834033" w:rsidP="00315934">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а) «обід»</w:t>
      </w:r>
      <w:r w:rsidR="00315934">
        <w:rPr>
          <w:rFonts w:ascii="Times New Roman" w:eastAsia="Times New Roman" w:hAnsi="Times New Roman" w:cs="Times New Roman"/>
          <w:sz w:val="28"/>
          <w:szCs w:val="28"/>
          <w:lang w:val="uk-UA"/>
        </w:rPr>
        <w:t xml:space="preserve">; </w:t>
      </w:r>
    </w:p>
    <w:p w14:paraId="203AADFB" w14:textId="77777777" w:rsidR="00315934" w:rsidRDefault="00834033" w:rsidP="00315934">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б) «коктейль»</w:t>
      </w:r>
      <w:r w:rsidR="00315934">
        <w:rPr>
          <w:rFonts w:ascii="Times New Roman" w:eastAsia="Times New Roman" w:hAnsi="Times New Roman" w:cs="Times New Roman"/>
          <w:sz w:val="28"/>
          <w:szCs w:val="28"/>
          <w:lang w:val="uk-UA"/>
        </w:rPr>
        <w:t xml:space="preserve">; </w:t>
      </w:r>
    </w:p>
    <w:p w14:paraId="2C452E73" w14:textId="477E25DA" w:rsidR="00315934" w:rsidRPr="00315934" w:rsidRDefault="00834033" w:rsidP="00315934">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в) «келих шампанського»</w:t>
      </w:r>
      <w:r w:rsidR="00315934">
        <w:rPr>
          <w:rFonts w:ascii="Times New Roman" w:eastAsia="Times New Roman" w:hAnsi="Times New Roman" w:cs="Times New Roman"/>
          <w:sz w:val="28"/>
          <w:szCs w:val="28"/>
          <w:lang w:val="uk-UA"/>
        </w:rPr>
        <w:t>;</w:t>
      </w:r>
    </w:p>
    <w:p w14:paraId="59FD4A23" w14:textId="77777777" w:rsidR="00315934" w:rsidRDefault="00834033" w:rsidP="00315934">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г) </w:t>
      </w:r>
      <w:r w:rsidR="0031593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шведський стіл</w:t>
      </w:r>
      <w:r w:rsidR="00315934">
        <w:rPr>
          <w:rFonts w:ascii="Times New Roman" w:eastAsia="Times New Roman" w:hAnsi="Times New Roman" w:cs="Times New Roman"/>
          <w:sz w:val="28"/>
          <w:szCs w:val="28"/>
          <w:lang w:val="uk-UA"/>
        </w:rPr>
        <w:t xml:space="preserve">»; </w:t>
      </w:r>
    </w:p>
    <w:p w14:paraId="7515914E" w14:textId="77777777" w:rsidR="00315934"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д) </w:t>
      </w:r>
      <w:r w:rsidR="0031593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а ля фуршет</w:t>
      </w:r>
      <w:r w:rsidR="0031593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 xml:space="preserve">, </w:t>
      </w:r>
    </w:p>
    <w:p w14:paraId="00000463" w14:textId="00AD323C" w:rsidR="001072A9" w:rsidRPr="00315934" w:rsidRDefault="00834033" w:rsidP="00315934">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rPr>
        <w:t xml:space="preserve">е) </w:t>
      </w:r>
      <w:r w:rsidR="00315934">
        <w:rPr>
          <w:rFonts w:ascii="Times New Roman" w:eastAsia="Times New Roman" w:hAnsi="Times New Roman" w:cs="Times New Roman"/>
          <w:sz w:val="28"/>
          <w:szCs w:val="28"/>
          <w:lang w:val="uk-UA"/>
        </w:rPr>
        <w:t>«</w:t>
      </w:r>
      <w:r>
        <w:rPr>
          <w:rFonts w:ascii="Times New Roman" w:eastAsia="Times New Roman" w:hAnsi="Times New Roman" w:cs="Times New Roman"/>
          <w:sz w:val="28"/>
          <w:szCs w:val="28"/>
        </w:rPr>
        <w:t>вечеря</w:t>
      </w:r>
      <w:r w:rsidR="00315934">
        <w:rPr>
          <w:rFonts w:ascii="Times New Roman" w:eastAsia="Times New Roman" w:hAnsi="Times New Roman" w:cs="Times New Roman"/>
          <w:sz w:val="28"/>
          <w:szCs w:val="28"/>
          <w:lang w:val="uk-UA"/>
        </w:rPr>
        <w:t>».</w:t>
      </w:r>
    </w:p>
    <w:p w14:paraId="00000464" w14:textId="77777777" w:rsidR="001072A9"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Підготовка до проведення кожного прийому починається з визначення його виду, з урахуванням мети заходу, встановлення місця проведення, підготовки списку запрошень, що запрошуються, і завчасної розсилки запрошень, складання проекту тосту (промови), розробки меню і плану розсадки, компонування меблів, рішення інших технічних, але мають важливе значення питань.</w:t>
      </w:r>
    </w:p>
    <w:p w14:paraId="00000465" w14:textId="77777777" w:rsidR="001072A9" w:rsidRDefault="00834033" w:rsidP="00315934">
      <w:pPr>
        <w:ind w:right="-607" w:firstLine="709"/>
        <w:jc w:val="both"/>
        <w:rPr>
          <w:rFonts w:ascii="Times New Roman" w:eastAsia="Times New Roman" w:hAnsi="Times New Roman" w:cs="Times New Roman"/>
          <w:i/>
          <w:sz w:val="28"/>
          <w:szCs w:val="28"/>
        </w:rPr>
      </w:pPr>
      <w:r>
        <w:rPr>
          <w:rFonts w:ascii="Times New Roman" w:eastAsia="Times New Roman" w:hAnsi="Times New Roman" w:cs="Times New Roman"/>
          <w:i/>
          <w:sz w:val="28"/>
          <w:szCs w:val="28"/>
        </w:rPr>
        <w:t>Проаналізуйте, яким чином відбувається організація протокольного заходу в посольстві та на що звертається увага?</w:t>
      </w:r>
    </w:p>
    <w:p w14:paraId="00000466" w14:textId="0F6CD8BA" w:rsidR="001072A9" w:rsidRDefault="001072A9" w:rsidP="00315934">
      <w:pPr>
        <w:ind w:right="-607" w:firstLine="709"/>
        <w:jc w:val="both"/>
        <w:rPr>
          <w:rFonts w:ascii="Times New Roman" w:eastAsia="Times New Roman" w:hAnsi="Times New Roman" w:cs="Times New Roman"/>
          <w:sz w:val="28"/>
          <w:szCs w:val="28"/>
        </w:rPr>
      </w:pPr>
    </w:p>
    <w:p w14:paraId="5DC32280" w14:textId="398EC610" w:rsidR="00315934" w:rsidRPr="00315934" w:rsidRDefault="00315934" w:rsidP="00315934">
      <w:pPr>
        <w:shd w:val="clear" w:color="auto" w:fill="FFFFFF"/>
        <w:spacing w:before="40"/>
        <w:ind w:firstLine="709"/>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bCs/>
          <w:sz w:val="28"/>
          <w:szCs w:val="28"/>
          <w:lang w:val="uk-UA"/>
        </w:rPr>
        <w:t>Завдання 1</w:t>
      </w:r>
      <w:r>
        <w:rPr>
          <w:rFonts w:ascii="Times New Roman" w:eastAsia="Times New Roman" w:hAnsi="Times New Roman" w:cs="Times New Roman"/>
          <w:b/>
          <w:bCs/>
          <w:sz w:val="28"/>
          <w:szCs w:val="28"/>
          <w:lang w:val="uk-UA"/>
        </w:rPr>
        <w:t>3</w:t>
      </w:r>
      <w:r>
        <w:rPr>
          <w:rFonts w:ascii="Times New Roman" w:eastAsia="Times New Roman" w:hAnsi="Times New Roman" w:cs="Times New Roman"/>
          <w:sz w:val="28"/>
          <w:szCs w:val="28"/>
        </w:rPr>
        <w:t>.</w:t>
      </w:r>
    </w:p>
    <w:p w14:paraId="40C11916" w14:textId="77777777" w:rsidR="00315934"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Підготуйте схему розсаджування гостей на прийомі в посольстві на честь міністра закордонних справ країни перебування. </w:t>
      </w:r>
    </w:p>
    <w:p w14:paraId="605DF44C" w14:textId="77777777" w:rsidR="00315934"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На прийомі присутні з боку посольства: посол (господар будинку), його дружина (господарка будинку), торговий представник з дружиною, радник посольства, військовий аташе, 1-й секретар посольства, 2-й секретар посольства. </w:t>
      </w:r>
    </w:p>
    <w:p w14:paraId="03155697" w14:textId="4AEC2540" w:rsidR="00315934" w:rsidRDefault="00834033" w:rsidP="00315934">
      <w:pPr>
        <w:ind w:right="-607"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З боку гостей запрошено: міністр іноземних справ країни перебування з дружиною, заступник міністра закордонних справ з дружиною, начальник регіонального управління МЗС з дружиною, начальник консульського </w:t>
      </w:r>
      <w:r>
        <w:rPr>
          <w:rFonts w:ascii="Times New Roman" w:eastAsia="Times New Roman" w:hAnsi="Times New Roman" w:cs="Times New Roman"/>
          <w:sz w:val="28"/>
          <w:szCs w:val="28"/>
        </w:rPr>
        <w:lastRenderedPageBreak/>
        <w:t xml:space="preserve">управління МЗС з дружиною, замісник завідуючого протокольного відділу МЗС. </w:t>
      </w:r>
    </w:p>
    <w:p w14:paraId="00000473" w14:textId="2BE9AA1E" w:rsidR="00F90C18" w:rsidRDefault="00315934" w:rsidP="00315934">
      <w:pPr>
        <w:ind w:right="-607" w:firstLine="709"/>
        <w:jc w:val="both"/>
        <w:rPr>
          <w:rFonts w:ascii="Times New Roman" w:eastAsia="Times New Roman" w:hAnsi="Times New Roman" w:cs="Times New Roman"/>
          <w:sz w:val="28"/>
          <w:szCs w:val="28"/>
        </w:rPr>
      </w:pPr>
      <w:r w:rsidRPr="00315934">
        <w:rPr>
          <w:rFonts w:ascii="Times New Roman" w:eastAsia="Times New Roman" w:hAnsi="Times New Roman" w:cs="Times New Roman"/>
          <w:i/>
          <w:iCs/>
          <w:sz w:val="28"/>
          <w:szCs w:val="28"/>
          <w:lang w:val="uk-UA"/>
        </w:rPr>
        <w:t>Обґрунтуйте</w:t>
      </w:r>
      <w:r w:rsidR="00834033" w:rsidRPr="00315934">
        <w:rPr>
          <w:rFonts w:ascii="Times New Roman" w:eastAsia="Times New Roman" w:hAnsi="Times New Roman" w:cs="Times New Roman"/>
          <w:i/>
          <w:iCs/>
          <w:sz w:val="28"/>
          <w:szCs w:val="28"/>
        </w:rPr>
        <w:t xml:space="preserve"> запропонований порядок розсадження</w:t>
      </w:r>
      <w:r w:rsidR="00834033">
        <w:rPr>
          <w:rFonts w:ascii="Times New Roman" w:eastAsia="Times New Roman" w:hAnsi="Times New Roman" w:cs="Times New Roman"/>
          <w:sz w:val="28"/>
          <w:szCs w:val="28"/>
        </w:rPr>
        <w:t>.</w:t>
      </w:r>
    </w:p>
    <w:p w14:paraId="3E300529" w14:textId="5342BB94" w:rsidR="00834033" w:rsidRDefault="00834033" w:rsidP="00315934">
      <w:pPr>
        <w:ind w:right="-607" w:firstLine="709"/>
        <w:jc w:val="both"/>
        <w:rPr>
          <w:rFonts w:ascii="Times New Roman" w:eastAsia="Times New Roman" w:hAnsi="Times New Roman" w:cs="Times New Roman"/>
          <w:sz w:val="28"/>
          <w:szCs w:val="28"/>
        </w:rPr>
      </w:pPr>
    </w:p>
    <w:p w14:paraId="4222F3C2" w14:textId="0236CFCF" w:rsidR="00834033" w:rsidRPr="00834033" w:rsidRDefault="00834033" w:rsidP="00834033">
      <w:pPr>
        <w:ind w:right="-607" w:firstLine="709"/>
        <w:jc w:val="both"/>
        <w:rPr>
          <w:rFonts w:ascii="Times New Roman" w:eastAsia="Times New Roman" w:hAnsi="Times New Roman" w:cs="Times New Roman"/>
          <w:sz w:val="28"/>
          <w:szCs w:val="28"/>
          <w:lang w:val="uk-UA"/>
        </w:rPr>
      </w:pPr>
      <w:r>
        <w:rPr>
          <w:rFonts w:ascii="Times New Roman" w:eastAsia="Times New Roman" w:hAnsi="Times New Roman" w:cs="Times New Roman"/>
          <w:sz w:val="28"/>
          <w:szCs w:val="28"/>
          <w:lang w:val="uk-UA"/>
        </w:rPr>
        <w:t>Ознайомтеся з рішенням Міжнародного Суду Організації об’єднаних націй у с</w:t>
      </w:r>
      <w:r w:rsidRPr="00834033">
        <w:rPr>
          <w:rFonts w:ascii="Times New Roman" w:eastAsia="Times New Roman" w:hAnsi="Times New Roman" w:cs="Times New Roman"/>
          <w:sz w:val="28"/>
          <w:szCs w:val="28"/>
        </w:rPr>
        <w:t>прав</w:t>
      </w:r>
      <w:r>
        <w:rPr>
          <w:rFonts w:ascii="Times New Roman" w:eastAsia="Times New Roman" w:hAnsi="Times New Roman" w:cs="Times New Roman"/>
          <w:sz w:val="28"/>
          <w:szCs w:val="28"/>
          <w:lang w:val="uk-UA"/>
        </w:rPr>
        <w:t>і</w:t>
      </w:r>
      <w:r w:rsidRPr="00834033">
        <w:rPr>
          <w:rFonts w:ascii="Times New Roman" w:eastAsia="Times New Roman" w:hAnsi="Times New Roman" w:cs="Times New Roman"/>
          <w:sz w:val="28"/>
          <w:szCs w:val="28"/>
        </w:rPr>
        <w:t xml:space="preserve"> братів Лагранд (Німеччина проти США)</w:t>
      </w:r>
      <w:r>
        <w:rPr>
          <w:rFonts w:ascii="Times New Roman" w:eastAsia="Times New Roman" w:hAnsi="Times New Roman" w:cs="Times New Roman"/>
          <w:sz w:val="28"/>
          <w:szCs w:val="28"/>
          <w:lang w:val="uk-UA"/>
        </w:rPr>
        <w:t xml:space="preserve"> від </w:t>
      </w:r>
      <w:r w:rsidRPr="00834033">
        <w:rPr>
          <w:rFonts w:ascii="Times New Roman" w:eastAsia="Times New Roman" w:hAnsi="Times New Roman" w:cs="Times New Roman"/>
          <w:sz w:val="28"/>
          <w:szCs w:val="28"/>
        </w:rPr>
        <w:t>2001 р</w:t>
      </w:r>
      <w:r>
        <w:rPr>
          <w:rFonts w:ascii="Times New Roman" w:eastAsia="Times New Roman" w:hAnsi="Times New Roman" w:cs="Times New Roman"/>
          <w:sz w:val="28"/>
          <w:szCs w:val="28"/>
          <w:lang w:val="uk-UA"/>
        </w:rPr>
        <w:t>оку.</w:t>
      </w:r>
    </w:p>
    <w:p w14:paraId="22CB9480" w14:textId="77777777" w:rsidR="00F90C18" w:rsidRDefault="00F90C18">
      <w:pPr>
        <w:rPr>
          <w:rFonts w:ascii="Times New Roman" w:eastAsia="Times New Roman" w:hAnsi="Times New Roman" w:cs="Times New Roman"/>
          <w:sz w:val="28"/>
          <w:szCs w:val="28"/>
        </w:rPr>
      </w:pPr>
      <w:r>
        <w:rPr>
          <w:rFonts w:ascii="Times New Roman" w:eastAsia="Times New Roman" w:hAnsi="Times New Roman" w:cs="Times New Roman"/>
          <w:sz w:val="28"/>
          <w:szCs w:val="28"/>
        </w:rPr>
        <w:br w:type="page"/>
      </w:r>
    </w:p>
    <w:p w14:paraId="00000474" w14:textId="77777777" w:rsidR="001072A9" w:rsidRDefault="00834033">
      <w:pPr>
        <w:pStyle w:val="1"/>
        <w:keepNext w:val="0"/>
        <w:keepLines w:val="0"/>
        <w:spacing w:before="480"/>
        <w:ind w:right="-607" w:firstLine="720"/>
        <w:jc w:val="center"/>
        <w:rPr>
          <w:rFonts w:ascii="Times New Roman" w:eastAsia="Times New Roman" w:hAnsi="Times New Roman" w:cs="Times New Roman"/>
          <w:b/>
          <w:sz w:val="28"/>
          <w:szCs w:val="28"/>
        </w:rPr>
      </w:pPr>
      <w:bookmarkStart w:id="33" w:name="_58hti35tfk0n" w:colFirst="0" w:colLast="0"/>
      <w:bookmarkEnd w:id="33"/>
      <w:r>
        <w:rPr>
          <w:rFonts w:ascii="Times New Roman" w:eastAsia="Times New Roman" w:hAnsi="Times New Roman" w:cs="Times New Roman"/>
          <w:b/>
          <w:sz w:val="28"/>
          <w:szCs w:val="28"/>
        </w:rPr>
        <w:lastRenderedPageBreak/>
        <w:t>ПИТАННЯ ДЛЯ ПІДСУМКОВОГО КОНТРОЛЮ ЗНАНЬ І ВМІНЬ ЗДОБУВАЧІВ ОСВІТИ</w:t>
      </w:r>
    </w:p>
    <w:p w14:paraId="00000475" w14:textId="77777777" w:rsidR="001072A9" w:rsidRDefault="001072A9">
      <w:pPr>
        <w:spacing w:after="200"/>
        <w:ind w:right="-607" w:firstLine="708"/>
        <w:jc w:val="center"/>
        <w:rPr>
          <w:rFonts w:ascii="Times New Roman" w:eastAsia="Times New Roman" w:hAnsi="Times New Roman" w:cs="Times New Roman"/>
          <w:b/>
          <w:sz w:val="28"/>
          <w:szCs w:val="28"/>
        </w:rPr>
      </w:pPr>
    </w:p>
    <w:p w14:paraId="0000047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 Зовнішні зносини, дипломатія і міжнародне право.</w:t>
      </w:r>
    </w:p>
    <w:p w14:paraId="0000047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 Дипломатія і міжнародне право як основні засоби регулювання</w:t>
      </w:r>
    </w:p>
    <w:p w14:paraId="0000047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міждержавних відносин.</w:t>
      </w:r>
    </w:p>
    <w:p w14:paraId="0000047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 Поняття дипломатії, розширення сфери дипломатії в сучасному світі.</w:t>
      </w:r>
    </w:p>
    <w:p w14:paraId="0000047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 Зовнішні зносини держав і право зовнішніх зносин.</w:t>
      </w:r>
    </w:p>
    <w:p w14:paraId="0000047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 Право держави на участь в міжнародному спілкуванні і право</w:t>
      </w:r>
    </w:p>
    <w:p w14:paraId="0000047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посольств.</w:t>
      </w:r>
    </w:p>
    <w:p w14:paraId="0000047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 Двостороння і багатостороння дипломатія.</w:t>
      </w:r>
    </w:p>
    <w:p w14:paraId="0000047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 Поняття дипломатичного і консульського права</w:t>
      </w:r>
    </w:p>
    <w:p w14:paraId="0000047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 Джерела дипломатичного і консульського права.</w:t>
      </w:r>
    </w:p>
    <w:p w14:paraId="0000048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 Суб’єкти дипломатичного і консульського права.</w:t>
      </w:r>
    </w:p>
    <w:p w14:paraId="0000048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 Система органів здійснення зовнішніх зносин держав.</w:t>
      </w:r>
    </w:p>
    <w:p w14:paraId="0000048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 Правовий статус дипломатичних представництв.</w:t>
      </w:r>
    </w:p>
    <w:p w14:paraId="0000048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 Порядок призначення голів дипломатичних представництв України в іноземних державах і при міжнародних організаціях.</w:t>
      </w:r>
    </w:p>
    <w:p w14:paraId="0000048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13. Органи загального політичного керівництва зовнішніми зносинами</w:t>
      </w:r>
    </w:p>
    <w:p w14:paraId="0000048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держав.</w:t>
      </w:r>
    </w:p>
    <w:p w14:paraId="0000048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14. Відомство закордонних справ – орган безпосереднього керівництва</w:t>
      </w:r>
    </w:p>
    <w:p w14:paraId="0000048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зовнішними зносинами держав.</w:t>
      </w:r>
    </w:p>
    <w:p w14:paraId="0000048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15. Внутрішньодержавні органи здійснення зовнішніх зносин в</w:t>
      </w:r>
    </w:p>
    <w:p w14:paraId="0000048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спеціальних галузях.</w:t>
      </w:r>
    </w:p>
    <w:p w14:paraId="0000048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16. Основні направлення зовнішньої політики України.</w:t>
      </w:r>
    </w:p>
    <w:p w14:paraId="0000048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17. Принципи і норми, регулюють дипломатичну діяльність.</w:t>
      </w:r>
    </w:p>
    <w:p w14:paraId="0000048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18. Дипломатичні представництва, їх види.</w:t>
      </w:r>
    </w:p>
    <w:p w14:paraId="0000048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19. Склад, структура дипломатичного представництва.</w:t>
      </w:r>
    </w:p>
    <w:p w14:paraId="0000048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20. Класи і ранги дипломатичних представництв.</w:t>
      </w:r>
    </w:p>
    <w:p w14:paraId="0000048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21. Персонал дипломатичного представництва.</w:t>
      </w:r>
    </w:p>
    <w:p w14:paraId="0000049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22. Порядок призначення дипломатичного представництва.</w:t>
      </w:r>
    </w:p>
    <w:p w14:paraId="0000049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23. Порядок відзиву дипломатичного представництва.</w:t>
      </w:r>
    </w:p>
    <w:p w14:paraId="0000049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24. Дипломатичний корпус.</w:t>
      </w:r>
    </w:p>
    <w:p w14:paraId="0000049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25. Запит агремана, вірчі і відзивні грамоти. Persona grata. Persona non</w:t>
      </w:r>
    </w:p>
    <w:p w14:paraId="0000049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grata. Дисмисл.</w:t>
      </w:r>
    </w:p>
    <w:p w14:paraId="0000049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26. Функції дипломатичного представництва.</w:t>
      </w:r>
    </w:p>
    <w:p w14:paraId="0000049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27. Договірні норми міжнародного права, регулюючі функції</w:t>
      </w:r>
    </w:p>
    <w:p w14:paraId="0000049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дипломатичних представництв.</w:t>
      </w:r>
    </w:p>
    <w:p w14:paraId="0000049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28. Представництво як функція дипломатичного представництва.</w:t>
      </w:r>
    </w:p>
    <w:p w14:paraId="0000049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29. Функція дипломатичного захисту. Умови правомірного</w:t>
      </w:r>
    </w:p>
    <w:p w14:paraId="0000049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дипломатичного захисту.</w:t>
      </w:r>
    </w:p>
    <w:p w14:paraId="0000049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30. Ведення переговорів з керівництвом держави перебування: мета, задачі і порядок проведення.</w:t>
      </w:r>
    </w:p>
    <w:p w14:paraId="0000049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31. Інформаційна функція дипломатичного представництва держави і</w:t>
      </w:r>
    </w:p>
    <w:p w14:paraId="0000049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порядок проведення.</w:t>
      </w:r>
    </w:p>
    <w:p w14:paraId="0000049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32. Функція заохочення дружніх відносин між акредитуючою державою і державою перебування і в розвитку їх взаємовідносин в області</w:t>
      </w:r>
    </w:p>
    <w:p w14:paraId="0000049F" w14:textId="77777777" w:rsidR="001072A9" w:rsidRDefault="00834033">
      <w:pPr>
        <w:ind w:right="-607"/>
        <w:rPr>
          <w:rFonts w:ascii="Times New Roman" w:eastAsia="Times New Roman" w:hAnsi="Times New Roman" w:cs="Times New Roman"/>
          <w:sz w:val="28"/>
          <w:szCs w:val="28"/>
        </w:rPr>
      </w:pPr>
      <w:r>
        <w:rPr>
          <w:rFonts w:ascii="Times New Roman" w:eastAsia="Times New Roman" w:hAnsi="Times New Roman" w:cs="Times New Roman"/>
          <w:sz w:val="28"/>
          <w:szCs w:val="28"/>
        </w:rPr>
        <w:t>економіки, культури і науки.</w:t>
      </w:r>
    </w:p>
    <w:p w14:paraId="000004A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33. Консульська функція дипломатичного представництва.</w:t>
      </w:r>
    </w:p>
    <w:p w14:paraId="000004A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34. Засоби забезпечення діяльності дипломатичних представництв.</w:t>
      </w:r>
    </w:p>
    <w:p w14:paraId="000004A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35. Поняття дипломатичних привілеїв і імунітетів і основа їх дозволення.</w:t>
      </w:r>
    </w:p>
    <w:p w14:paraId="000004A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36. Привілеї і імунітети дипломатичного представництва. Поняття</w:t>
      </w:r>
    </w:p>
    <w:p w14:paraId="000004A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екстериторіальності.</w:t>
      </w:r>
    </w:p>
    <w:p w14:paraId="000004A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37. Привілеї і імунітети персоналу дипломатичного представництва.</w:t>
      </w:r>
    </w:p>
    <w:p w14:paraId="000004A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38. Коло осіб, користуючих привілеями і імунітетами дипломатичного</w:t>
      </w:r>
    </w:p>
    <w:p w14:paraId="000004A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характеру.</w:t>
      </w:r>
    </w:p>
    <w:p w14:paraId="000004A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39. Принципи і норми, регулюючі консульську діяльність.</w:t>
      </w:r>
    </w:p>
    <w:p w14:paraId="000004A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40. Консульські установи: порядок освіти, склад, структура.</w:t>
      </w:r>
    </w:p>
    <w:p w14:paraId="000004A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41. Класи консулів.</w:t>
      </w:r>
    </w:p>
    <w:p w14:paraId="000004A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42. Порядок призначення і відкликання консулів.</w:t>
      </w:r>
    </w:p>
    <w:p w14:paraId="000004A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43. Консульський патент і екзекватура.</w:t>
      </w:r>
    </w:p>
    <w:p w14:paraId="000004A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44. Консульський округ. Консульський корпус.</w:t>
      </w:r>
    </w:p>
    <w:p w14:paraId="000004A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45. Консульські відділи дипломатичних представництв.</w:t>
      </w:r>
    </w:p>
    <w:p w14:paraId="000004A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46. Правове положення консульської служби в Україні.</w:t>
      </w:r>
    </w:p>
    <w:p w14:paraId="000004B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47. Функції і порядок діяльності консульських представництв.</w:t>
      </w:r>
    </w:p>
    <w:p w14:paraId="000004B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48. Функції консульських представництв, які відносяться до торгівлі і</w:t>
      </w:r>
    </w:p>
    <w:p w14:paraId="000004B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судноплавства.</w:t>
      </w:r>
    </w:p>
    <w:p w14:paraId="000004B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49. Функції консульських представництв, які відносяться до захисту</w:t>
      </w:r>
    </w:p>
    <w:p w14:paraId="000004B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громадян представленої держави.</w:t>
      </w:r>
    </w:p>
    <w:p w14:paraId="000004B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50. Адміністративні та консульські служби.</w:t>
      </w:r>
    </w:p>
    <w:p w14:paraId="000004B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51. Консульські нотаріальні функції.</w:t>
      </w:r>
    </w:p>
    <w:p w14:paraId="000004B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52. Порівняльна характеристика функцій дипломатичного представництва і консульських закладів держави в країні перебування.</w:t>
      </w:r>
    </w:p>
    <w:p w14:paraId="000004B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53. Функції посольських консулів і осіб консульських закладів.</w:t>
      </w:r>
    </w:p>
    <w:p w14:paraId="000004B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54. Засоби забезпечення діяльності консульських представництв.</w:t>
      </w:r>
    </w:p>
    <w:p w14:paraId="000004B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55. Консульські привілеї і імунітети.</w:t>
      </w:r>
    </w:p>
    <w:p w14:paraId="000004B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56. Особисті консульські привілеї і імунітети.</w:t>
      </w:r>
    </w:p>
    <w:p w14:paraId="000004B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57. Привілеї і імунітети консульських службовців.</w:t>
      </w:r>
    </w:p>
    <w:p w14:paraId="000004B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58. Привілеї і імунітети членів сімей консульських посадових осіб і</w:t>
      </w:r>
    </w:p>
    <w:p w14:paraId="000004B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консульських робітників.</w:t>
      </w:r>
    </w:p>
    <w:p w14:paraId="000004B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59. Консульський Статут України 1994 р.</w:t>
      </w:r>
    </w:p>
    <w:p w14:paraId="000004C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60. Об’єктивні межі, співвідношення і взаємозв’язок</w:t>
      </w:r>
    </w:p>
    <w:p w14:paraId="000004C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внутрішньодержавного права і міжнародного права.</w:t>
      </w:r>
    </w:p>
    <w:p w14:paraId="000004C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61. Трансформація міжнародного права у внутрішньодержавне в її різних виявленнях.</w:t>
      </w:r>
    </w:p>
    <w:p w14:paraId="000004C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62. Імплементація норм міжнародного права.</w:t>
      </w:r>
    </w:p>
    <w:p w14:paraId="000004C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63. Законодавство і дипломатична служба.</w:t>
      </w:r>
    </w:p>
    <w:p w14:paraId="000004C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64. Національне законодавство України про дипломатичну і консульську службу.</w:t>
      </w:r>
    </w:p>
    <w:p w14:paraId="000004C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65. Роль і місце України в світовому співтоваристві.</w:t>
      </w:r>
    </w:p>
    <w:p w14:paraId="000004C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66. Дипломатичний протокол і дипломатична практика.</w:t>
      </w:r>
    </w:p>
    <w:p w14:paraId="000004C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67. Порядок вручення вірчих грамот.</w:t>
      </w:r>
    </w:p>
    <w:p w14:paraId="000004C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68. Акредитація дипломатичного представництва.</w:t>
      </w:r>
    </w:p>
    <w:p w14:paraId="000004C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69. Приїзд посла в країну перебування.</w:t>
      </w:r>
    </w:p>
    <w:p w14:paraId="000004C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70. Дипломатична переписка.</w:t>
      </w:r>
    </w:p>
    <w:p w14:paraId="000004C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71. Вступ дипломатичного представництва на посаду.</w:t>
      </w:r>
    </w:p>
    <w:p w14:paraId="000004C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72. Міжнародна ввічливість і форми її виявлення.</w:t>
      </w:r>
    </w:p>
    <w:p w14:paraId="000004C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73. Дипломатичний протокол в ООН і на міжнародних конференціях.</w:t>
      </w:r>
    </w:p>
    <w:p w14:paraId="000004C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74. Основні протокольні функції дипломатичного представництва за</w:t>
      </w:r>
    </w:p>
    <w:p w14:paraId="000004D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кордоном.</w:t>
      </w:r>
    </w:p>
    <w:p w14:paraId="000004D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75. Роль дипломатичного представництва в становлені міжнародного</w:t>
      </w:r>
    </w:p>
    <w:p w14:paraId="000004D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співробітництва між недержавними суб’єктами країни перебування і</w:t>
      </w:r>
    </w:p>
    <w:p w14:paraId="000004D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акредитуючої держави.</w:t>
      </w:r>
    </w:p>
    <w:p w14:paraId="000004D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76. Поняття та принципи дипломатичного протоколу.</w:t>
      </w:r>
    </w:p>
    <w:p w14:paraId="000004D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77. Визначення терміну “Дипломатичний протокол”.</w:t>
      </w:r>
    </w:p>
    <w:p w14:paraId="000004D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78. Складові дипломатичного протоколу.</w:t>
      </w:r>
    </w:p>
    <w:p w14:paraId="000004D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79. Роль та значення дипломатичного протоколу у міжнародних</w:t>
      </w:r>
    </w:p>
    <w:p w14:paraId="000004D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відносинах.</w:t>
      </w:r>
    </w:p>
    <w:p w14:paraId="000004D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80. Поняття дипломатичного етикету та церемоніалу.</w:t>
      </w:r>
    </w:p>
    <w:p w14:paraId="000004D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81. Формування міжнародно-правової бази дипломатичного протоколу.</w:t>
      </w:r>
    </w:p>
    <w:p w14:paraId="000004D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82. Становлення дипломатичного протоколу України.</w:t>
      </w:r>
    </w:p>
    <w:p w14:paraId="000004D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83. Класифікація особистих візитів дипломата.</w:t>
      </w:r>
    </w:p>
    <w:p w14:paraId="000004D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84. Форми надсилання дипломатичної пошти.</w:t>
      </w:r>
    </w:p>
    <w:p w14:paraId="000004D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85. Мова дипломатичної кореспонденції.</w:t>
      </w:r>
    </w:p>
    <w:p w14:paraId="000004D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86. Характер візитів на високому та найвищому рівнях.</w:t>
      </w:r>
    </w:p>
    <w:p w14:paraId="000004E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87. Основні принципи дипломатичного протоколу.</w:t>
      </w:r>
    </w:p>
    <w:p w14:paraId="000004E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88. Особливі церемоніальні почесті.</w:t>
      </w:r>
    </w:p>
    <w:p w14:paraId="000004E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89. Протокольна група офіційних осіб під час церемонії зустрічі високого</w:t>
      </w:r>
    </w:p>
    <w:p w14:paraId="000004E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гостя в місці прибуття</w:t>
      </w:r>
    </w:p>
    <w:p w14:paraId="000004E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90. Складові програми візиту.</w:t>
      </w:r>
    </w:p>
    <w:p w14:paraId="000004E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91. Іменне запрошення на дипломатичний прийом.</w:t>
      </w:r>
    </w:p>
    <w:p w14:paraId="000004E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92. Дипломатичний список.</w:t>
      </w:r>
    </w:p>
    <w:p w14:paraId="000004E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93. Правила надсилання візитних карток.</w:t>
      </w:r>
    </w:p>
    <w:p w14:paraId="000004E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94. Дипломатичні, консульські, службові картки, картки персоналу</w:t>
      </w:r>
    </w:p>
    <w:p w14:paraId="000004E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представництв міжнародних організацій</w:t>
      </w:r>
    </w:p>
    <w:p w14:paraId="000004E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95. Етикет особистого прапора (штандарта)</w:t>
      </w:r>
    </w:p>
    <w:p w14:paraId="000004E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96. Церемонії в протокольній практиці України</w:t>
      </w:r>
    </w:p>
    <w:p w14:paraId="000004E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97. Траурні церемонії</w:t>
      </w:r>
    </w:p>
    <w:p w14:paraId="000004E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98. Принцип паритетності у дипломатичному протоколі.</w:t>
      </w:r>
    </w:p>
    <w:p w14:paraId="000004E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99. Поняття протокольного старшинства; правило “почесного місця”.</w:t>
      </w:r>
    </w:p>
    <w:p w14:paraId="000004E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100. Протокольні особливості процедури акредитації нового посла в країні перебування.</w:t>
      </w:r>
    </w:p>
    <w:p w14:paraId="000004F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101. Особисті візити дипломатів: роль і значення в дипломатії,</w:t>
      </w:r>
    </w:p>
    <w:p w14:paraId="000004F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класифікація, протокольні особливості проведення.</w:t>
      </w:r>
    </w:p>
    <w:p w14:paraId="000004F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102. Візитна картка при дипломатичних контактах.</w:t>
      </w:r>
    </w:p>
    <w:p w14:paraId="000004F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103. Основні види документів дипломатичного листування: мета їхнього використання, протокольні характеристики.</w:t>
      </w:r>
    </w:p>
    <w:p w14:paraId="000004F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104. Пояснити термін “формула компліментів” та навести 2-3 приклади.</w:t>
      </w:r>
    </w:p>
    <w:p w14:paraId="000004F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105. Перелічити відомі Вам форми письмових звернень до старших</w:t>
      </w:r>
    </w:p>
    <w:p w14:paraId="000004F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дипломатичних співробітників, міністра закордонних справ.</w:t>
      </w:r>
    </w:p>
    <w:p w14:paraId="000004F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106. Які види дипломатичної кореспонденції повинні бути обов’язково</w:t>
      </w:r>
    </w:p>
    <w:p w14:paraId="000004F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підписані відправником?</w:t>
      </w:r>
    </w:p>
    <w:p w14:paraId="000004F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107. Протокольні вимоги до дипломатичної кореспонденції.</w:t>
      </w:r>
    </w:p>
    <w:p w14:paraId="000004F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108. Роль дипломатичних прийомів в дипломатичній практиці.</w:t>
      </w:r>
    </w:p>
    <w:p w14:paraId="000004F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109. Види дипломатичних прийомів, їхні протокольні характеристики.</w:t>
      </w:r>
    </w:p>
    <w:p w14:paraId="000004F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110. Етикет поведінки господарів і гостей під час дипломатичних</w:t>
      </w:r>
    </w:p>
    <w:p w14:paraId="000004F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прийомів.</w:t>
      </w:r>
    </w:p>
    <w:p w14:paraId="000004F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111. Процедура запрошення на дипломатичний прийом.</w:t>
      </w:r>
    </w:p>
    <w:p w14:paraId="000004F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112. Організація та проведення дипломатичних прийомів.</w:t>
      </w:r>
    </w:p>
    <w:p w14:paraId="0000050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113. Правила розсадки на дипломатичних прийомах.</w:t>
      </w:r>
    </w:p>
    <w:p w14:paraId="0000050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114. Етикет Державного Прапора України.</w:t>
      </w:r>
    </w:p>
    <w:p w14:paraId="0000050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115. Етикет поведінки за столом.</w:t>
      </w:r>
    </w:p>
    <w:p w14:paraId="0000050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116. Місце і значення візитів на високому рівні у міжнародних</w:t>
      </w:r>
    </w:p>
    <w:p w14:paraId="0000050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відносинах.</w:t>
      </w:r>
    </w:p>
    <w:p w14:paraId="0000050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117. Класифікація візитів на високому рівні.</w:t>
      </w:r>
    </w:p>
    <w:p w14:paraId="0000050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118. Підготовка візитів. Програми перебування високих гостей під час</w:t>
      </w:r>
    </w:p>
    <w:p w14:paraId="0000050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візитів на високому рівні.</w:t>
      </w:r>
    </w:p>
    <w:p w14:paraId="00000508"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119. Міжнародна ввічливість держав.</w:t>
      </w:r>
    </w:p>
    <w:p w14:paraId="00000509"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120. Протокол міжнародних організацій, конференцій.</w:t>
      </w:r>
    </w:p>
    <w:p w14:paraId="0000050A"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121. Зовнішній вигляд дипломата, політика.</w:t>
      </w:r>
    </w:p>
    <w:p w14:paraId="0000050B"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122. Правила представлення, рекомендування один одному.</w:t>
      </w:r>
    </w:p>
    <w:p w14:paraId="0000050C"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123. Написання листів-запрошень та поздоровлень.</w:t>
      </w:r>
    </w:p>
    <w:p w14:paraId="0000050D"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124. Відповіді на листи-запрошення та поздоровлення.</w:t>
      </w:r>
    </w:p>
    <w:p w14:paraId="0000050E"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125. Правила розсадки в автомобілях.</w:t>
      </w:r>
    </w:p>
    <w:p w14:paraId="0000050F"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126. Етикет дарування та прийняття подарунків.</w:t>
      </w:r>
    </w:p>
    <w:p w14:paraId="00000510"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127. Символіка міжнародних організацій.</w:t>
      </w:r>
    </w:p>
    <w:p w14:paraId="00000511"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128. Офіційні та робочі мови міжнародних організацій.</w:t>
      </w:r>
    </w:p>
    <w:p w14:paraId="00000512"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129. Етикет особистого прапора (штандарта).</w:t>
      </w:r>
    </w:p>
    <w:p w14:paraId="00000513"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130. Управління Державного Протоколу та Церемоніалу Президента</w:t>
      </w:r>
    </w:p>
    <w:p w14:paraId="00000514"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України.</w:t>
      </w:r>
    </w:p>
    <w:p w14:paraId="00000515"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131. Управління Державного протоколу МЗС України.</w:t>
      </w:r>
    </w:p>
    <w:p w14:paraId="00000516"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132. Протокольні підрозділи органів державної влади України.</w:t>
      </w:r>
    </w:p>
    <w:p w14:paraId="00000517" w14:textId="77777777" w:rsidR="001072A9" w:rsidRDefault="00834033">
      <w:pPr>
        <w:ind w:right="-607" w:firstLine="708"/>
        <w:rPr>
          <w:rFonts w:ascii="Times New Roman" w:eastAsia="Times New Roman" w:hAnsi="Times New Roman" w:cs="Times New Roman"/>
          <w:sz w:val="28"/>
          <w:szCs w:val="28"/>
        </w:rPr>
      </w:pPr>
      <w:r>
        <w:rPr>
          <w:rFonts w:ascii="Times New Roman" w:eastAsia="Times New Roman" w:hAnsi="Times New Roman" w:cs="Times New Roman"/>
          <w:sz w:val="28"/>
          <w:szCs w:val="28"/>
        </w:rPr>
        <w:t>133. Невербальні засоби спілкування.</w:t>
      </w:r>
    </w:p>
    <w:p w14:paraId="00000518" w14:textId="77777777" w:rsidR="001072A9" w:rsidRDefault="00834033">
      <w:pPr>
        <w:ind w:right="-607" w:firstLine="708"/>
        <w:jc w:val="center"/>
        <w:rPr>
          <w:rFonts w:ascii="Times New Roman" w:eastAsia="Times New Roman" w:hAnsi="Times New Roman" w:cs="Times New Roman"/>
          <w:b/>
          <w:sz w:val="28"/>
          <w:szCs w:val="28"/>
        </w:rPr>
      </w:pPr>
      <w:r>
        <w:br w:type="page"/>
      </w:r>
    </w:p>
    <w:p w14:paraId="4067D180" w14:textId="77777777" w:rsidR="00315934" w:rsidRDefault="00834033" w:rsidP="00315934">
      <w:pPr>
        <w:ind w:right="-60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ІНФОРМАЦІЙНІ РЕСУРСИ</w:t>
      </w:r>
    </w:p>
    <w:p w14:paraId="0000051A" w14:textId="69DCF93C" w:rsidR="001072A9" w:rsidRDefault="001072A9" w:rsidP="00315934">
      <w:pPr>
        <w:ind w:right="-607" w:firstLine="708"/>
        <w:jc w:val="center"/>
        <w:rPr>
          <w:rFonts w:ascii="Times New Roman" w:eastAsia="Times New Roman" w:hAnsi="Times New Roman" w:cs="Times New Roman"/>
          <w:b/>
          <w:sz w:val="28"/>
          <w:szCs w:val="28"/>
        </w:rPr>
      </w:pPr>
    </w:p>
    <w:p w14:paraId="0000051B"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Електронна інформаційна системи міжнародного права (Electronic Information System for International Law (EISIL)</w:t>
      </w:r>
    </w:p>
    <w:p w14:paraId="0000051C"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http://www.eisil.org/</w:t>
      </w:r>
    </w:p>
    <w:p w14:paraId="0000051D"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Зібрання міжнародних документів Американської Спілки Міжнародного права (American Society of International Law).</w:t>
      </w:r>
    </w:p>
    <w:p w14:paraId="0000051E" w14:textId="77777777" w:rsidR="001072A9" w:rsidRPr="00315934" w:rsidRDefault="00834033" w:rsidP="00315934">
      <w:pPr>
        <w:spacing w:line="240" w:lineRule="auto"/>
        <w:ind w:firstLine="720"/>
        <w:jc w:val="both"/>
        <w:rPr>
          <w:rFonts w:ascii="Times New Roman" w:eastAsia="Times New Roman" w:hAnsi="Times New Roman" w:cs="Times New Roman"/>
          <w:sz w:val="28"/>
          <w:szCs w:val="28"/>
        </w:rPr>
      </w:pPr>
      <w:r w:rsidRPr="00315934">
        <w:rPr>
          <w:rFonts w:ascii="Times New Roman" w:eastAsia="Times New Roman" w:hAnsi="Times New Roman" w:cs="Times New Roman"/>
          <w:sz w:val="28"/>
          <w:szCs w:val="28"/>
        </w:rPr>
        <w:t xml:space="preserve"> </w:t>
      </w:r>
    </w:p>
    <w:p w14:paraId="0000051F"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Науковий вісник Дипломатичної академії України</w:t>
      </w:r>
    </w:p>
    <w:p w14:paraId="00000520"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http://www.t.ly/sn73</w:t>
      </w:r>
    </w:p>
    <w:p w14:paraId="00000521"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Зібрання статей наукового журналу. Тематика: ознайомлення української та зарубіжної громадськості із змістом, характером та основними напрямами зовнішньої політики України, з історією, традиціями, сучасним станом дипломатії, досягненнями світової думки в розробці проблем зовнішньої політики.</w:t>
      </w:r>
    </w:p>
    <w:p w14:paraId="00000522"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 xml:space="preserve"> </w:t>
      </w:r>
    </w:p>
    <w:p w14:paraId="00000523"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Зовнішні справи</w:t>
      </w:r>
    </w:p>
    <w:p w14:paraId="00000524"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https://uaforeignaffairs.com/uk</w:t>
      </w:r>
    </w:p>
    <w:p w14:paraId="00000525"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Науковий журнал, що висвітлює питання зовнішньої політики України, зовнішньоекономічних зв’язків, проблем розвитку міжнародних відносин і світової економіки, суспільно-політичного і духовного життя України, діяльності України в міжнародних організаціях.</w:t>
      </w:r>
    </w:p>
    <w:p w14:paraId="00000526"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 xml:space="preserve"> </w:t>
      </w:r>
    </w:p>
    <w:p w14:paraId="00000527"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The Hague Journal of Diplomacy</w:t>
      </w:r>
    </w:p>
    <w:p w14:paraId="00000528"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https://brill.com/view/journals/hjd/hjd-overview.xml</w:t>
      </w:r>
    </w:p>
    <w:p w14:paraId="00000529"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Науковий журнал, що висвітлює різні питання дипломатії англійської мовою.</w:t>
      </w:r>
    </w:p>
    <w:p w14:paraId="7D5F48D7" w14:textId="77777777" w:rsidR="00315934" w:rsidRDefault="00315934" w:rsidP="00315934">
      <w:pPr>
        <w:spacing w:line="240" w:lineRule="auto"/>
        <w:ind w:firstLine="720"/>
        <w:jc w:val="both"/>
        <w:rPr>
          <w:rFonts w:ascii="Times New Roman" w:eastAsia="Times New Roman" w:hAnsi="Times New Roman" w:cs="Times New Roman"/>
          <w:b/>
          <w:sz w:val="28"/>
          <w:szCs w:val="28"/>
        </w:rPr>
      </w:pPr>
    </w:p>
    <w:p w14:paraId="0000052A" w14:textId="3AA8EB7F"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Diplomacy &amp; Statecraft (Journal)</w:t>
      </w:r>
    </w:p>
    <w:p w14:paraId="0000052B"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https://www.tandfonline.com/loi/fdps20</w:t>
      </w:r>
    </w:p>
    <w:p w14:paraId="0000052C"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Науковий журнал, що висвітлює різні питання дипломатії англійської мовою.</w:t>
      </w:r>
    </w:p>
    <w:p w14:paraId="0000052D"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 xml:space="preserve"> </w:t>
      </w:r>
    </w:p>
    <w:p w14:paraId="0000052E"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Journal of Diplomacy and International Relations</w:t>
      </w:r>
    </w:p>
    <w:p w14:paraId="0000052F"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https://css.ethz.ch/en/services/digital-library/series.html/15234</w:t>
      </w:r>
    </w:p>
    <w:p w14:paraId="00000530"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Науковий журнал, що висвітлює різні питання дипломатії англійської мовою.</w:t>
      </w:r>
    </w:p>
    <w:p w14:paraId="00000531"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 xml:space="preserve"> </w:t>
      </w:r>
    </w:p>
    <w:p w14:paraId="00000532"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EU Diplomacy Papers of College of Europe</w:t>
      </w:r>
    </w:p>
    <w:p w14:paraId="00000533"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https://www.coleurope.eu/study/eu-international-relations-and-diplomacy-studies/research-publications/eu-diplomacy-papers</w:t>
      </w:r>
    </w:p>
    <w:p w14:paraId="00000534"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Збірка наукових праць з питань дипломатії Коледжу Європи.</w:t>
      </w:r>
    </w:p>
    <w:p w14:paraId="00000535"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lastRenderedPageBreak/>
        <w:t xml:space="preserve"> </w:t>
      </w:r>
    </w:p>
    <w:p w14:paraId="00000536"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Educational Materials of the Jean Monnet Research Network on EU-UN Relations (EUN-NET)</w:t>
      </w:r>
    </w:p>
    <w:p w14:paraId="00000537"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http://eudiplomacy.eu/category/supporting-educational-material-sem/</w:t>
      </w:r>
    </w:p>
    <w:p w14:paraId="00000538"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Різні матеріали для навчання з питань міжнародних відносин ЄС-ООН.</w:t>
      </w:r>
    </w:p>
    <w:p w14:paraId="00000539"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 xml:space="preserve"> </w:t>
      </w:r>
    </w:p>
    <w:p w14:paraId="0000053A"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Journal of Southern Europe and the Balkans</w:t>
      </w:r>
    </w:p>
    <w:p w14:paraId="0000053B" w14:textId="77777777" w:rsidR="001072A9" w:rsidRPr="00315934" w:rsidRDefault="00834033" w:rsidP="00315934">
      <w:pPr>
        <w:spacing w:line="240" w:lineRule="auto"/>
        <w:ind w:firstLine="720"/>
        <w:jc w:val="both"/>
        <w:rPr>
          <w:rFonts w:ascii="Times New Roman" w:eastAsia="Times New Roman" w:hAnsi="Times New Roman" w:cs="Times New Roman"/>
          <w:b/>
          <w:color w:val="0000FF"/>
          <w:sz w:val="28"/>
          <w:szCs w:val="28"/>
          <w:u w:val="single"/>
        </w:rPr>
      </w:pPr>
      <w:r w:rsidRPr="00315934">
        <w:rPr>
          <w:rFonts w:ascii="Times New Roman" w:eastAsia="Times New Roman" w:hAnsi="Times New Roman" w:cs="Times New Roman"/>
          <w:b/>
          <w:color w:val="0000FF"/>
          <w:sz w:val="28"/>
          <w:szCs w:val="28"/>
          <w:u w:val="single"/>
        </w:rPr>
        <w:t>https://www.tandfonline.com/toc/cjsb19/10/3#.UfjkUo03uSo</w:t>
      </w:r>
    </w:p>
    <w:p w14:paraId="0000053C"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Науковий журнал, що висвітлює різні питання дипломатії Південної Європи та регіону Балканів англійської мовою.</w:t>
      </w:r>
    </w:p>
    <w:p w14:paraId="0000053D" w14:textId="4B7A5AEA" w:rsidR="001072A9" w:rsidRPr="00315934" w:rsidRDefault="001072A9" w:rsidP="00315934">
      <w:pPr>
        <w:spacing w:line="240" w:lineRule="auto"/>
        <w:ind w:firstLine="720"/>
        <w:jc w:val="both"/>
        <w:rPr>
          <w:rFonts w:ascii="Times New Roman" w:eastAsia="Times New Roman" w:hAnsi="Times New Roman" w:cs="Times New Roman"/>
          <w:b/>
          <w:sz w:val="28"/>
          <w:szCs w:val="28"/>
        </w:rPr>
      </w:pPr>
    </w:p>
    <w:p w14:paraId="0000053E"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Videos of the Institute for European Studies (IES) at the Vrije Universiteit Brussel (VUB)</w:t>
      </w:r>
    </w:p>
    <w:p w14:paraId="0000053F" w14:textId="77777777" w:rsidR="001072A9" w:rsidRPr="00315934" w:rsidRDefault="00834033" w:rsidP="00315934">
      <w:pPr>
        <w:spacing w:line="240" w:lineRule="auto"/>
        <w:ind w:firstLine="720"/>
        <w:jc w:val="both"/>
        <w:rPr>
          <w:rFonts w:ascii="Times New Roman" w:eastAsia="Times New Roman" w:hAnsi="Times New Roman" w:cs="Times New Roman"/>
          <w:b/>
          <w:sz w:val="28"/>
          <w:szCs w:val="28"/>
        </w:rPr>
      </w:pPr>
      <w:r w:rsidRPr="00315934">
        <w:rPr>
          <w:rFonts w:ascii="Times New Roman" w:eastAsia="Times New Roman" w:hAnsi="Times New Roman" w:cs="Times New Roman"/>
          <w:b/>
          <w:sz w:val="28"/>
          <w:szCs w:val="28"/>
        </w:rPr>
        <w:t>https://www.youtube.com/channel/UCIebxtBX5ogpPQFqCDWhLOA</w:t>
      </w:r>
    </w:p>
    <w:p w14:paraId="00000540" w14:textId="77777777"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i/>
          <w:sz w:val="28"/>
          <w:szCs w:val="28"/>
        </w:rPr>
        <w:t>Канал з відео Інституту Європейських студій з різних питань міжнародного співробітництва та дипломатії.</w:t>
      </w:r>
    </w:p>
    <w:p w14:paraId="542A95A5" w14:textId="77777777" w:rsidR="00315934" w:rsidRDefault="00315934" w:rsidP="00315934">
      <w:pPr>
        <w:spacing w:line="240" w:lineRule="auto"/>
        <w:ind w:firstLine="720"/>
        <w:jc w:val="both"/>
        <w:rPr>
          <w:rFonts w:ascii="Times New Roman" w:eastAsia="Times New Roman" w:hAnsi="Times New Roman" w:cs="Times New Roman"/>
          <w:b/>
          <w:sz w:val="28"/>
          <w:szCs w:val="28"/>
        </w:rPr>
      </w:pPr>
    </w:p>
    <w:p w14:paraId="00000541" w14:textId="4CFFF9BD"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b/>
          <w:sz w:val="28"/>
          <w:szCs w:val="28"/>
        </w:rPr>
        <w:t>Науковий вісник Дипломатичної Академії України</w:t>
      </w:r>
      <w:r w:rsidRPr="00315934">
        <w:rPr>
          <w:rFonts w:ascii="Times New Roman" w:eastAsia="Times New Roman" w:hAnsi="Times New Roman" w:cs="Times New Roman"/>
          <w:i/>
          <w:sz w:val="28"/>
          <w:szCs w:val="28"/>
        </w:rPr>
        <w:t xml:space="preserve">. </w:t>
      </w:r>
      <w:r w:rsidR="00315934">
        <w:rPr>
          <w:rFonts w:ascii="Times New Roman" w:eastAsia="Times New Roman" w:hAnsi="Times New Roman" w:cs="Times New Roman"/>
          <w:i/>
          <w:sz w:val="28"/>
          <w:szCs w:val="28"/>
          <w:lang w:val="uk-UA"/>
        </w:rPr>
        <w:t>–</w:t>
      </w:r>
      <w:r w:rsidRPr="00315934">
        <w:rPr>
          <w:rFonts w:ascii="Times New Roman" w:eastAsia="Times New Roman" w:hAnsi="Times New Roman" w:cs="Times New Roman"/>
          <w:i/>
          <w:sz w:val="28"/>
          <w:szCs w:val="28"/>
        </w:rPr>
        <w:t xml:space="preserve"> http://dipacadem.kiev.ua/naukovadiyalnist/naukovyj-visnyk/ </w:t>
      </w:r>
    </w:p>
    <w:p w14:paraId="3B6C75D4" w14:textId="77777777" w:rsidR="00315934" w:rsidRDefault="00315934" w:rsidP="00315934">
      <w:pPr>
        <w:spacing w:line="240" w:lineRule="auto"/>
        <w:ind w:firstLine="720"/>
        <w:jc w:val="both"/>
        <w:rPr>
          <w:rFonts w:ascii="Times New Roman" w:eastAsia="Times New Roman" w:hAnsi="Times New Roman" w:cs="Times New Roman"/>
          <w:b/>
          <w:i/>
          <w:sz w:val="28"/>
          <w:szCs w:val="28"/>
        </w:rPr>
      </w:pPr>
    </w:p>
    <w:p w14:paraId="00000542" w14:textId="1BE381C3" w:rsidR="001072A9" w:rsidRPr="00315934" w:rsidRDefault="00834033" w:rsidP="00315934">
      <w:pPr>
        <w:spacing w:line="240" w:lineRule="auto"/>
        <w:ind w:firstLine="720"/>
        <w:jc w:val="both"/>
        <w:rPr>
          <w:rFonts w:ascii="Times New Roman" w:eastAsia="Times New Roman" w:hAnsi="Times New Roman" w:cs="Times New Roman"/>
          <w:i/>
          <w:sz w:val="28"/>
          <w:szCs w:val="28"/>
          <w:lang w:val="uk-UA"/>
        </w:rPr>
      </w:pPr>
      <w:r w:rsidRPr="00315934">
        <w:rPr>
          <w:rFonts w:ascii="Times New Roman" w:eastAsia="Times New Roman" w:hAnsi="Times New Roman" w:cs="Times New Roman"/>
          <w:b/>
          <w:i/>
          <w:sz w:val="28"/>
          <w:szCs w:val="28"/>
        </w:rPr>
        <w:t>Верховна Рада України</w:t>
      </w:r>
      <w:r w:rsidRPr="00315934">
        <w:rPr>
          <w:rFonts w:ascii="Times New Roman" w:eastAsia="Times New Roman" w:hAnsi="Times New Roman" w:cs="Times New Roman"/>
          <w:i/>
          <w:sz w:val="28"/>
          <w:szCs w:val="28"/>
        </w:rPr>
        <w:t xml:space="preserve"> - </w:t>
      </w:r>
      <w:hyperlink r:id="rId68" w:history="1">
        <w:r w:rsidR="00315934" w:rsidRPr="005A2B2D">
          <w:rPr>
            <w:rStyle w:val="a7"/>
            <w:rFonts w:ascii="Times New Roman" w:eastAsia="Times New Roman" w:hAnsi="Times New Roman" w:cs="Times New Roman"/>
            <w:i/>
            <w:sz w:val="28"/>
            <w:szCs w:val="28"/>
          </w:rPr>
          <w:t>www.rada.gov.ua</w:t>
        </w:r>
      </w:hyperlink>
      <w:r w:rsidR="00315934">
        <w:rPr>
          <w:rFonts w:ascii="Times New Roman" w:eastAsia="Times New Roman" w:hAnsi="Times New Roman" w:cs="Times New Roman"/>
          <w:i/>
          <w:sz w:val="28"/>
          <w:szCs w:val="28"/>
          <w:lang w:val="uk-UA"/>
        </w:rPr>
        <w:t xml:space="preserve">. </w:t>
      </w:r>
    </w:p>
    <w:p w14:paraId="7D965EC9" w14:textId="77777777" w:rsidR="00315934" w:rsidRDefault="00315934" w:rsidP="00315934">
      <w:pPr>
        <w:spacing w:line="240" w:lineRule="auto"/>
        <w:ind w:firstLine="720"/>
        <w:jc w:val="both"/>
        <w:rPr>
          <w:rFonts w:ascii="Times New Roman" w:eastAsia="Times New Roman" w:hAnsi="Times New Roman" w:cs="Times New Roman"/>
          <w:i/>
          <w:sz w:val="28"/>
          <w:szCs w:val="28"/>
        </w:rPr>
      </w:pPr>
    </w:p>
    <w:p w14:paraId="00000543" w14:textId="20A1E336" w:rsidR="001072A9" w:rsidRPr="00315934" w:rsidRDefault="00834033" w:rsidP="00315934">
      <w:pPr>
        <w:spacing w:line="240" w:lineRule="auto"/>
        <w:ind w:firstLine="720"/>
        <w:jc w:val="both"/>
        <w:rPr>
          <w:rFonts w:ascii="Times New Roman" w:eastAsia="Times New Roman" w:hAnsi="Times New Roman" w:cs="Times New Roman"/>
          <w:i/>
          <w:sz w:val="28"/>
          <w:szCs w:val="28"/>
        </w:rPr>
      </w:pPr>
      <w:r w:rsidRPr="00315934">
        <w:rPr>
          <w:rFonts w:ascii="Times New Roman" w:eastAsia="Times New Roman" w:hAnsi="Times New Roman" w:cs="Times New Roman"/>
          <w:b/>
          <w:i/>
          <w:sz w:val="28"/>
          <w:szCs w:val="28"/>
        </w:rPr>
        <w:t>Міністерство закордонних справ України</w:t>
      </w:r>
      <w:r w:rsidRPr="00315934">
        <w:rPr>
          <w:rFonts w:ascii="Times New Roman" w:eastAsia="Times New Roman" w:hAnsi="Times New Roman" w:cs="Times New Roman"/>
          <w:i/>
          <w:sz w:val="28"/>
          <w:szCs w:val="28"/>
        </w:rPr>
        <w:t xml:space="preserve"> - </w:t>
      </w:r>
      <w:hyperlink r:id="rId69">
        <w:r w:rsidRPr="00315934">
          <w:rPr>
            <w:rFonts w:ascii="Times New Roman" w:eastAsia="Times New Roman" w:hAnsi="Times New Roman" w:cs="Times New Roman"/>
            <w:i/>
            <w:color w:val="1155CC"/>
            <w:sz w:val="28"/>
            <w:szCs w:val="28"/>
            <w:u w:val="single"/>
          </w:rPr>
          <w:t>www.mfa.gov.ua</w:t>
        </w:r>
      </w:hyperlink>
    </w:p>
    <w:p w14:paraId="00000544" w14:textId="77777777" w:rsidR="001072A9" w:rsidRPr="00315934" w:rsidRDefault="001072A9" w:rsidP="00315934">
      <w:pPr>
        <w:spacing w:line="240" w:lineRule="auto"/>
        <w:ind w:firstLine="720"/>
        <w:jc w:val="both"/>
        <w:rPr>
          <w:rFonts w:ascii="Times New Roman" w:eastAsia="Times New Roman" w:hAnsi="Times New Roman" w:cs="Times New Roman"/>
          <w:i/>
          <w:sz w:val="28"/>
          <w:szCs w:val="28"/>
        </w:rPr>
      </w:pPr>
    </w:p>
    <w:p w14:paraId="00000545" w14:textId="3D7EE2CF" w:rsidR="001072A9" w:rsidRPr="00315934" w:rsidRDefault="00834033" w:rsidP="00315934">
      <w:pPr>
        <w:spacing w:after="240" w:line="240" w:lineRule="auto"/>
        <w:jc w:val="both"/>
        <w:rPr>
          <w:rFonts w:ascii="Times New Roman" w:eastAsia="Times New Roman" w:hAnsi="Times New Roman" w:cs="Times New Roman"/>
          <w:sz w:val="28"/>
          <w:szCs w:val="28"/>
          <w:lang w:val="uk-UA"/>
        </w:rPr>
      </w:pPr>
      <w:r w:rsidRPr="00315934">
        <w:rPr>
          <w:rFonts w:ascii="Times New Roman" w:eastAsia="Times New Roman" w:hAnsi="Times New Roman" w:cs="Times New Roman"/>
          <w:b/>
          <w:sz w:val="28"/>
          <w:szCs w:val="28"/>
        </w:rPr>
        <w:t>Україна дипломатична: Науковий щорічник.</w:t>
      </w:r>
      <w:r w:rsidRPr="00315934">
        <w:rPr>
          <w:rFonts w:ascii="Times New Roman" w:eastAsia="Times New Roman" w:hAnsi="Times New Roman" w:cs="Times New Roman"/>
          <w:sz w:val="28"/>
          <w:szCs w:val="28"/>
        </w:rPr>
        <w:t xml:space="preserve"> - </w:t>
      </w:r>
      <w:hyperlink r:id="rId70" w:history="1">
        <w:r w:rsidR="00315934" w:rsidRPr="005A2B2D">
          <w:rPr>
            <w:rStyle w:val="a7"/>
            <w:rFonts w:ascii="Times New Roman" w:eastAsia="Times New Roman" w:hAnsi="Times New Roman" w:cs="Times New Roman"/>
            <w:sz w:val="28"/>
            <w:szCs w:val="28"/>
          </w:rPr>
          <w:t>http://dipacadem.kiev.ua/naukovadiyalnist/naukovyj-visnyk/</w:t>
        </w:r>
      </w:hyperlink>
      <w:r w:rsidR="00315934">
        <w:rPr>
          <w:rFonts w:ascii="Times New Roman" w:eastAsia="Times New Roman" w:hAnsi="Times New Roman" w:cs="Times New Roman"/>
          <w:sz w:val="28"/>
          <w:szCs w:val="28"/>
          <w:lang w:val="uk-UA"/>
        </w:rPr>
        <w:t xml:space="preserve">. </w:t>
      </w:r>
    </w:p>
    <w:p w14:paraId="00000549" w14:textId="77777777" w:rsidR="001072A9" w:rsidRDefault="001072A9">
      <w:pPr>
        <w:ind w:right="-607" w:firstLine="708"/>
        <w:jc w:val="center"/>
        <w:rPr>
          <w:rFonts w:ascii="Times New Roman" w:eastAsia="Times New Roman" w:hAnsi="Times New Roman" w:cs="Times New Roman"/>
          <w:b/>
          <w:sz w:val="28"/>
          <w:szCs w:val="28"/>
        </w:rPr>
      </w:pPr>
    </w:p>
    <w:p w14:paraId="0000054A" w14:textId="77777777" w:rsidR="001072A9" w:rsidRDefault="00834033">
      <w:pPr>
        <w:ind w:right="-607" w:firstLine="708"/>
        <w:jc w:val="center"/>
        <w:rPr>
          <w:rFonts w:ascii="Times New Roman" w:eastAsia="Times New Roman" w:hAnsi="Times New Roman" w:cs="Times New Roman"/>
          <w:b/>
          <w:sz w:val="28"/>
          <w:szCs w:val="28"/>
        </w:rPr>
      </w:pPr>
      <w:r>
        <w:br w:type="page"/>
      </w:r>
    </w:p>
    <w:p w14:paraId="058EC71A" w14:textId="77777777" w:rsidR="00315934" w:rsidRDefault="00834033" w:rsidP="001B5B02">
      <w:pPr>
        <w:ind w:right="-60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ЛАТИНСЬКІ ТЕРМІНИ ТА ПОНЯТТЯ, </w:t>
      </w:r>
    </w:p>
    <w:p w14:paraId="5E78C78B" w14:textId="77777777" w:rsidR="00315934" w:rsidRDefault="00834033" w:rsidP="00315934">
      <w:pPr>
        <w:ind w:right="-60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ЯКІ ВИКОРИСТОВУЮТЬСЯ В </w:t>
      </w:r>
    </w:p>
    <w:p w14:paraId="0000054C" w14:textId="4F35CFFC" w:rsidR="001072A9" w:rsidRDefault="00834033" w:rsidP="00315934">
      <w:pPr>
        <w:ind w:right="-607" w:firstLine="708"/>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МІЖНАРОДНІЙ ТА ДИПЛОМАТИЧНІЙ ПРАКТИЦІ</w:t>
      </w:r>
    </w:p>
    <w:p w14:paraId="1B4CA4F4" w14:textId="77777777" w:rsidR="001B5B02" w:rsidRDefault="001B5B02" w:rsidP="001B5B02">
      <w:pPr>
        <w:ind w:right="-607" w:firstLine="708"/>
        <w:jc w:val="center"/>
        <w:rPr>
          <w:rFonts w:ascii="Times New Roman" w:eastAsia="Times New Roman" w:hAnsi="Times New Roman" w:cs="Times New Roman"/>
          <w:b/>
          <w:sz w:val="28"/>
          <w:szCs w:val="28"/>
        </w:rPr>
      </w:pPr>
    </w:p>
    <w:p w14:paraId="0000054D" w14:textId="75AF8AFC"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ad hoc</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тільки для цього випадку</w:t>
      </w:r>
    </w:p>
    <w:p w14:paraId="0000054E" w14:textId="6A73DDE1"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ab initio</w:t>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 самого початку</w:t>
      </w:r>
    </w:p>
    <w:p w14:paraId="0000054F" w14:textId="7A13F626"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 xml:space="preserve">ad interim </w:t>
      </w:r>
      <w:r w:rsidR="009007A1">
        <w:rPr>
          <w:rFonts w:ascii="Times New Roman" w:eastAsia="Times New Roman" w:hAnsi="Times New Roman" w:cs="Times New Roman"/>
          <w:b/>
          <w:sz w:val="28"/>
          <w:szCs w:val="28"/>
        </w:rPr>
        <w:tab/>
      </w:r>
      <w:r w:rsidR="009007A1">
        <w:rPr>
          <w:rFonts w:ascii="Times New Roman" w:eastAsia="Times New Roman" w:hAnsi="Times New Roman" w:cs="Times New Roman"/>
          <w:b/>
          <w:sz w:val="28"/>
          <w:szCs w:val="28"/>
        </w:rPr>
        <w:tab/>
      </w:r>
      <w:r w:rsidR="009007A1">
        <w:rPr>
          <w:rFonts w:ascii="Times New Roman" w:eastAsia="Times New Roman" w:hAnsi="Times New Roman" w:cs="Times New Roman"/>
          <w:b/>
          <w:sz w:val="28"/>
          <w:szCs w:val="28"/>
        </w:rPr>
        <w:tab/>
      </w:r>
      <w:r w:rsidRPr="009007A1">
        <w:rPr>
          <w:rFonts w:ascii="Times New Roman" w:eastAsia="Times New Roman" w:hAnsi="Times New Roman" w:cs="Times New Roman"/>
          <w:bCs/>
          <w:sz w:val="28"/>
          <w:szCs w:val="28"/>
        </w:rPr>
        <w:t>на даний час, тимчасовий</w:t>
      </w:r>
    </w:p>
    <w:p w14:paraId="00000550" w14:textId="6AD701D8"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ad notam</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до уваги</w:t>
      </w:r>
    </w:p>
    <w:p w14:paraId="27C098F8" w14:textId="77777777" w:rsidR="009007A1" w:rsidRDefault="00834033" w:rsidP="009007A1">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ad referendum</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відкласти для подальшого розгляду</w:t>
      </w:r>
      <w:r w:rsidR="009007A1">
        <w:rPr>
          <w:rFonts w:ascii="Times New Roman" w:eastAsia="Times New Roman" w:hAnsi="Times New Roman" w:cs="Times New Roman"/>
          <w:bCs/>
          <w:sz w:val="28"/>
          <w:szCs w:val="28"/>
          <w:lang w:val="uk-UA"/>
        </w:rPr>
        <w:t xml:space="preserve"> </w:t>
      </w:r>
      <w:r w:rsidRPr="009007A1">
        <w:rPr>
          <w:rFonts w:ascii="Times New Roman" w:eastAsia="Times New Roman" w:hAnsi="Times New Roman" w:cs="Times New Roman"/>
          <w:bCs/>
          <w:sz w:val="28"/>
          <w:szCs w:val="28"/>
        </w:rPr>
        <w:t xml:space="preserve">або </w:t>
      </w:r>
    </w:p>
    <w:p w14:paraId="00000552" w14:textId="22B937E4" w:rsidR="001072A9" w:rsidRPr="009007A1" w:rsidRDefault="00834033" w:rsidP="009007A1">
      <w:pPr>
        <w:ind w:left="2880" w:right="-607" w:firstLine="720"/>
        <w:rPr>
          <w:rFonts w:ascii="Times New Roman" w:eastAsia="Times New Roman" w:hAnsi="Times New Roman" w:cs="Times New Roman"/>
          <w:bCs/>
          <w:sz w:val="28"/>
          <w:szCs w:val="28"/>
        </w:rPr>
      </w:pPr>
      <w:r w:rsidRPr="009007A1">
        <w:rPr>
          <w:rFonts w:ascii="Times New Roman" w:eastAsia="Times New Roman" w:hAnsi="Times New Roman" w:cs="Times New Roman"/>
          <w:bCs/>
          <w:sz w:val="28"/>
          <w:szCs w:val="28"/>
        </w:rPr>
        <w:t>інакше, відомий також під ім'ям</w:t>
      </w:r>
    </w:p>
    <w:p w14:paraId="00000553" w14:textId="36A1D87B"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 xml:space="preserve">altematum </w:t>
      </w:r>
      <w:r w:rsidR="009007A1">
        <w:rPr>
          <w:rFonts w:ascii="Times New Roman" w:eastAsia="Times New Roman" w:hAnsi="Times New Roman" w:cs="Times New Roman"/>
          <w:b/>
          <w:sz w:val="28"/>
          <w:szCs w:val="28"/>
        </w:rPr>
        <w:tab/>
      </w:r>
      <w:r w:rsidR="009007A1">
        <w:rPr>
          <w:rFonts w:ascii="Times New Roman" w:eastAsia="Times New Roman" w:hAnsi="Times New Roman" w:cs="Times New Roman"/>
          <w:b/>
          <w:sz w:val="28"/>
          <w:szCs w:val="28"/>
        </w:rPr>
        <w:tab/>
      </w:r>
      <w:r w:rsidR="009007A1">
        <w:rPr>
          <w:rFonts w:ascii="Times New Roman" w:eastAsia="Times New Roman" w:hAnsi="Times New Roman" w:cs="Times New Roman"/>
          <w:b/>
          <w:sz w:val="28"/>
          <w:szCs w:val="28"/>
        </w:rPr>
        <w:tab/>
      </w:r>
      <w:r w:rsidRPr="009007A1">
        <w:rPr>
          <w:rFonts w:ascii="Times New Roman" w:eastAsia="Times New Roman" w:hAnsi="Times New Roman" w:cs="Times New Roman"/>
          <w:bCs/>
          <w:sz w:val="28"/>
          <w:szCs w:val="28"/>
        </w:rPr>
        <w:t>взаємозамінний</w:t>
      </w:r>
    </w:p>
    <w:p w14:paraId="00000554" w14:textId="117F5B47"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altum mare</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відкрите море</w:t>
      </w:r>
    </w:p>
    <w:p w14:paraId="00000555" w14:textId="79FAB86D"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 posteriori</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заднім числом</w:t>
      </w:r>
    </w:p>
    <w:p w14:paraId="00000556" w14:textId="22823452"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a priori</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заздалегідь</w:t>
      </w:r>
    </w:p>
    <w:p w14:paraId="00000557" w14:textId="781DF80A"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bonae fidei</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сумлінно</w:t>
      </w:r>
    </w:p>
    <w:p w14:paraId="00000558" w14:textId="4C70BF4F"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 xml:space="preserve">casus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справа, подія, випадок</w:t>
      </w:r>
    </w:p>
    <w:p w14:paraId="00000559" w14:textId="1C68272C"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casus belli</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привід для оголошення війни</w:t>
      </w:r>
    </w:p>
    <w:p w14:paraId="0000055A" w14:textId="62B384EB"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casus foederis</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випадок, що підпадає під положення договору</w:t>
      </w:r>
    </w:p>
    <w:p w14:paraId="0000055B" w14:textId="1BFF2595"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causa</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причина, справа, підстава, міркування</w:t>
      </w:r>
    </w:p>
    <w:p w14:paraId="1B9078DA" w14:textId="2651826C" w:rsid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causa credenti</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намір взяти на себе зобов'язання в обмін на</w:t>
      </w:r>
    </w:p>
    <w:p w14:paraId="0000055C" w14:textId="2005330B" w:rsidR="001072A9" w:rsidRPr="009007A1" w:rsidRDefault="00834033" w:rsidP="009007A1">
      <w:pPr>
        <w:ind w:left="2160" w:right="-607" w:firstLine="720"/>
        <w:rPr>
          <w:rFonts w:ascii="Times New Roman" w:eastAsia="Times New Roman" w:hAnsi="Times New Roman" w:cs="Times New Roman"/>
          <w:bCs/>
          <w:sz w:val="28"/>
          <w:szCs w:val="28"/>
        </w:rPr>
      </w:pP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зустрічне зобов'язання іншої сторони</w:t>
      </w:r>
    </w:p>
    <w:p w14:paraId="0000055D" w14:textId="0283DD41"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commune bonum</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загальне благо</w:t>
      </w:r>
    </w:p>
    <w:p w14:paraId="0000055E" w14:textId="17CBB931"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compos mentis</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 здоровому глузді</w:t>
      </w:r>
    </w:p>
    <w:p w14:paraId="0000055F" w14:textId="7D8C5794"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camitas gentium</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міжнародна ввічливість</w:t>
      </w:r>
    </w:p>
    <w:p w14:paraId="00000560" w14:textId="0C08C440"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conditio sine qua non</w:t>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необхідна умова</w:t>
      </w:r>
    </w:p>
    <w:p w14:paraId="00000561" w14:textId="4FB2A6B9"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consensus</w:t>
      </w:r>
      <w:r w:rsidR="009007A1" w:rsidRPr="009007A1">
        <w:rPr>
          <w:rFonts w:ascii="Times New Roman" w:eastAsia="Times New Roman" w:hAnsi="Times New Roman" w:cs="Times New Roman"/>
          <w:b/>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загальна згода</w:t>
      </w:r>
    </w:p>
    <w:p w14:paraId="00000562" w14:textId="347C8B5D"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consuetudine</w:t>
      </w:r>
      <w:r w:rsidR="009007A1" w:rsidRPr="009007A1">
        <w:rPr>
          <w:rFonts w:ascii="Times New Roman" w:eastAsia="Times New Roman" w:hAnsi="Times New Roman" w:cs="Times New Roman"/>
          <w:b/>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звичай</w:t>
      </w:r>
    </w:p>
    <w:p w14:paraId="00000563" w14:textId="127F1FE0"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corpus juris</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зведення законів</w:t>
      </w:r>
    </w:p>
    <w:p w14:paraId="00000564" w14:textId="30A3F476"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curia</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суд</w:t>
      </w:r>
    </w:p>
    <w:p w14:paraId="00000565" w14:textId="04C82192"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facto</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насправді, насправді</w:t>
      </w:r>
    </w:p>
    <w:p w14:paraId="00000566" w14:textId="3BBC68E1"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fine force</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через крайню необхідність</w:t>
      </w:r>
    </w:p>
    <w:p w14:paraId="00000567" w14:textId="2BD4B656"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jure</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по праву, юридично дійсний</w:t>
      </w:r>
    </w:p>
    <w:p w14:paraId="00000568" w14:textId="7EB40187"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lege ferenda</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 погляду закону, видання якого бажане</w:t>
      </w:r>
    </w:p>
    <w:p w14:paraId="00000569" w14:textId="62612EB6"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lege lata</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з погляду чинного закону</w:t>
      </w:r>
    </w:p>
    <w:p w14:paraId="0000056A" w14:textId="78D219B7"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 xml:space="preserve">delictum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неправомірна дія</w:t>
      </w:r>
    </w:p>
    <w:p w14:paraId="0000056B" w14:textId="1574B480"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de rigore juris</w:t>
      </w:r>
      <w:r w:rsidRPr="009007A1">
        <w:rPr>
          <w:rFonts w:ascii="Times New Roman" w:eastAsia="Times New Roman" w:hAnsi="Times New Roman" w:cs="Times New Roman"/>
          <w:bCs/>
          <w:sz w:val="28"/>
          <w:szCs w:val="28"/>
        </w:rPr>
        <w:t xml:space="preserve"> </w:t>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 буквою закону</w:t>
      </w:r>
    </w:p>
    <w:p w14:paraId="0000056C" w14:textId="3AA65726" w:rsidR="001072A9" w:rsidRPr="009007A1" w:rsidRDefault="00834033">
      <w:pPr>
        <w:ind w:right="-607" w:firstLine="708"/>
        <w:rPr>
          <w:rFonts w:ascii="Times New Roman" w:eastAsia="Times New Roman" w:hAnsi="Times New Roman" w:cs="Times New Roman"/>
          <w:bCs/>
          <w:sz w:val="28"/>
          <w:szCs w:val="28"/>
        </w:rPr>
      </w:pPr>
      <w:r w:rsidRPr="009007A1">
        <w:rPr>
          <w:rFonts w:ascii="Times New Roman" w:eastAsia="Times New Roman" w:hAnsi="Times New Roman" w:cs="Times New Roman"/>
          <w:b/>
          <w:sz w:val="28"/>
          <w:szCs w:val="28"/>
        </w:rPr>
        <w:t xml:space="preserve">dominium </w:t>
      </w:r>
      <w:r w:rsidR="009007A1" w:rsidRPr="009007A1">
        <w:rPr>
          <w:rFonts w:ascii="Times New Roman" w:eastAsia="Times New Roman" w:hAnsi="Times New Roman" w:cs="Times New Roman"/>
          <w:b/>
          <w:sz w:val="28"/>
          <w:szCs w:val="28"/>
        </w:rPr>
        <w:tab/>
      </w:r>
      <w:r w:rsidR="009007A1">
        <w:rPr>
          <w:rFonts w:ascii="Times New Roman" w:eastAsia="Times New Roman" w:hAnsi="Times New Roman" w:cs="Times New Roman"/>
          <w:bCs/>
          <w:sz w:val="28"/>
          <w:szCs w:val="28"/>
        </w:rPr>
        <w:tab/>
      </w:r>
      <w:r w:rsidR="009007A1">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панування, контроль, власність</w:t>
      </w:r>
    </w:p>
    <w:p w14:paraId="0000056D" w14:textId="13C5D50D"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lastRenderedPageBreak/>
        <w:t>error juri</w:t>
      </w:r>
      <w:r w:rsidR="001B5B02" w:rsidRPr="001B5B02">
        <w:rPr>
          <w:rFonts w:ascii="Times New Roman" w:eastAsia="Times New Roman" w:hAnsi="Times New Roman" w:cs="Times New Roman"/>
          <w:b/>
          <w:sz w:val="28"/>
          <w:szCs w:val="28"/>
        </w:rPr>
        <w:t>s</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юридична помилка, незнання закону</w:t>
      </w:r>
    </w:p>
    <w:p w14:paraId="0000056E" w14:textId="6660DC16"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error lapsus</w:t>
      </w:r>
      <w:r w:rsidR="001B5B02" w:rsidRPr="001B5B02">
        <w:rPr>
          <w:rFonts w:ascii="Times New Roman" w:eastAsia="Times New Roman" w:hAnsi="Times New Roman" w:cs="Times New Roman"/>
          <w:b/>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помилка через неуважність</w:t>
      </w:r>
    </w:p>
    <w:p w14:paraId="0000056F" w14:textId="366F7EE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adverso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 іншого боку</w:t>
      </w:r>
    </w:p>
    <w:p w14:paraId="00000570" w14:textId="4349EAD2"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commodo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зручний час</w:t>
      </w:r>
    </w:p>
    <w:p w14:paraId="00000571" w14:textId="453BFC78"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lege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відповідно до права, згідно із законом</w:t>
      </w:r>
    </w:p>
    <w:p w14:paraId="00000572" w14:textId="2923C26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officio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через посаду</w:t>
      </w:r>
    </w:p>
    <w:p w14:paraId="00000573" w14:textId="389E64A1"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parte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односторонньо</w:t>
      </w:r>
    </w:p>
    <w:p w14:paraId="00000574" w14:textId="2C198652"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 tempore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 даний час</w:t>
      </w:r>
    </w:p>
    <w:p w14:paraId="00000575" w14:textId="008E9FA6"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extra jus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 межами права</w:t>
      </w:r>
    </w:p>
    <w:p w14:paraId="32B09B6F" w14:textId="3C47C445" w:rsidR="001B5B02"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extra temtorium</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екстериторіально, поза територіальними </w:t>
      </w:r>
    </w:p>
    <w:p w14:paraId="00000576" w14:textId="42397E57" w:rsidR="001072A9" w:rsidRPr="009007A1" w:rsidRDefault="00834033" w:rsidP="001B5B02">
      <w:pPr>
        <w:ind w:left="2880" w:right="-607" w:firstLine="720"/>
        <w:rPr>
          <w:rFonts w:ascii="Times New Roman" w:eastAsia="Times New Roman" w:hAnsi="Times New Roman" w:cs="Times New Roman"/>
          <w:bCs/>
          <w:sz w:val="28"/>
          <w:szCs w:val="28"/>
        </w:rPr>
      </w:pPr>
      <w:r w:rsidRPr="009007A1">
        <w:rPr>
          <w:rFonts w:ascii="Times New Roman" w:eastAsia="Times New Roman" w:hAnsi="Times New Roman" w:cs="Times New Roman"/>
          <w:bCs/>
          <w:sz w:val="28"/>
          <w:szCs w:val="28"/>
        </w:rPr>
        <w:t>межами</w:t>
      </w:r>
    </w:p>
    <w:p w14:paraId="00000577" w14:textId="567E30C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fabula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угода, договір, контракт</w:t>
      </w:r>
    </w:p>
    <w:p w14:paraId="00000578" w14:textId="48E3A8ED"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facies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те, що без пояснень видно із документа</w:t>
      </w:r>
    </w:p>
    <w:p w14:paraId="00000579" w14:textId="2CD0753C"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facto</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фактично</w:t>
      </w:r>
    </w:p>
    <w:p w14:paraId="0000057A" w14:textId="4A12E11E"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fatum</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непереборна сила</w:t>
      </w:r>
    </w:p>
    <w:p w14:paraId="0000057B" w14:textId="6866C7FB"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fidem</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довіреність, довіра</w:t>
      </w:r>
    </w:p>
    <w:p w14:paraId="0000057C" w14:textId="7BC7B9DD"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forum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суд</w:t>
      </w:r>
    </w:p>
    <w:p w14:paraId="0000057D" w14:textId="60617E50"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fuori lege</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поза законом</w:t>
      </w:r>
    </w:p>
    <w:p w14:paraId="0000057E" w14:textId="7A2108F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gradus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статус</w:t>
      </w:r>
    </w:p>
    <w:p w14:paraId="0000057F" w14:textId="094836A0"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gratis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безкоштовно, безоплатно</w:t>
      </w:r>
    </w:p>
    <w:p w14:paraId="00000580" w14:textId="41B20E83"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ideo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тому, з цієї причини</w:t>
      </w:r>
    </w:p>
    <w:p w14:paraId="00000581" w14:textId="403744E1"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imperium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правління, влада, авторитет</w:t>
      </w:r>
    </w:p>
    <w:p w14:paraId="00000582" w14:textId="2FA5B081"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absentia</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за відсутності</w:t>
      </w:r>
    </w:p>
    <w:p w14:paraId="00000583" w14:textId="48FB8DD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casu consimili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подібній справі</w:t>
      </w:r>
    </w:p>
    <w:p w14:paraId="00000584" w14:textId="5BB04C2C"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corpore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повному складі, по суті, особисто</w:t>
      </w:r>
    </w:p>
    <w:p w14:paraId="00000585" w14:textId="6B1B6787"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dubio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сумнівному випадку</w:t>
      </w:r>
    </w:p>
    <w:p w14:paraId="00000586" w14:textId="7BE0AF1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inductio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анулювання, викреслення</w:t>
      </w:r>
    </w:p>
    <w:p w14:paraId="00000587" w14:textId="04BE1ED8"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infra juridictium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 межах юрисдикції</w:t>
      </w:r>
    </w:p>
    <w:p w14:paraId="00000588" w14:textId="25D5195C"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jure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по праву, за законом</w:t>
      </w:r>
    </w:p>
    <w:p w14:paraId="00000589" w14:textId="5FF0C24E"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nuce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коротко, двома словами</w:t>
      </w:r>
    </w:p>
    <w:p w14:paraId="0000058A" w14:textId="6CA1772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pari passu</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на рівній основі</w:t>
      </w:r>
    </w:p>
    <w:p w14:paraId="0000058B" w14:textId="72BF2ED6"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posterum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майбутньому</w:t>
      </w:r>
    </w:p>
    <w:p w14:paraId="0000058C" w14:textId="66A235FA"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 suspenso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припинений у дії</w:t>
      </w:r>
    </w:p>
    <w:p w14:paraId="0000058D" w14:textId="4BE8EE5A"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inter alia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серед інших речей чи справ</w:t>
      </w:r>
    </w:p>
    <w:p w14:paraId="0000058E" w14:textId="03766E42"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inter partes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між сторонами</w:t>
      </w:r>
    </w:p>
    <w:p w14:paraId="10452A52" w14:textId="2F736B77" w:rsidR="001B5B02" w:rsidRPr="001B5B02" w:rsidRDefault="00834033" w:rsidP="001B5B02">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ipso facto, ipso jure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в силу факту за законом</w:t>
      </w:r>
    </w:p>
    <w:p w14:paraId="00000590" w14:textId="6893FC5B"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jura ad rem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речові права</w:t>
      </w:r>
    </w:p>
    <w:p w14:paraId="00000591" w14:textId="344AAA48"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lastRenderedPageBreak/>
        <w:t>jus belli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право війни</w:t>
      </w:r>
    </w:p>
    <w:p w14:paraId="00000592" w14:textId="56D7568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jus civitatis</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право громадянства</w:t>
      </w:r>
    </w:p>
    <w:p w14:paraId="00000593" w14:textId="61F599D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jus navigandi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право судноплавства</w:t>
      </w:r>
    </w:p>
    <w:p w14:paraId="00000594" w14:textId="7D9E1ED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jus scriptum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писане право</w:t>
      </w:r>
    </w:p>
    <w:p w14:paraId="00000595" w14:textId="6693A9D5"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jus cogens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імперативна норма</w:t>
      </w:r>
    </w:p>
    <w:p w14:paraId="00000596" w14:textId="45D2666D"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communis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загальне право</w:t>
      </w:r>
    </w:p>
    <w:p w14:paraId="00000597" w14:textId="0D5F6A46"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contractus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договірне право</w:t>
      </w:r>
    </w:p>
    <w:p w14:paraId="00000598" w14:textId="27D1BCB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fori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закон місця судового розгляду</w:t>
      </w:r>
    </w:p>
    <w:p w14:paraId="00000599" w14:textId="5AE08604"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loci actus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закон місця дії</w:t>
      </w:r>
    </w:p>
    <w:p w14:paraId="0000059A" w14:textId="14419DCB"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loci contractus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закон місця укладання договору</w:t>
      </w:r>
    </w:p>
    <w:p w14:paraId="0000059B" w14:textId="004C3B51"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rei sitae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закон місця знаходження предмета</w:t>
      </w:r>
    </w:p>
    <w:p w14:paraId="0000059C" w14:textId="28E17D6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lex marcatoria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торгове право</w:t>
      </w:r>
    </w:p>
    <w:p w14:paraId="0000059D" w14:textId="7344AFCB"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mala fides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несумлінність</w:t>
      </w:r>
    </w:p>
    <w:p w14:paraId="0000059E" w14:textId="1EB80341"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modus operandi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спосіб дії</w:t>
      </w:r>
    </w:p>
    <w:p w14:paraId="0000059F" w14:textId="7EC2741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modus vivendi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спосіб життя</w:t>
      </w:r>
    </w:p>
    <w:p w14:paraId="000005A0" w14:textId="0F81D1B7"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mutatis mutandis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 відповідними змінами</w:t>
      </w:r>
    </w:p>
    <w:p w14:paraId="000005A1" w14:textId="60AD03C5"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nolens volens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хочеш не хочеш</w:t>
      </w:r>
    </w:p>
    <w:p w14:paraId="000005A2" w14:textId="25052CC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nullius juris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без юридичних наслідків</w:t>
      </w:r>
    </w:p>
    <w:p w14:paraId="000005A3" w14:textId="5294D19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opinio juris gentium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міжнародні правові погляди</w:t>
      </w:r>
    </w:p>
    <w:p w14:paraId="000005A4" w14:textId="3239B09A"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pacta sunt servanda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договори повинні дотримуватися</w:t>
      </w:r>
    </w:p>
    <w:p w14:paraId="000005A5" w14:textId="0312275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pari passu</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 xml:space="preserve"> у рівній мірі</w:t>
      </w:r>
    </w:p>
    <w:p w14:paraId="000005A6" w14:textId="3D0735EB"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per contra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навпаки</w:t>
      </w:r>
    </w:p>
    <w:p w14:paraId="000005A7" w14:textId="64C9FF6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persona non grata</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небажане обличчя</w:t>
      </w:r>
    </w:p>
    <w:p w14:paraId="000005A8" w14:textId="3C85740F"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post-factum</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наступний акт</w:t>
      </w:r>
    </w:p>
    <w:p w14:paraId="000005A9" w14:textId="0A7C1188"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post-hoc</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після цього</w:t>
      </w:r>
    </w:p>
    <w:p w14:paraId="000005AA" w14:textId="51D32E17"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post terminum</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після закінчення терміну</w:t>
      </w:r>
    </w:p>
    <w:p w14:paraId="000005AB" w14:textId="3B318AE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prima facie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на перший погляд</w:t>
      </w:r>
    </w:p>
    <w:p w14:paraId="000005AC" w14:textId="15E00EA5"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pro bono publico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для загального блага</w:t>
      </w:r>
    </w:p>
    <w:p w14:paraId="000005AD" w14:textId="2D30FE9C"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quasi</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як би, так би мовити</w:t>
      </w:r>
    </w:p>
    <w:p w14:paraId="000005AE" w14:textId="7D5C5BDE"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quid pro quo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задоволення за договором</w:t>
      </w:r>
    </w:p>
    <w:p w14:paraId="000005AF" w14:textId="5928B690"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res communes</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загальна власність</w:t>
      </w:r>
    </w:p>
    <w:p w14:paraId="000005B0" w14:textId="03FDE2AC"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sic</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так, отже, таким чином</w:t>
      </w:r>
    </w:p>
    <w:p w14:paraId="000005B1" w14:textId="5C1EAF63"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sic subscribitur</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 чому і підписано</w:t>
      </w:r>
    </w:p>
    <w:p w14:paraId="000005B2" w14:textId="3C6D3036"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sine die</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без вказівки терміну</w:t>
      </w:r>
    </w:p>
    <w:p w14:paraId="000005B3" w14:textId="2815D5A9"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sine loco</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без вказівки місця</w:t>
      </w:r>
    </w:p>
    <w:p w14:paraId="000005B4" w14:textId="20C3169D"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sine qua non</w:t>
      </w:r>
      <w:r w:rsidRPr="009007A1">
        <w:rPr>
          <w:rFonts w:ascii="Times New Roman" w:eastAsia="Times New Roman" w:hAnsi="Times New Roman" w:cs="Times New Roman"/>
          <w:bCs/>
          <w:sz w:val="28"/>
          <w:szCs w:val="28"/>
        </w:rPr>
        <w:t xml:space="preserve"> </w:t>
      </w:r>
      <w:r w:rsidR="001B5B02">
        <w:rPr>
          <w:rFonts w:ascii="Times New Roman" w:eastAsia="Times New Roman" w:hAnsi="Times New Roman" w:cs="Times New Roman"/>
          <w:bCs/>
          <w:sz w:val="28"/>
          <w:szCs w:val="28"/>
        </w:rPr>
        <w:tab/>
      </w:r>
      <w:r w:rsidR="001B5B02">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необхідна умова</w:t>
      </w:r>
    </w:p>
    <w:p w14:paraId="000005B5" w14:textId="724A7742" w:rsidR="001072A9" w:rsidRPr="009007A1" w:rsidRDefault="00834033">
      <w:pPr>
        <w:ind w:right="-607" w:firstLine="708"/>
        <w:rPr>
          <w:rFonts w:ascii="Times New Roman" w:eastAsia="Times New Roman" w:hAnsi="Times New Roman" w:cs="Times New Roman"/>
          <w:bCs/>
          <w:sz w:val="28"/>
          <w:szCs w:val="28"/>
        </w:rPr>
      </w:pPr>
      <w:r w:rsidRPr="001B5B02">
        <w:rPr>
          <w:rFonts w:ascii="Times New Roman" w:eastAsia="Times New Roman" w:hAnsi="Times New Roman" w:cs="Times New Roman"/>
          <w:b/>
          <w:sz w:val="28"/>
          <w:szCs w:val="28"/>
        </w:rPr>
        <w:t>status quo</w:t>
      </w:r>
      <w:r w:rsidRPr="009007A1">
        <w:rPr>
          <w:rFonts w:ascii="Times New Roman" w:eastAsia="Times New Roman" w:hAnsi="Times New Roman" w:cs="Times New Roman"/>
          <w:bCs/>
          <w:sz w:val="28"/>
          <w:szCs w:val="28"/>
        </w:rPr>
        <w:t xml:space="preserve"> </w:t>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усталене положення</w:t>
      </w:r>
    </w:p>
    <w:p w14:paraId="000005B6" w14:textId="57DC960A" w:rsidR="001072A9" w:rsidRPr="009007A1" w:rsidRDefault="00834033">
      <w:pPr>
        <w:ind w:right="-607" w:firstLine="708"/>
        <w:rPr>
          <w:rFonts w:ascii="Times New Roman" w:eastAsia="Times New Roman" w:hAnsi="Times New Roman" w:cs="Times New Roman"/>
          <w:bCs/>
          <w:sz w:val="28"/>
          <w:szCs w:val="28"/>
        </w:rPr>
      </w:pPr>
      <w:r w:rsidRPr="00315934">
        <w:rPr>
          <w:rFonts w:ascii="Times New Roman" w:eastAsia="Times New Roman" w:hAnsi="Times New Roman" w:cs="Times New Roman"/>
          <w:b/>
          <w:sz w:val="28"/>
          <w:szCs w:val="28"/>
        </w:rPr>
        <w:lastRenderedPageBreak/>
        <w:t>supra dictus</w:t>
      </w:r>
      <w:r w:rsidRPr="009007A1">
        <w:rPr>
          <w:rFonts w:ascii="Times New Roman" w:eastAsia="Times New Roman" w:hAnsi="Times New Roman" w:cs="Times New Roman"/>
          <w:bCs/>
          <w:sz w:val="28"/>
          <w:szCs w:val="28"/>
        </w:rPr>
        <w:t xml:space="preserve"> </w:t>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як сказано вище</w:t>
      </w:r>
    </w:p>
    <w:p w14:paraId="000005B7" w14:textId="541310C1" w:rsidR="001072A9" w:rsidRPr="009007A1" w:rsidRDefault="00834033">
      <w:pPr>
        <w:ind w:right="-607" w:firstLine="708"/>
        <w:rPr>
          <w:rFonts w:ascii="Times New Roman" w:eastAsia="Times New Roman" w:hAnsi="Times New Roman" w:cs="Times New Roman"/>
          <w:bCs/>
          <w:sz w:val="28"/>
          <w:szCs w:val="28"/>
        </w:rPr>
      </w:pPr>
      <w:r w:rsidRPr="00315934">
        <w:rPr>
          <w:rFonts w:ascii="Times New Roman" w:eastAsia="Times New Roman" w:hAnsi="Times New Roman" w:cs="Times New Roman"/>
          <w:b/>
          <w:sz w:val="28"/>
          <w:szCs w:val="28"/>
        </w:rPr>
        <w:t>ultima ratio</w:t>
      </w:r>
      <w:r w:rsidRPr="009007A1">
        <w:rPr>
          <w:rFonts w:ascii="Times New Roman" w:eastAsia="Times New Roman" w:hAnsi="Times New Roman" w:cs="Times New Roman"/>
          <w:bCs/>
          <w:sz w:val="28"/>
          <w:szCs w:val="28"/>
        </w:rPr>
        <w:t xml:space="preserve"> </w:t>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rPr>
        <w:tab/>
      </w:r>
      <w:r w:rsidRPr="009007A1">
        <w:rPr>
          <w:rFonts w:ascii="Times New Roman" w:eastAsia="Times New Roman" w:hAnsi="Times New Roman" w:cs="Times New Roman"/>
          <w:bCs/>
          <w:sz w:val="28"/>
          <w:szCs w:val="28"/>
        </w:rPr>
        <w:t>останній аргумент</w:t>
      </w:r>
    </w:p>
    <w:p w14:paraId="6D321738" w14:textId="77777777" w:rsidR="00315934" w:rsidRDefault="00834033">
      <w:pPr>
        <w:ind w:right="-607" w:firstLine="708"/>
        <w:rPr>
          <w:rFonts w:ascii="Times New Roman" w:eastAsia="Times New Roman" w:hAnsi="Times New Roman" w:cs="Times New Roman"/>
          <w:bCs/>
          <w:sz w:val="28"/>
          <w:szCs w:val="28"/>
        </w:rPr>
      </w:pPr>
      <w:r w:rsidRPr="00315934">
        <w:rPr>
          <w:rFonts w:ascii="Times New Roman" w:eastAsia="Times New Roman" w:hAnsi="Times New Roman" w:cs="Times New Roman"/>
          <w:b/>
          <w:sz w:val="28"/>
          <w:szCs w:val="28"/>
        </w:rPr>
        <w:t>uti possidetis</w:t>
      </w:r>
      <w:r w:rsidRPr="009007A1">
        <w:rPr>
          <w:rFonts w:ascii="Times New Roman" w:eastAsia="Times New Roman" w:hAnsi="Times New Roman" w:cs="Times New Roman"/>
          <w:bCs/>
          <w:sz w:val="28"/>
          <w:szCs w:val="28"/>
        </w:rPr>
        <w:t xml:space="preserve"> </w:t>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rPr>
        <w:tab/>
      </w:r>
      <w:r w:rsidR="00315934">
        <w:rPr>
          <w:rFonts w:ascii="Times New Roman" w:eastAsia="Times New Roman" w:hAnsi="Times New Roman" w:cs="Times New Roman"/>
          <w:bCs/>
          <w:sz w:val="28"/>
          <w:szCs w:val="28"/>
          <w:lang w:val="uk-UA"/>
        </w:rPr>
        <w:t>«</w:t>
      </w:r>
      <w:r w:rsidRPr="009007A1">
        <w:rPr>
          <w:rFonts w:ascii="Times New Roman" w:eastAsia="Times New Roman" w:hAnsi="Times New Roman" w:cs="Times New Roman"/>
          <w:bCs/>
          <w:sz w:val="28"/>
          <w:szCs w:val="28"/>
        </w:rPr>
        <w:t>як ти володієш</w:t>
      </w:r>
      <w:r w:rsidR="00315934">
        <w:rPr>
          <w:rFonts w:ascii="Times New Roman" w:eastAsia="Times New Roman" w:hAnsi="Times New Roman" w:cs="Times New Roman"/>
          <w:bCs/>
          <w:sz w:val="28"/>
          <w:szCs w:val="28"/>
          <w:lang w:val="uk-UA"/>
        </w:rPr>
        <w:t>»</w:t>
      </w:r>
      <w:r w:rsidRPr="009007A1">
        <w:rPr>
          <w:rFonts w:ascii="Times New Roman" w:eastAsia="Times New Roman" w:hAnsi="Times New Roman" w:cs="Times New Roman"/>
          <w:bCs/>
          <w:sz w:val="28"/>
          <w:szCs w:val="28"/>
        </w:rPr>
        <w:t>, сторони можуть зберегти за</w:t>
      </w:r>
    </w:p>
    <w:p w14:paraId="000005B8" w14:textId="35B19E34" w:rsidR="001072A9" w:rsidRPr="009007A1" w:rsidRDefault="00834033" w:rsidP="00315934">
      <w:pPr>
        <w:ind w:left="2880" w:right="-607" w:firstLine="720"/>
        <w:rPr>
          <w:rFonts w:ascii="Times New Roman" w:eastAsia="Times New Roman" w:hAnsi="Times New Roman" w:cs="Times New Roman"/>
          <w:bCs/>
          <w:sz w:val="28"/>
          <w:szCs w:val="28"/>
        </w:rPr>
      </w:pPr>
      <w:r w:rsidRPr="009007A1">
        <w:rPr>
          <w:rFonts w:ascii="Times New Roman" w:eastAsia="Times New Roman" w:hAnsi="Times New Roman" w:cs="Times New Roman"/>
          <w:bCs/>
          <w:sz w:val="28"/>
          <w:szCs w:val="28"/>
        </w:rPr>
        <w:t>собою те, що вони захопили</w:t>
      </w:r>
    </w:p>
    <w:p w14:paraId="000005B9" w14:textId="0DDF9E68" w:rsidR="001072A9" w:rsidRPr="009007A1" w:rsidRDefault="00834033">
      <w:pPr>
        <w:ind w:right="-607" w:firstLine="708"/>
        <w:rPr>
          <w:rFonts w:ascii="Times New Roman" w:eastAsia="Times New Roman" w:hAnsi="Times New Roman" w:cs="Times New Roman"/>
          <w:bCs/>
          <w:sz w:val="28"/>
          <w:szCs w:val="28"/>
        </w:rPr>
      </w:pPr>
      <w:r w:rsidRPr="00315934">
        <w:rPr>
          <w:rFonts w:ascii="Times New Roman" w:eastAsia="Times New Roman" w:hAnsi="Times New Roman" w:cs="Times New Roman"/>
          <w:b/>
          <w:sz w:val="28"/>
          <w:szCs w:val="28"/>
        </w:rPr>
        <w:t xml:space="preserve">viribus unitis </w:t>
      </w:r>
      <w:r w:rsidR="00315934">
        <w:rPr>
          <w:rFonts w:ascii="Times New Roman" w:eastAsia="Times New Roman" w:hAnsi="Times New Roman" w:cs="Times New Roman"/>
          <w:b/>
          <w:sz w:val="28"/>
          <w:szCs w:val="28"/>
        </w:rPr>
        <w:tab/>
      </w:r>
      <w:r w:rsidR="00315934">
        <w:rPr>
          <w:rFonts w:ascii="Times New Roman" w:eastAsia="Times New Roman" w:hAnsi="Times New Roman" w:cs="Times New Roman"/>
          <w:b/>
          <w:sz w:val="28"/>
          <w:szCs w:val="28"/>
        </w:rPr>
        <w:tab/>
      </w:r>
      <w:r w:rsidRPr="009007A1">
        <w:rPr>
          <w:rFonts w:ascii="Times New Roman" w:eastAsia="Times New Roman" w:hAnsi="Times New Roman" w:cs="Times New Roman"/>
          <w:bCs/>
          <w:sz w:val="28"/>
          <w:szCs w:val="28"/>
        </w:rPr>
        <w:t>з</w:t>
      </w:r>
      <w:r w:rsidR="00315934">
        <w:rPr>
          <w:rFonts w:ascii="Times New Roman" w:eastAsia="Times New Roman" w:hAnsi="Times New Roman" w:cs="Times New Roman"/>
          <w:bCs/>
          <w:sz w:val="28"/>
          <w:szCs w:val="28"/>
          <w:lang w:val="uk-UA"/>
        </w:rPr>
        <w:t>’</w:t>
      </w:r>
      <w:r w:rsidRPr="009007A1">
        <w:rPr>
          <w:rFonts w:ascii="Times New Roman" w:eastAsia="Times New Roman" w:hAnsi="Times New Roman" w:cs="Times New Roman"/>
          <w:bCs/>
          <w:sz w:val="28"/>
          <w:szCs w:val="28"/>
        </w:rPr>
        <w:t>єднаними силами</w:t>
      </w:r>
    </w:p>
    <w:p w14:paraId="000005BA" w14:textId="77777777" w:rsidR="001072A9" w:rsidRPr="009007A1" w:rsidRDefault="001072A9">
      <w:pPr>
        <w:ind w:right="-607" w:firstLine="708"/>
        <w:rPr>
          <w:rFonts w:ascii="Times New Roman" w:eastAsia="Times New Roman" w:hAnsi="Times New Roman" w:cs="Times New Roman"/>
          <w:bCs/>
          <w:sz w:val="28"/>
          <w:szCs w:val="28"/>
        </w:rPr>
      </w:pPr>
    </w:p>
    <w:p w14:paraId="000005BB" w14:textId="77777777" w:rsidR="001072A9" w:rsidRPr="009007A1" w:rsidRDefault="001072A9">
      <w:pPr>
        <w:ind w:right="-607" w:firstLine="708"/>
        <w:rPr>
          <w:rFonts w:ascii="Times New Roman" w:eastAsia="Times New Roman" w:hAnsi="Times New Roman" w:cs="Times New Roman"/>
          <w:bCs/>
          <w:sz w:val="28"/>
          <w:szCs w:val="28"/>
        </w:rPr>
      </w:pPr>
    </w:p>
    <w:sectPr w:rsidR="001072A9" w:rsidRPr="009007A1">
      <w:pgSz w:w="11909" w:h="16834"/>
      <w:pgMar w:top="1440" w:right="1440" w:bottom="1440" w:left="1842"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EE68EF"/>
    <w:multiLevelType w:val="multilevel"/>
    <w:tmpl w:val="A44682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1EC5DB4"/>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022F782C"/>
    <w:multiLevelType w:val="hybridMultilevel"/>
    <w:tmpl w:val="B9C684DC"/>
    <w:lvl w:ilvl="0" w:tplc="4B6CFC12">
      <w:start w:val="1"/>
      <w:numFmt w:val="bullet"/>
      <w:lvlText w:val=""/>
      <w:lvlJc w:val="left"/>
      <w:pPr>
        <w:ind w:left="1140" w:hanging="360"/>
      </w:pPr>
      <w:rPr>
        <w:rFonts w:ascii="Symbol" w:hAnsi="Symbol" w:hint="default"/>
      </w:rPr>
    </w:lvl>
    <w:lvl w:ilvl="1" w:tplc="6786DCB0">
      <w:start w:val="6"/>
      <w:numFmt w:val="bullet"/>
      <w:lvlText w:val="-"/>
      <w:lvlJc w:val="left"/>
      <w:pPr>
        <w:ind w:left="1860" w:hanging="360"/>
      </w:pPr>
      <w:rPr>
        <w:rFonts w:ascii="Times New Roman" w:eastAsia="Times New Roman" w:hAnsi="Times New Roman" w:cs="Times New Roman"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3" w15:restartNumberingAfterBreak="0">
    <w:nsid w:val="04E73FDE"/>
    <w:multiLevelType w:val="multilevel"/>
    <w:tmpl w:val="F306EBF0"/>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0A225C27"/>
    <w:multiLevelType w:val="hybridMultilevel"/>
    <w:tmpl w:val="029218E2"/>
    <w:lvl w:ilvl="0" w:tplc="2000000F">
      <w:start w:val="1"/>
      <w:numFmt w:val="decimal"/>
      <w:lvlText w:val="%1."/>
      <w:lvlJc w:val="left"/>
      <w:pPr>
        <w:ind w:left="1080" w:hanging="360"/>
      </w:pPr>
    </w:lvl>
    <w:lvl w:ilvl="1" w:tplc="20000019" w:tentative="1">
      <w:start w:val="1"/>
      <w:numFmt w:val="lowerLetter"/>
      <w:lvlText w:val="%2."/>
      <w:lvlJc w:val="left"/>
      <w:pPr>
        <w:ind w:left="1800" w:hanging="360"/>
      </w:pPr>
    </w:lvl>
    <w:lvl w:ilvl="2" w:tplc="2000001B" w:tentative="1">
      <w:start w:val="1"/>
      <w:numFmt w:val="lowerRoman"/>
      <w:lvlText w:val="%3."/>
      <w:lvlJc w:val="right"/>
      <w:pPr>
        <w:ind w:left="2520" w:hanging="180"/>
      </w:pPr>
    </w:lvl>
    <w:lvl w:ilvl="3" w:tplc="2000000F" w:tentative="1">
      <w:start w:val="1"/>
      <w:numFmt w:val="decimal"/>
      <w:lvlText w:val="%4."/>
      <w:lvlJc w:val="left"/>
      <w:pPr>
        <w:ind w:left="3240" w:hanging="360"/>
      </w:pPr>
    </w:lvl>
    <w:lvl w:ilvl="4" w:tplc="20000019" w:tentative="1">
      <w:start w:val="1"/>
      <w:numFmt w:val="lowerLetter"/>
      <w:lvlText w:val="%5."/>
      <w:lvlJc w:val="left"/>
      <w:pPr>
        <w:ind w:left="3960" w:hanging="360"/>
      </w:pPr>
    </w:lvl>
    <w:lvl w:ilvl="5" w:tplc="2000001B" w:tentative="1">
      <w:start w:val="1"/>
      <w:numFmt w:val="lowerRoman"/>
      <w:lvlText w:val="%6."/>
      <w:lvlJc w:val="right"/>
      <w:pPr>
        <w:ind w:left="4680" w:hanging="180"/>
      </w:pPr>
    </w:lvl>
    <w:lvl w:ilvl="6" w:tplc="2000000F" w:tentative="1">
      <w:start w:val="1"/>
      <w:numFmt w:val="decimal"/>
      <w:lvlText w:val="%7."/>
      <w:lvlJc w:val="left"/>
      <w:pPr>
        <w:ind w:left="5400" w:hanging="360"/>
      </w:pPr>
    </w:lvl>
    <w:lvl w:ilvl="7" w:tplc="20000019" w:tentative="1">
      <w:start w:val="1"/>
      <w:numFmt w:val="lowerLetter"/>
      <w:lvlText w:val="%8."/>
      <w:lvlJc w:val="left"/>
      <w:pPr>
        <w:ind w:left="6120" w:hanging="360"/>
      </w:pPr>
    </w:lvl>
    <w:lvl w:ilvl="8" w:tplc="2000001B" w:tentative="1">
      <w:start w:val="1"/>
      <w:numFmt w:val="lowerRoman"/>
      <w:lvlText w:val="%9."/>
      <w:lvlJc w:val="right"/>
      <w:pPr>
        <w:ind w:left="6840" w:hanging="180"/>
      </w:pPr>
    </w:lvl>
  </w:abstractNum>
  <w:abstractNum w:abstractNumId="5" w15:restartNumberingAfterBreak="0">
    <w:nsid w:val="0BCC543F"/>
    <w:multiLevelType w:val="multilevel"/>
    <w:tmpl w:val="87C05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6" w15:restartNumberingAfterBreak="0">
    <w:nsid w:val="0C4F5B19"/>
    <w:multiLevelType w:val="multilevel"/>
    <w:tmpl w:val="39A85FF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0D593C84"/>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8" w15:restartNumberingAfterBreak="0">
    <w:nsid w:val="0F100FE7"/>
    <w:multiLevelType w:val="hybridMultilevel"/>
    <w:tmpl w:val="A4B2C898"/>
    <w:lvl w:ilvl="0" w:tplc="2000000F">
      <w:start w:val="1"/>
      <w:numFmt w:val="decimal"/>
      <w:lvlText w:val="%1."/>
      <w:lvlJc w:val="left"/>
      <w:pPr>
        <w:ind w:left="1420" w:hanging="360"/>
      </w:pPr>
    </w:lvl>
    <w:lvl w:ilvl="1" w:tplc="20000019" w:tentative="1">
      <w:start w:val="1"/>
      <w:numFmt w:val="lowerLetter"/>
      <w:lvlText w:val="%2."/>
      <w:lvlJc w:val="left"/>
      <w:pPr>
        <w:ind w:left="2140" w:hanging="360"/>
      </w:pPr>
    </w:lvl>
    <w:lvl w:ilvl="2" w:tplc="2000001B" w:tentative="1">
      <w:start w:val="1"/>
      <w:numFmt w:val="lowerRoman"/>
      <w:lvlText w:val="%3."/>
      <w:lvlJc w:val="right"/>
      <w:pPr>
        <w:ind w:left="2860" w:hanging="180"/>
      </w:pPr>
    </w:lvl>
    <w:lvl w:ilvl="3" w:tplc="2000000F">
      <w:start w:val="1"/>
      <w:numFmt w:val="decimal"/>
      <w:lvlText w:val="%4."/>
      <w:lvlJc w:val="left"/>
      <w:pPr>
        <w:ind w:left="3580" w:hanging="360"/>
      </w:pPr>
    </w:lvl>
    <w:lvl w:ilvl="4" w:tplc="20000019" w:tentative="1">
      <w:start w:val="1"/>
      <w:numFmt w:val="lowerLetter"/>
      <w:lvlText w:val="%5."/>
      <w:lvlJc w:val="left"/>
      <w:pPr>
        <w:ind w:left="4300" w:hanging="360"/>
      </w:pPr>
    </w:lvl>
    <w:lvl w:ilvl="5" w:tplc="2000001B" w:tentative="1">
      <w:start w:val="1"/>
      <w:numFmt w:val="lowerRoman"/>
      <w:lvlText w:val="%6."/>
      <w:lvlJc w:val="right"/>
      <w:pPr>
        <w:ind w:left="5020" w:hanging="180"/>
      </w:pPr>
    </w:lvl>
    <w:lvl w:ilvl="6" w:tplc="2000000F" w:tentative="1">
      <w:start w:val="1"/>
      <w:numFmt w:val="decimal"/>
      <w:lvlText w:val="%7."/>
      <w:lvlJc w:val="left"/>
      <w:pPr>
        <w:ind w:left="5740" w:hanging="360"/>
      </w:pPr>
    </w:lvl>
    <w:lvl w:ilvl="7" w:tplc="20000019" w:tentative="1">
      <w:start w:val="1"/>
      <w:numFmt w:val="lowerLetter"/>
      <w:lvlText w:val="%8."/>
      <w:lvlJc w:val="left"/>
      <w:pPr>
        <w:ind w:left="6460" w:hanging="360"/>
      </w:pPr>
    </w:lvl>
    <w:lvl w:ilvl="8" w:tplc="2000001B" w:tentative="1">
      <w:start w:val="1"/>
      <w:numFmt w:val="lowerRoman"/>
      <w:lvlText w:val="%9."/>
      <w:lvlJc w:val="right"/>
      <w:pPr>
        <w:ind w:left="7180" w:hanging="180"/>
      </w:pPr>
    </w:lvl>
  </w:abstractNum>
  <w:abstractNum w:abstractNumId="9" w15:restartNumberingAfterBreak="0">
    <w:nsid w:val="0F987636"/>
    <w:multiLevelType w:val="multilevel"/>
    <w:tmpl w:val="A650F8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10C45733"/>
    <w:multiLevelType w:val="multilevel"/>
    <w:tmpl w:val="87C05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1" w15:restartNumberingAfterBreak="0">
    <w:nsid w:val="10F41EF4"/>
    <w:multiLevelType w:val="multilevel"/>
    <w:tmpl w:val="69345E2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2" w15:restartNumberingAfterBreak="0">
    <w:nsid w:val="154125F3"/>
    <w:multiLevelType w:val="multilevel"/>
    <w:tmpl w:val="87C05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1EA301E0"/>
    <w:multiLevelType w:val="multilevel"/>
    <w:tmpl w:val="A44682BA"/>
    <w:lvl w:ilvl="0">
      <w:start w:val="1"/>
      <w:numFmt w:val="decimal"/>
      <w:lvlText w:val="%1."/>
      <w:lvlJc w:val="left"/>
      <w:pPr>
        <w:ind w:left="720" w:hanging="360"/>
      </w:pPr>
      <w:rPr>
        <w:sz w:val="28"/>
        <w:szCs w:val="2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1FC66E1"/>
    <w:multiLevelType w:val="multilevel"/>
    <w:tmpl w:val="07802868"/>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5804B7B"/>
    <w:multiLevelType w:val="multilevel"/>
    <w:tmpl w:val="87C05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290C5A65"/>
    <w:multiLevelType w:val="multilevel"/>
    <w:tmpl w:val="23FCCE1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7" w15:restartNumberingAfterBreak="0">
    <w:nsid w:val="291E318D"/>
    <w:multiLevelType w:val="multilevel"/>
    <w:tmpl w:val="659A4D9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8" w15:restartNumberingAfterBreak="0">
    <w:nsid w:val="2B1A3518"/>
    <w:multiLevelType w:val="multilevel"/>
    <w:tmpl w:val="29027D74"/>
    <w:lvl w:ilvl="0">
      <w:start w:val="1"/>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2DB2317C"/>
    <w:multiLevelType w:val="multilevel"/>
    <w:tmpl w:val="CBA88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0" w15:restartNumberingAfterBreak="0">
    <w:nsid w:val="2E2A4B1C"/>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1" w15:restartNumberingAfterBreak="0">
    <w:nsid w:val="30BA0643"/>
    <w:multiLevelType w:val="multilevel"/>
    <w:tmpl w:val="D2269AF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35F40126"/>
    <w:multiLevelType w:val="multilevel"/>
    <w:tmpl w:val="87C05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15:restartNumberingAfterBreak="0">
    <w:nsid w:val="39757379"/>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4" w15:restartNumberingAfterBreak="0">
    <w:nsid w:val="3C5A1AEA"/>
    <w:multiLevelType w:val="multilevel"/>
    <w:tmpl w:val="75440B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3EF87D17"/>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6" w15:restartNumberingAfterBreak="0">
    <w:nsid w:val="4023306A"/>
    <w:multiLevelType w:val="multilevel"/>
    <w:tmpl w:val="0E66D94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7" w15:restartNumberingAfterBreak="0">
    <w:nsid w:val="405959BA"/>
    <w:multiLevelType w:val="multilevel"/>
    <w:tmpl w:val="1D8AB58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8" w15:restartNumberingAfterBreak="0">
    <w:nsid w:val="4282273A"/>
    <w:multiLevelType w:val="hybridMultilevel"/>
    <w:tmpl w:val="3A06461C"/>
    <w:lvl w:ilvl="0" w:tplc="FFFFFFFF">
      <w:start w:val="1"/>
      <w:numFmt w:val="bullet"/>
      <w:lvlText w:val=""/>
      <w:lvlJc w:val="left"/>
      <w:pPr>
        <w:ind w:left="1640" w:hanging="360"/>
      </w:pPr>
      <w:rPr>
        <w:rFonts w:ascii="Symbol" w:hAnsi="Symbol" w:hint="default"/>
      </w:rPr>
    </w:lvl>
    <w:lvl w:ilvl="1" w:tplc="4B6CFC12">
      <w:start w:val="1"/>
      <w:numFmt w:val="bullet"/>
      <w:lvlText w:val=""/>
      <w:lvlJc w:val="left"/>
      <w:pPr>
        <w:ind w:left="1140" w:hanging="360"/>
      </w:pPr>
      <w:rPr>
        <w:rFonts w:ascii="Symbol" w:hAnsi="Symbol" w:hint="default"/>
      </w:rPr>
    </w:lvl>
    <w:lvl w:ilvl="2" w:tplc="FFFFFFFF" w:tentative="1">
      <w:start w:val="1"/>
      <w:numFmt w:val="bullet"/>
      <w:lvlText w:val=""/>
      <w:lvlJc w:val="left"/>
      <w:pPr>
        <w:ind w:left="3080" w:hanging="360"/>
      </w:pPr>
      <w:rPr>
        <w:rFonts w:ascii="Wingdings" w:hAnsi="Wingdings" w:hint="default"/>
      </w:rPr>
    </w:lvl>
    <w:lvl w:ilvl="3" w:tplc="FFFFFFFF" w:tentative="1">
      <w:start w:val="1"/>
      <w:numFmt w:val="bullet"/>
      <w:lvlText w:val=""/>
      <w:lvlJc w:val="left"/>
      <w:pPr>
        <w:ind w:left="3800" w:hanging="360"/>
      </w:pPr>
      <w:rPr>
        <w:rFonts w:ascii="Symbol" w:hAnsi="Symbol" w:hint="default"/>
      </w:rPr>
    </w:lvl>
    <w:lvl w:ilvl="4" w:tplc="FFFFFFFF" w:tentative="1">
      <w:start w:val="1"/>
      <w:numFmt w:val="bullet"/>
      <w:lvlText w:val="o"/>
      <w:lvlJc w:val="left"/>
      <w:pPr>
        <w:ind w:left="4520" w:hanging="360"/>
      </w:pPr>
      <w:rPr>
        <w:rFonts w:ascii="Courier New" w:hAnsi="Courier New" w:cs="Courier New" w:hint="default"/>
      </w:rPr>
    </w:lvl>
    <w:lvl w:ilvl="5" w:tplc="FFFFFFFF" w:tentative="1">
      <w:start w:val="1"/>
      <w:numFmt w:val="bullet"/>
      <w:lvlText w:val=""/>
      <w:lvlJc w:val="left"/>
      <w:pPr>
        <w:ind w:left="5240" w:hanging="360"/>
      </w:pPr>
      <w:rPr>
        <w:rFonts w:ascii="Wingdings" w:hAnsi="Wingdings" w:hint="default"/>
      </w:rPr>
    </w:lvl>
    <w:lvl w:ilvl="6" w:tplc="FFFFFFFF" w:tentative="1">
      <w:start w:val="1"/>
      <w:numFmt w:val="bullet"/>
      <w:lvlText w:val=""/>
      <w:lvlJc w:val="left"/>
      <w:pPr>
        <w:ind w:left="5960" w:hanging="360"/>
      </w:pPr>
      <w:rPr>
        <w:rFonts w:ascii="Symbol" w:hAnsi="Symbol" w:hint="default"/>
      </w:rPr>
    </w:lvl>
    <w:lvl w:ilvl="7" w:tplc="FFFFFFFF" w:tentative="1">
      <w:start w:val="1"/>
      <w:numFmt w:val="bullet"/>
      <w:lvlText w:val="o"/>
      <w:lvlJc w:val="left"/>
      <w:pPr>
        <w:ind w:left="6680" w:hanging="360"/>
      </w:pPr>
      <w:rPr>
        <w:rFonts w:ascii="Courier New" w:hAnsi="Courier New" w:cs="Courier New" w:hint="default"/>
      </w:rPr>
    </w:lvl>
    <w:lvl w:ilvl="8" w:tplc="FFFFFFFF" w:tentative="1">
      <w:start w:val="1"/>
      <w:numFmt w:val="bullet"/>
      <w:lvlText w:val=""/>
      <w:lvlJc w:val="left"/>
      <w:pPr>
        <w:ind w:left="7400" w:hanging="360"/>
      </w:pPr>
      <w:rPr>
        <w:rFonts w:ascii="Wingdings" w:hAnsi="Wingdings" w:hint="default"/>
      </w:rPr>
    </w:lvl>
  </w:abstractNum>
  <w:abstractNum w:abstractNumId="29" w15:restartNumberingAfterBreak="0">
    <w:nsid w:val="428F3A0B"/>
    <w:multiLevelType w:val="multilevel"/>
    <w:tmpl w:val="398E8E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0" w15:restartNumberingAfterBreak="0">
    <w:nsid w:val="449E1DFB"/>
    <w:multiLevelType w:val="multilevel"/>
    <w:tmpl w:val="D34A487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1" w15:restartNumberingAfterBreak="0">
    <w:nsid w:val="44D616DF"/>
    <w:multiLevelType w:val="multilevel"/>
    <w:tmpl w:val="5F827E9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48B75F8D"/>
    <w:multiLevelType w:val="multilevel"/>
    <w:tmpl w:val="BB9CF54A"/>
    <w:lvl w:ilvl="0">
      <w:start w:val="1"/>
      <w:numFmt w:val="upperLetter"/>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3" w15:restartNumberingAfterBreak="0">
    <w:nsid w:val="4D4D37CD"/>
    <w:multiLevelType w:val="multilevel"/>
    <w:tmpl w:val="CBA8896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4" w15:restartNumberingAfterBreak="0">
    <w:nsid w:val="4D9756A4"/>
    <w:multiLevelType w:val="hybridMultilevel"/>
    <w:tmpl w:val="40A0940C"/>
    <w:lvl w:ilvl="0" w:tplc="2000000F">
      <w:start w:val="1"/>
      <w:numFmt w:val="decimal"/>
      <w:lvlText w:val="%1."/>
      <w:lvlJc w:val="left"/>
      <w:pPr>
        <w:ind w:left="1428" w:hanging="360"/>
      </w:pPr>
    </w:lvl>
    <w:lvl w:ilvl="1" w:tplc="20000019" w:tentative="1">
      <w:start w:val="1"/>
      <w:numFmt w:val="lowerLetter"/>
      <w:lvlText w:val="%2."/>
      <w:lvlJc w:val="left"/>
      <w:pPr>
        <w:ind w:left="2148" w:hanging="360"/>
      </w:pPr>
    </w:lvl>
    <w:lvl w:ilvl="2" w:tplc="2000001B" w:tentative="1">
      <w:start w:val="1"/>
      <w:numFmt w:val="lowerRoman"/>
      <w:lvlText w:val="%3."/>
      <w:lvlJc w:val="right"/>
      <w:pPr>
        <w:ind w:left="2868" w:hanging="180"/>
      </w:pPr>
    </w:lvl>
    <w:lvl w:ilvl="3" w:tplc="2000000F" w:tentative="1">
      <w:start w:val="1"/>
      <w:numFmt w:val="decimal"/>
      <w:lvlText w:val="%4."/>
      <w:lvlJc w:val="left"/>
      <w:pPr>
        <w:ind w:left="3588" w:hanging="360"/>
      </w:pPr>
    </w:lvl>
    <w:lvl w:ilvl="4" w:tplc="20000019" w:tentative="1">
      <w:start w:val="1"/>
      <w:numFmt w:val="lowerLetter"/>
      <w:lvlText w:val="%5."/>
      <w:lvlJc w:val="left"/>
      <w:pPr>
        <w:ind w:left="4308" w:hanging="360"/>
      </w:pPr>
    </w:lvl>
    <w:lvl w:ilvl="5" w:tplc="2000001B" w:tentative="1">
      <w:start w:val="1"/>
      <w:numFmt w:val="lowerRoman"/>
      <w:lvlText w:val="%6."/>
      <w:lvlJc w:val="right"/>
      <w:pPr>
        <w:ind w:left="5028" w:hanging="180"/>
      </w:pPr>
    </w:lvl>
    <w:lvl w:ilvl="6" w:tplc="2000000F" w:tentative="1">
      <w:start w:val="1"/>
      <w:numFmt w:val="decimal"/>
      <w:lvlText w:val="%7."/>
      <w:lvlJc w:val="left"/>
      <w:pPr>
        <w:ind w:left="5748" w:hanging="360"/>
      </w:pPr>
    </w:lvl>
    <w:lvl w:ilvl="7" w:tplc="20000019" w:tentative="1">
      <w:start w:val="1"/>
      <w:numFmt w:val="lowerLetter"/>
      <w:lvlText w:val="%8."/>
      <w:lvlJc w:val="left"/>
      <w:pPr>
        <w:ind w:left="6468" w:hanging="360"/>
      </w:pPr>
    </w:lvl>
    <w:lvl w:ilvl="8" w:tplc="2000001B" w:tentative="1">
      <w:start w:val="1"/>
      <w:numFmt w:val="lowerRoman"/>
      <w:lvlText w:val="%9."/>
      <w:lvlJc w:val="right"/>
      <w:pPr>
        <w:ind w:left="7188" w:hanging="180"/>
      </w:pPr>
    </w:lvl>
  </w:abstractNum>
  <w:abstractNum w:abstractNumId="35" w15:restartNumberingAfterBreak="0">
    <w:nsid w:val="4EE73ADF"/>
    <w:multiLevelType w:val="multilevel"/>
    <w:tmpl w:val="6B48017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6" w15:restartNumberingAfterBreak="0">
    <w:nsid w:val="51CF46FF"/>
    <w:multiLevelType w:val="multilevel"/>
    <w:tmpl w:val="DDD6E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7" w15:restartNumberingAfterBreak="0">
    <w:nsid w:val="542E419C"/>
    <w:multiLevelType w:val="hybridMultilevel"/>
    <w:tmpl w:val="6FE64F38"/>
    <w:lvl w:ilvl="0" w:tplc="4B6CFC12">
      <w:start w:val="1"/>
      <w:numFmt w:val="bullet"/>
      <w:lvlText w:val=""/>
      <w:lvlJc w:val="left"/>
      <w:pPr>
        <w:ind w:left="1000" w:hanging="360"/>
      </w:pPr>
      <w:rPr>
        <w:rFonts w:ascii="Symbol" w:hAnsi="Symbol" w:hint="default"/>
      </w:rPr>
    </w:lvl>
    <w:lvl w:ilvl="1" w:tplc="20000003" w:tentative="1">
      <w:start w:val="1"/>
      <w:numFmt w:val="bullet"/>
      <w:lvlText w:val="o"/>
      <w:lvlJc w:val="left"/>
      <w:pPr>
        <w:ind w:left="1720" w:hanging="360"/>
      </w:pPr>
      <w:rPr>
        <w:rFonts w:ascii="Courier New" w:hAnsi="Courier New" w:cs="Courier New" w:hint="default"/>
      </w:rPr>
    </w:lvl>
    <w:lvl w:ilvl="2" w:tplc="20000005" w:tentative="1">
      <w:start w:val="1"/>
      <w:numFmt w:val="bullet"/>
      <w:lvlText w:val=""/>
      <w:lvlJc w:val="left"/>
      <w:pPr>
        <w:ind w:left="2440" w:hanging="360"/>
      </w:pPr>
      <w:rPr>
        <w:rFonts w:ascii="Wingdings" w:hAnsi="Wingdings" w:hint="default"/>
      </w:rPr>
    </w:lvl>
    <w:lvl w:ilvl="3" w:tplc="20000001" w:tentative="1">
      <w:start w:val="1"/>
      <w:numFmt w:val="bullet"/>
      <w:lvlText w:val=""/>
      <w:lvlJc w:val="left"/>
      <w:pPr>
        <w:ind w:left="3160" w:hanging="360"/>
      </w:pPr>
      <w:rPr>
        <w:rFonts w:ascii="Symbol" w:hAnsi="Symbol" w:hint="default"/>
      </w:rPr>
    </w:lvl>
    <w:lvl w:ilvl="4" w:tplc="20000003" w:tentative="1">
      <w:start w:val="1"/>
      <w:numFmt w:val="bullet"/>
      <w:lvlText w:val="o"/>
      <w:lvlJc w:val="left"/>
      <w:pPr>
        <w:ind w:left="3880" w:hanging="360"/>
      </w:pPr>
      <w:rPr>
        <w:rFonts w:ascii="Courier New" w:hAnsi="Courier New" w:cs="Courier New" w:hint="default"/>
      </w:rPr>
    </w:lvl>
    <w:lvl w:ilvl="5" w:tplc="20000005" w:tentative="1">
      <w:start w:val="1"/>
      <w:numFmt w:val="bullet"/>
      <w:lvlText w:val=""/>
      <w:lvlJc w:val="left"/>
      <w:pPr>
        <w:ind w:left="4600" w:hanging="360"/>
      </w:pPr>
      <w:rPr>
        <w:rFonts w:ascii="Wingdings" w:hAnsi="Wingdings" w:hint="default"/>
      </w:rPr>
    </w:lvl>
    <w:lvl w:ilvl="6" w:tplc="20000001" w:tentative="1">
      <w:start w:val="1"/>
      <w:numFmt w:val="bullet"/>
      <w:lvlText w:val=""/>
      <w:lvlJc w:val="left"/>
      <w:pPr>
        <w:ind w:left="5320" w:hanging="360"/>
      </w:pPr>
      <w:rPr>
        <w:rFonts w:ascii="Symbol" w:hAnsi="Symbol" w:hint="default"/>
      </w:rPr>
    </w:lvl>
    <w:lvl w:ilvl="7" w:tplc="20000003" w:tentative="1">
      <w:start w:val="1"/>
      <w:numFmt w:val="bullet"/>
      <w:lvlText w:val="o"/>
      <w:lvlJc w:val="left"/>
      <w:pPr>
        <w:ind w:left="6040" w:hanging="360"/>
      </w:pPr>
      <w:rPr>
        <w:rFonts w:ascii="Courier New" w:hAnsi="Courier New" w:cs="Courier New" w:hint="default"/>
      </w:rPr>
    </w:lvl>
    <w:lvl w:ilvl="8" w:tplc="20000005" w:tentative="1">
      <w:start w:val="1"/>
      <w:numFmt w:val="bullet"/>
      <w:lvlText w:val=""/>
      <w:lvlJc w:val="left"/>
      <w:pPr>
        <w:ind w:left="6760" w:hanging="360"/>
      </w:pPr>
      <w:rPr>
        <w:rFonts w:ascii="Wingdings" w:hAnsi="Wingdings" w:hint="default"/>
      </w:rPr>
    </w:lvl>
  </w:abstractNum>
  <w:abstractNum w:abstractNumId="38" w15:restartNumberingAfterBreak="0">
    <w:nsid w:val="54F17041"/>
    <w:multiLevelType w:val="multilevel"/>
    <w:tmpl w:val="D6B0BF5C"/>
    <w:lvl w:ilvl="0">
      <w:start w:val="1"/>
      <w:numFmt w:val="decimal"/>
      <w:lvlText w:val="%1."/>
      <w:lvlJc w:val="left"/>
      <w:pPr>
        <w:ind w:left="1440" w:hanging="360"/>
      </w:pPr>
      <w:rPr>
        <w:sz w:val="28"/>
        <w:szCs w:val="28"/>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39" w15:restartNumberingAfterBreak="0">
    <w:nsid w:val="57F76B45"/>
    <w:multiLevelType w:val="hybridMultilevel"/>
    <w:tmpl w:val="5282B07E"/>
    <w:lvl w:ilvl="0" w:tplc="69E6201C">
      <w:start w:val="1"/>
      <w:numFmt w:val="decimal"/>
      <w:lvlText w:val="%1."/>
      <w:lvlJc w:val="left"/>
      <w:pPr>
        <w:ind w:left="720" w:hanging="360"/>
      </w:pPr>
      <w:rPr>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0" w15:restartNumberingAfterBreak="0">
    <w:nsid w:val="58730166"/>
    <w:multiLevelType w:val="multilevel"/>
    <w:tmpl w:val="B2F862D8"/>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1" w15:restartNumberingAfterBreak="0">
    <w:nsid w:val="63B7268B"/>
    <w:multiLevelType w:val="hybridMultilevel"/>
    <w:tmpl w:val="A8A2EC00"/>
    <w:lvl w:ilvl="0" w:tplc="4B6CFC12">
      <w:start w:val="1"/>
      <w:numFmt w:val="bullet"/>
      <w:lvlText w:val=""/>
      <w:lvlJc w:val="left"/>
      <w:pPr>
        <w:ind w:left="1140" w:hanging="360"/>
      </w:pPr>
      <w:rPr>
        <w:rFonts w:ascii="Symbol" w:hAnsi="Symbol" w:hint="default"/>
      </w:rPr>
    </w:lvl>
    <w:lvl w:ilvl="1" w:tplc="20000003" w:tentative="1">
      <w:start w:val="1"/>
      <w:numFmt w:val="bullet"/>
      <w:lvlText w:val="o"/>
      <w:lvlJc w:val="left"/>
      <w:pPr>
        <w:ind w:left="1860" w:hanging="360"/>
      </w:pPr>
      <w:rPr>
        <w:rFonts w:ascii="Courier New" w:hAnsi="Courier New" w:cs="Courier New" w:hint="default"/>
      </w:rPr>
    </w:lvl>
    <w:lvl w:ilvl="2" w:tplc="20000005" w:tentative="1">
      <w:start w:val="1"/>
      <w:numFmt w:val="bullet"/>
      <w:lvlText w:val=""/>
      <w:lvlJc w:val="left"/>
      <w:pPr>
        <w:ind w:left="2580" w:hanging="360"/>
      </w:pPr>
      <w:rPr>
        <w:rFonts w:ascii="Wingdings" w:hAnsi="Wingdings" w:hint="default"/>
      </w:rPr>
    </w:lvl>
    <w:lvl w:ilvl="3" w:tplc="20000001" w:tentative="1">
      <w:start w:val="1"/>
      <w:numFmt w:val="bullet"/>
      <w:lvlText w:val=""/>
      <w:lvlJc w:val="left"/>
      <w:pPr>
        <w:ind w:left="3300" w:hanging="360"/>
      </w:pPr>
      <w:rPr>
        <w:rFonts w:ascii="Symbol" w:hAnsi="Symbol" w:hint="default"/>
      </w:rPr>
    </w:lvl>
    <w:lvl w:ilvl="4" w:tplc="20000003" w:tentative="1">
      <w:start w:val="1"/>
      <w:numFmt w:val="bullet"/>
      <w:lvlText w:val="o"/>
      <w:lvlJc w:val="left"/>
      <w:pPr>
        <w:ind w:left="4020" w:hanging="360"/>
      </w:pPr>
      <w:rPr>
        <w:rFonts w:ascii="Courier New" w:hAnsi="Courier New" w:cs="Courier New" w:hint="default"/>
      </w:rPr>
    </w:lvl>
    <w:lvl w:ilvl="5" w:tplc="20000005" w:tentative="1">
      <w:start w:val="1"/>
      <w:numFmt w:val="bullet"/>
      <w:lvlText w:val=""/>
      <w:lvlJc w:val="left"/>
      <w:pPr>
        <w:ind w:left="4740" w:hanging="360"/>
      </w:pPr>
      <w:rPr>
        <w:rFonts w:ascii="Wingdings" w:hAnsi="Wingdings" w:hint="default"/>
      </w:rPr>
    </w:lvl>
    <w:lvl w:ilvl="6" w:tplc="20000001" w:tentative="1">
      <w:start w:val="1"/>
      <w:numFmt w:val="bullet"/>
      <w:lvlText w:val=""/>
      <w:lvlJc w:val="left"/>
      <w:pPr>
        <w:ind w:left="5460" w:hanging="360"/>
      </w:pPr>
      <w:rPr>
        <w:rFonts w:ascii="Symbol" w:hAnsi="Symbol" w:hint="default"/>
      </w:rPr>
    </w:lvl>
    <w:lvl w:ilvl="7" w:tplc="20000003" w:tentative="1">
      <w:start w:val="1"/>
      <w:numFmt w:val="bullet"/>
      <w:lvlText w:val="o"/>
      <w:lvlJc w:val="left"/>
      <w:pPr>
        <w:ind w:left="6180" w:hanging="360"/>
      </w:pPr>
      <w:rPr>
        <w:rFonts w:ascii="Courier New" w:hAnsi="Courier New" w:cs="Courier New" w:hint="default"/>
      </w:rPr>
    </w:lvl>
    <w:lvl w:ilvl="8" w:tplc="20000005" w:tentative="1">
      <w:start w:val="1"/>
      <w:numFmt w:val="bullet"/>
      <w:lvlText w:val=""/>
      <w:lvlJc w:val="left"/>
      <w:pPr>
        <w:ind w:left="6900" w:hanging="360"/>
      </w:pPr>
      <w:rPr>
        <w:rFonts w:ascii="Wingdings" w:hAnsi="Wingdings" w:hint="default"/>
      </w:rPr>
    </w:lvl>
  </w:abstractNum>
  <w:abstractNum w:abstractNumId="42" w15:restartNumberingAfterBreak="0">
    <w:nsid w:val="663B31A5"/>
    <w:multiLevelType w:val="multilevel"/>
    <w:tmpl w:val="7A0A4DCE"/>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3" w15:restartNumberingAfterBreak="0">
    <w:nsid w:val="6BF901BB"/>
    <w:multiLevelType w:val="hybridMultilevel"/>
    <w:tmpl w:val="410838EC"/>
    <w:lvl w:ilvl="0" w:tplc="2000000F">
      <w:start w:val="1"/>
      <w:numFmt w:val="decimal"/>
      <w:lvlText w:val="%1."/>
      <w:lvlJc w:val="left"/>
      <w:pPr>
        <w:ind w:left="720" w:hanging="360"/>
      </w:p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44" w15:restartNumberingAfterBreak="0">
    <w:nsid w:val="71761C15"/>
    <w:multiLevelType w:val="multilevel"/>
    <w:tmpl w:val="2C60D03E"/>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5" w15:restartNumberingAfterBreak="0">
    <w:nsid w:val="720E428B"/>
    <w:multiLevelType w:val="multilevel"/>
    <w:tmpl w:val="08A2B23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6" w15:restartNumberingAfterBreak="0">
    <w:nsid w:val="77721CB3"/>
    <w:multiLevelType w:val="multilevel"/>
    <w:tmpl w:val="7D22F30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7" w15:restartNumberingAfterBreak="0">
    <w:nsid w:val="782C7E81"/>
    <w:multiLevelType w:val="multilevel"/>
    <w:tmpl w:val="CCD80DE4"/>
    <w:lvl w:ilvl="0">
      <w:start w:val="1"/>
      <w:numFmt w:val="upp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8" w15:restartNumberingAfterBreak="0">
    <w:nsid w:val="7BDE57B6"/>
    <w:multiLevelType w:val="multilevel"/>
    <w:tmpl w:val="398E8E30"/>
    <w:lvl w:ilvl="0">
      <w:start w:val="1"/>
      <w:numFmt w:val="decimal"/>
      <w:lvlText w:val="%1."/>
      <w:lvlJc w:val="left"/>
      <w:pPr>
        <w:ind w:left="1440" w:hanging="360"/>
      </w:pPr>
      <w:rPr>
        <w:u w:val="none"/>
      </w:rPr>
    </w:lvl>
    <w:lvl w:ilvl="1">
      <w:start w:val="1"/>
      <w:numFmt w:val="lowerLetter"/>
      <w:lvlText w:val="%2."/>
      <w:lvlJc w:val="left"/>
      <w:pPr>
        <w:ind w:left="2160" w:hanging="360"/>
      </w:pPr>
      <w:rPr>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49" w15:restartNumberingAfterBreak="0">
    <w:nsid w:val="7D8118DB"/>
    <w:multiLevelType w:val="multilevel"/>
    <w:tmpl w:val="7A0A4DCE"/>
    <w:lvl w:ilvl="0">
      <w:start w:val="1"/>
      <w:numFmt w:val="decimal"/>
      <w:lvlText w:val="%1."/>
      <w:lvlJc w:val="left"/>
      <w:pPr>
        <w:ind w:left="720" w:hanging="360"/>
      </w:pPr>
      <w:rPr>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0" w15:restartNumberingAfterBreak="0">
    <w:nsid w:val="7F1237B0"/>
    <w:multiLevelType w:val="multilevel"/>
    <w:tmpl w:val="DDD6EEB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48"/>
  </w:num>
  <w:num w:numId="2">
    <w:abstractNumId w:val="40"/>
  </w:num>
  <w:num w:numId="3">
    <w:abstractNumId w:val="30"/>
  </w:num>
  <w:num w:numId="4">
    <w:abstractNumId w:val="26"/>
  </w:num>
  <w:num w:numId="5">
    <w:abstractNumId w:val="3"/>
  </w:num>
  <w:num w:numId="6">
    <w:abstractNumId w:val="47"/>
  </w:num>
  <w:num w:numId="7">
    <w:abstractNumId w:val="11"/>
  </w:num>
  <w:num w:numId="8">
    <w:abstractNumId w:val="46"/>
  </w:num>
  <w:num w:numId="9">
    <w:abstractNumId w:val="31"/>
  </w:num>
  <w:num w:numId="10">
    <w:abstractNumId w:val="14"/>
  </w:num>
  <w:num w:numId="11">
    <w:abstractNumId w:val="21"/>
  </w:num>
  <w:num w:numId="12">
    <w:abstractNumId w:val="6"/>
  </w:num>
  <w:num w:numId="13">
    <w:abstractNumId w:val="45"/>
  </w:num>
  <w:num w:numId="14">
    <w:abstractNumId w:val="35"/>
  </w:num>
  <w:num w:numId="15">
    <w:abstractNumId w:val="18"/>
  </w:num>
  <w:num w:numId="16">
    <w:abstractNumId w:val="22"/>
  </w:num>
  <w:num w:numId="17">
    <w:abstractNumId w:val="9"/>
  </w:num>
  <w:num w:numId="18">
    <w:abstractNumId w:val="44"/>
  </w:num>
  <w:num w:numId="19">
    <w:abstractNumId w:val="16"/>
  </w:num>
  <w:num w:numId="20">
    <w:abstractNumId w:val="17"/>
  </w:num>
  <w:num w:numId="21">
    <w:abstractNumId w:val="24"/>
  </w:num>
  <w:num w:numId="22">
    <w:abstractNumId w:val="32"/>
  </w:num>
  <w:num w:numId="23">
    <w:abstractNumId w:val="36"/>
  </w:num>
  <w:num w:numId="24">
    <w:abstractNumId w:val="34"/>
  </w:num>
  <w:num w:numId="25">
    <w:abstractNumId w:val="38"/>
  </w:num>
  <w:num w:numId="26">
    <w:abstractNumId w:val="41"/>
  </w:num>
  <w:num w:numId="27">
    <w:abstractNumId w:val="2"/>
  </w:num>
  <w:num w:numId="28">
    <w:abstractNumId w:val="37"/>
  </w:num>
  <w:num w:numId="29">
    <w:abstractNumId w:val="12"/>
  </w:num>
  <w:num w:numId="30">
    <w:abstractNumId w:val="5"/>
  </w:num>
  <w:num w:numId="31">
    <w:abstractNumId w:val="28"/>
  </w:num>
  <w:num w:numId="32">
    <w:abstractNumId w:val="29"/>
  </w:num>
  <w:num w:numId="33">
    <w:abstractNumId w:val="39"/>
  </w:num>
  <w:num w:numId="34">
    <w:abstractNumId w:val="8"/>
  </w:num>
  <w:num w:numId="35">
    <w:abstractNumId w:val="23"/>
  </w:num>
  <w:num w:numId="36">
    <w:abstractNumId w:val="7"/>
  </w:num>
  <w:num w:numId="37">
    <w:abstractNumId w:val="49"/>
  </w:num>
  <w:num w:numId="38">
    <w:abstractNumId w:val="42"/>
  </w:num>
  <w:num w:numId="39">
    <w:abstractNumId w:val="4"/>
  </w:num>
  <w:num w:numId="40">
    <w:abstractNumId w:val="43"/>
  </w:num>
  <w:num w:numId="41">
    <w:abstractNumId w:val="20"/>
  </w:num>
  <w:num w:numId="42">
    <w:abstractNumId w:val="1"/>
  </w:num>
  <w:num w:numId="43">
    <w:abstractNumId w:val="25"/>
  </w:num>
  <w:num w:numId="44">
    <w:abstractNumId w:val="27"/>
  </w:num>
  <w:num w:numId="45">
    <w:abstractNumId w:val="0"/>
  </w:num>
  <w:num w:numId="46">
    <w:abstractNumId w:val="13"/>
  </w:num>
  <w:num w:numId="47">
    <w:abstractNumId w:val="50"/>
  </w:num>
  <w:num w:numId="48">
    <w:abstractNumId w:val="33"/>
  </w:num>
  <w:num w:numId="49">
    <w:abstractNumId w:val="15"/>
  </w:num>
  <w:num w:numId="50">
    <w:abstractNumId w:val="10"/>
  </w:num>
  <w:num w:numId="51">
    <w:abstractNumId w:val="1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072A9"/>
    <w:rsid w:val="0000165C"/>
    <w:rsid w:val="001072A9"/>
    <w:rsid w:val="00121FD3"/>
    <w:rsid w:val="001230D4"/>
    <w:rsid w:val="001574E4"/>
    <w:rsid w:val="00173C97"/>
    <w:rsid w:val="001B5B02"/>
    <w:rsid w:val="00226C2F"/>
    <w:rsid w:val="002630CC"/>
    <w:rsid w:val="00315934"/>
    <w:rsid w:val="003E2247"/>
    <w:rsid w:val="004646C4"/>
    <w:rsid w:val="004B2EFF"/>
    <w:rsid w:val="00680531"/>
    <w:rsid w:val="00686688"/>
    <w:rsid w:val="007F00D3"/>
    <w:rsid w:val="00805439"/>
    <w:rsid w:val="00834033"/>
    <w:rsid w:val="008D384F"/>
    <w:rsid w:val="008E45A4"/>
    <w:rsid w:val="009007A1"/>
    <w:rsid w:val="00C31524"/>
    <w:rsid w:val="00CC11A9"/>
    <w:rsid w:val="00D6723E"/>
    <w:rsid w:val="00D84AD5"/>
    <w:rsid w:val="00E3005A"/>
    <w:rsid w:val="00E74F07"/>
    <w:rsid w:val="00ED6BB8"/>
    <w:rsid w:val="00F90C18"/>
    <w:rsid w:val="00FE44B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A34D0"/>
  <w15:docId w15:val="{C5A630FE-47FF-448F-B2D2-F8D01D691C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uk" w:eastAsia="ru-RU"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uiPriority w:val="9"/>
    <w:qFormat/>
    <w:pPr>
      <w:keepNext/>
      <w:keepLines/>
      <w:spacing w:before="400" w:after="120"/>
      <w:outlineLvl w:val="0"/>
    </w:pPr>
    <w:rPr>
      <w:sz w:val="40"/>
      <w:szCs w:val="40"/>
    </w:rPr>
  </w:style>
  <w:style w:type="paragraph" w:styleId="2">
    <w:name w:val="heading 2"/>
    <w:basedOn w:val="a"/>
    <w:next w:val="a"/>
    <w:uiPriority w:val="9"/>
    <w:unhideWhenUsed/>
    <w:qFormat/>
    <w:pPr>
      <w:keepNext/>
      <w:keepLines/>
      <w:spacing w:before="360" w:after="120"/>
      <w:outlineLvl w:val="1"/>
    </w:pPr>
    <w:rPr>
      <w:sz w:val="32"/>
      <w:szCs w:val="32"/>
    </w:rPr>
  </w:style>
  <w:style w:type="paragraph" w:styleId="3">
    <w:name w:val="heading 3"/>
    <w:basedOn w:val="a"/>
    <w:next w:val="a"/>
    <w:uiPriority w:val="9"/>
    <w:unhideWhenUsed/>
    <w:qFormat/>
    <w:pPr>
      <w:keepNext/>
      <w:keepLines/>
      <w:spacing w:before="320" w:after="80"/>
      <w:outlineLvl w:val="2"/>
    </w:pPr>
    <w:rPr>
      <w:color w:val="434343"/>
      <w:sz w:val="28"/>
      <w:szCs w:val="28"/>
    </w:rPr>
  </w:style>
  <w:style w:type="paragraph" w:styleId="4">
    <w:name w:val="heading 4"/>
    <w:basedOn w:val="a"/>
    <w:next w:val="a"/>
    <w:uiPriority w:val="9"/>
    <w:semiHidden/>
    <w:unhideWhenUsed/>
    <w:qFormat/>
    <w:pPr>
      <w:keepNext/>
      <w:keepLines/>
      <w:spacing w:before="280" w:after="80"/>
      <w:outlineLvl w:val="3"/>
    </w:pPr>
    <w:rPr>
      <w:color w:val="666666"/>
      <w:sz w:val="24"/>
      <w:szCs w:val="24"/>
    </w:rPr>
  </w:style>
  <w:style w:type="paragraph" w:styleId="5">
    <w:name w:val="heading 5"/>
    <w:basedOn w:val="a"/>
    <w:next w:val="a"/>
    <w:uiPriority w:val="9"/>
    <w:semiHidden/>
    <w:unhideWhenUsed/>
    <w:qFormat/>
    <w:pPr>
      <w:keepNext/>
      <w:keepLines/>
      <w:spacing w:before="240" w:after="80"/>
      <w:outlineLvl w:val="4"/>
    </w:pPr>
    <w:rPr>
      <w:color w:val="666666"/>
    </w:rPr>
  </w:style>
  <w:style w:type="paragraph" w:styleId="6">
    <w:name w:val="heading 6"/>
    <w:basedOn w:val="a"/>
    <w:next w:val="a"/>
    <w:uiPriority w:val="9"/>
    <w:semiHidden/>
    <w:unhideWhenUsed/>
    <w:qFormat/>
    <w:pPr>
      <w:keepNext/>
      <w:keepLines/>
      <w:spacing w:before="240" w:after="80"/>
      <w:outlineLvl w:val="5"/>
    </w:pPr>
    <w:rPr>
      <w:i/>
      <w:color w:val="66666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after="60"/>
    </w:pPr>
    <w:rPr>
      <w:sz w:val="52"/>
      <w:szCs w:val="52"/>
    </w:rPr>
  </w:style>
  <w:style w:type="paragraph" w:styleId="a4">
    <w:name w:val="Subtitle"/>
    <w:basedOn w:val="a"/>
    <w:next w:val="a"/>
    <w:uiPriority w:val="11"/>
    <w:qFormat/>
    <w:pPr>
      <w:keepNext/>
      <w:keepLines/>
      <w:spacing w:after="320"/>
    </w:pPr>
    <w:rPr>
      <w:color w:val="666666"/>
      <w:sz w:val="30"/>
      <w:szCs w:val="30"/>
    </w:rPr>
  </w:style>
  <w:style w:type="table" w:styleId="a5">
    <w:name w:val="Table Grid"/>
    <w:basedOn w:val="a1"/>
    <w:uiPriority w:val="39"/>
    <w:rsid w:val="0068053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34"/>
    <w:qFormat/>
    <w:rsid w:val="00121FD3"/>
    <w:pPr>
      <w:ind w:left="720"/>
      <w:contextualSpacing/>
    </w:pPr>
  </w:style>
  <w:style w:type="character" w:styleId="a7">
    <w:name w:val="Hyperlink"/>
    <w:basedOn w:val="a0"/>
    <w:uiPriority w:val="99"/>
    <w:unhideWhenUsed/>
    <w:rsid w:val="00226C2F"/>
    <w:rPr>
      <w:color w:val="0000FF" w:themeColor="hyperlink"/>
      <w:u w:val="single"/>
    </w:rPr>
  </w:style>
  <w:style w:type="character" w:customStyle="1" w:styleId="UnresolvedMention">
    <w:name w:val="Unresolved Mention"/>
    <w:basedOn w:val="a0"/>
    <w:uiPriority w:val="99"/>
    <w:semiHidden/>
    <w:unhideWhenUsed/>
    <w:rsid w:val="008054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9819080">
      <w:bodyDiv w:val="1"/>
      <w:marLeft w:val="0"/>
      <w:marRight w:val="0"/>
      <w:marTop w:val="0"/>
      <w:marBottom w:val="0"/>
      <w:divBdr>
        <w:top w:val="none" w:sz="0" w:space="0" w:color="auto"/>
        <w:left w:val="none" w:sz="0" w:space="0" w:color="auto"/>
        <w:bottom w:val="none" w:sz="0" w:space="0" w:color="auto"/>
        <w:right w:val="none" w:sz="0" w:space="0" w:color="auto"/>
      </w:divBdr>
      <w:divsChild>
        <w:div w:id="688869773">
          <w:marLeft w:val="0"/>
          <w:marRight w:val="0"/>
          <w:marTop w:val="150"/>
          <w:marBottom w:val="150"/>
          <w:divBdr>
            <w:top w:val="none" w:sz="0" w:space="0" w:color="auto"/>
            <w:left w:val="none" w:sz="0" w:space="0" w:color="auto"/>
            <w:bottom w:val="none" w:sz="0" w:space="0" w:color="auto"/>
            <w:right w:val="none" w:sz="0" w:space="0" w:color="auto"/>
          </w:divBdr>
        </w:div>
      </w:divsChild>
    </w:div>
    <w:div w:id="1263222512">
      <w:bodyDiv w:val="1"/>
      <w:marLeft w:val="0"/>
      <w:marRight w:val="0"/>
      <w:marTop w:val="0"/>
      <w:marBottom w:val="0"/>
      <w:divBdr>
        <w:top w:val="none" w:sz="0" w:space="0" w:color="auto"/>
        <w:left w:val="none" w:sz="0" w:space="0" w:color="auto"/>
        <w:bottom w:val="none" w:sz="0" w:space="0" w:color="auto"/>
        <w:right w:val="none" w:sz="0" w:space="0" w:color="auto"/>
      </w:divBdr>
    </w:div>
    <w:div w:id="1802653470">
      <w:bodyDiv w:val="1"/>
      <w:marLeft w:val="0"/>
      <w:marRight w:val="0"/>
      <w:marTop w:val="0"/>
      <w:marBottom w:val="0"/>
      <w:divBdr>
        <w:top w:val="none" w:sz="0" w:space="0" w:color="auto"/>
        <w:left w:val="none" w:sz="0" w:space="0" w:color="auto"/>
        <w:bottom w:val="none" w:sz="0" w:space="0" w:color="auto"/>
        <w:right w:val="none" w:sz="0" w:space="0" w:color="auto"/>
      </w:divBdr>
    </w:div>
    <w:div w:id="184543641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zakon.rada.gov.ua/laws/show/995_047" TargetMode="External"/><Relationship Id="rId18" Type="http://schemas.openxmlformats.org/officeDocument/2006/relationships/hyperlink" Target="https://www.un.org/ru/documents/decl_conv/conventions/specagencies_privileges.shtml" TargetMode="External"/><Relationship Id="rId26" Type="http://schemas.openxmlformats.org/officeDocument/2006/relationships/hyperlink" Target="https://www.un.org/ru/documents/decl_conv/conventions/specagencies_privileges.shtml" TargetMode="External"/><Relationship Id="rId39"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2%D0%B0%D0%BB%D1%8C%D1%81%D1%8C%D0%BA%D0%B0%20%D0%92$" TargetMode="External"/><Relationship Id="rId21" Type="http://schemas.openxmlformats.org/officeDocument/2006/relationships/hyperlink" Target="https://zakon.rada.gov.ua/laws/show/2411-17" TargetMode="External"/><Relationship Id="rId34" Type="http://schemas.openxmlformats.org/officeDocument/2006/relationships/hyperlink" Target="https://www.un.org/ru/documents/decl_conv/conventions/specagencies_privileges.shtml" TargetMode="External"/><Relationship Id="rId42" Type="http://schemas.openxmlformats.org/officeDocument/2006/relationships/hyperlink" Target="https://zakon.rada.gov.ua/laws/show/792_012" TargetMode="External"/><Relationship Id="rId47" Type="http://schemas.openxmlformats.org/officeDocument/2006/relationships/hyperlink" Target="https://zakon.rada.gov.ua/laws/show/036_001" TargetMode="External"/><Relationship Id="rId50" Type="http://schemas.openxmlformats.org/officeDocument/2006/relationships/hyperlink" Target="https://zakon.rada.gov.ua/laws/show/746/2002" TargetMode="External"/><Relationship Id="rId55" Type="http://schemas.openxmlformats.org/officeDocument/2006/relationships/hyperlink" Target="https://zakon.rada.gov.ua/laws/show/111/94-%D0%B2%D1%80" TargetMode="External"/><Relationship Id="rId63" Type="http://schemas.openxmlformats.org/officeDocument/2006/relationships/hyperlink" Target="https://zakon.rada.gov.ua/laws/show/995_047" TargetMode="External"/><Relationship Id="rId68" Type="http://schemas.openxmlformats.org/officeDocument/2006/relationships/hyperlink" Target="http://www.rada.gov.ua" TargetMode="External"/><Relationship Id="rId7" Type="http://schemas.openxmlformats.org/officeDocument/2006/relationships/hyperlink" Target="https://zakon.rada.gov.ua/laws/show/995_254" TargetMode="External"/><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un.org/ru/documents/decl_conv/conventions/specagencies_privileges.shtml" TargetMode="External"/><Relationship Id="rId29" Type="http://schemas.openxmlformats.org/officeDocument/2006/relationships/hyperlink" Target="https://zakon.rada.gov.ua/laws/show/995_254" TargetMode="External"/><Relationship Id="rId1" Type="http://schemas.openxmlformats.org/officeDocument/2006/relationships/numbering" Target="numbering.xml"/><Relationship Id="rId6" Type="http://schemas.openxmlformats.org/officeDocument/2006/relationships/hyperlink" Target="https://www.un.org/ru/documents/decl_conv/conventions/sp_missions.shtml" TargetMode="External"/><Relationship Id="rId11" Type="http://schemas.openxmlformats.org/officeDocument/2006/relationships/hyperlink" Target="https://zakon.rada.gov.ua/laws/show/995_254" TargetMode="External"/><Relationship Id="rId24" Type="http://schemas.openxmlformats.org/officeDocument/2006/relationships/hyperlink" Target="https://www.un.org/ru/documents/decl_conv/conventions/privileg.shtml" TargetMode="External"/><Relationship Id="rId32" Type="http://schemas.openxmlformats.org/officeDocument/2006/relationships/hyperlink" Target="https://www.un.org/ru/documents/decl_conv/conventions/privileg.shtml" TargetMode="External"/><Relationship Id="rId37" Type="http://schemas.openxmlformats.org/officeDocument/2006/relationships/hyperlink" Target="https://zakon.rada.gov.ua/laws/show/517/94" TargetMode="External"/><Relationship Id="rId40" Type="http://schemas.openxmlformats.org/officeDocument/2006/relationships/hyperlink" Target="https://zakon.rada.gov.ua/laws/show/995_047" TargetMode="External"/><Relationship Id="rId45" Type="http://schemas.openxmlformats.org/officeDocument/2006/relationships/hyperlink" Target="https://zakon.rada.gov.ua/laws/show/440_666" TargetMode="External"/><Relationship Id="rId53" Type="http://schemas.openxmlformats.org/officeDocument/2006/relationships/hyperlink" Target="https://www.un.org/ru/documents/decl_conv/conventions/specagencies_privileges.shtml" TargetMode="External"/><Relationship Id="rId58" Type="http://schemas.openxmlformats.org/officeDocument/2006/relationships/hyperlink" Target="https://ips.ligazakon.net/document/view/t303700" TargetMode="External"/><Relationship Id="rId66" Type="http://schemas.openxmlformats.org/officeDocument/2006/relationships/hyperlink" Target="https://zakon.rada.gov.ua/laws/show/281-2016-%D0%BF" TargetMode="External"/><Relationship Id="rId5" Type="http://schemas.openxmlformats.org/officeDocument/2006/relationships/hyperlink" Target="https://zakon.rada.gov.ua/laws/show/995_048" TargetMode="External"/><Relationship Id="rId15" Type="http://schemas.openxmlformats.org/officeDocument/2006/relationships/hyperlink" Target="https://www.un.org/ru/documents/decl_conv/conventions/specagencies_privileges.shtml" TargetMode="External"/><Relationship Id="rId23" Type="http://schemas.openxmlformats.org/officeDocument/2006/relationships/hyperlink" Target="https://www.un.org/ru/documents/decl_conv/conventions/privileg.shtml" TargetMode="External"/><Relationship Id="rId28" Type="http://schemas.openxmlformats.org/officeDocument/2006/relationships/hyperlink" Target="http://pravoisuspilstvo.org.ua/archive/2021/4_2021/37.pdf" TargetMode="External"/><Relationship Id="rId36" Type="http://schemas.openxmlformats.org/officeDocument/2006/relationships/hyperlink" Target="https://www.un.org/ru/documents/decl_conv/conventions/sp_missions.shtml" TargetMode="External"/><Relationship Id="rId49" Type="http://schemas.openxmlformats.org/officeDocument/2006/relationships/hyperlink" Target="https://zakon.rada.gov.ua/laws/show/995_047" TargetMode="External"/><Relationship Id="rId57" Type="http://schemas.openxmlformats.org/officeDocument/2006/relationships/hyperlink" Target="https://zakon.rada.gov.ua/laws/show/818-2001-%D0%BF" TargetMode="External"/><Relationship Id="rId61" Type="http://schemas.openxmlformats.org/officeDocument/2006/relationships/hyperlink" Target="https://mfa.gov.ua/storage/app/sites/1/DDP_Protocol/ua-protocol-guide-092021pr.pdf" TargetMode="External"/><Relationship Id="rId10" Type="http://schemas.openxmlformats.org/officeDocument/2006/relationships/hyperlink" Target="https://www.un.org/ru/documents/decl_conv/conventions/sp_missions.shtml" TargetMode="External"/><Relationship Id="rId19" Type="http://schemas.openxmlformats.org/officeDocument/2006/relationships/hyperlink" Target="https://zakon.rada.gov.ua/laws/show/818-2001-%D0%BF" TargetMode="External"/><Relationship Id="rId31" Type="http://schemas.openxmlformats.org/officeDocument/2006/relationships/hyperlink" Target="https://www.un.org/ru/documents/decl_conv/conventions/privileg.shtml" TargetMode="External"/><Relationship Id="rId44" Type="http://schemas.openxmlformats.org/officeDocument/2006/relationships/hyperlink" Target="https://zakon.rada.gov.ua/laws/show/616_008" TargetMode="External"/><Relationship Id="rId52" Type="http://schemas.openxmlformats.org/officeDocument/2006/relationships/hyperlink" Target="https://zakon.rada.gov.ua/laws/show/995_047" TargetMode="External"/><Relationship Id="rId60" Type="http://schemas.openxmlformats.org/officeDocument/2006/relationships/hyperlink" Target="https://zakon.rada.gov.ua/laws/show/746/2002" TargetMode="External"/><Relationship Id="rId65" Type="http://schemas.openxmlformats.org/officeDocument/2006/relationships/hyperlink" Target="https://zakon.rada.gov.ua/laws/show/z0236-19" TargetMode="External"/><Relationship Id="rId4" Type="http://schemas.openxmlformats.org/officeDocument/2006/relationships/webSettings" Target="webSettings.xml"/><Relationship Id="rId9" Type="http://schemas.openxmlformats.org/officeDocument/2006/relationships/hyperlink" Target="https://zakon.rada.gov.ua/laws/show/995_048" TargetMode="External"/><Relationship Id="rId14" Type="http://schemas.openxmlformats.org/officeDocument/2006/relationships/hyperlink" Target="https://www.un.org/ru/documents/decl_conv/conventions/specagencies_privileges.shtml" TargetMode="External"/><Relationship Id="rId22" Type="http://schemas.openxmlformats.org/officeDocument/2006/relationships/hyperlink" Target="https://zakon.rada.gov.ua/laws/show/995_048" TargetMode="External"/><Relationship Id="rId27" Type="http://schemas.openxmlformats.org/officeDocument/2006/relationships/hyperlink" Target="https://zakon.rada.gov.ua/laws/show/2411-17" TargetMode="External"/><Relationship Id="rId30" Type="http://schemas.openxmlformats.org/officeDocument/2006/relationships/hyperlink" Target="https://zakon.rada.gov.ua/laws/show/995_254" TargetMode="External"/><Relationship Id="rId35" Type="http://schemas.openxmlformats.org/officeDocument/2006/relationships/hyperlink" Target="https://www.un.org/ru/documents/decl_conv/conventions/sp_missions.shtml" TargetMode="External"/><Relationship Id="rId43" Type="http://schemas.openxmlformats.org/officeDocument/2006/relationships/hyperlink" Target="https://zakon.rada.gov.ua/laws/show/100_010" TargetMode="External"/><Relationship Id="rId48" Type="http://schemas.openxmlformats.org/officeDocument/2006/relationships/hyperlink" Target="https://zakon.rada.gov.ua/laws/show/995_048" TargetMode="External"/><Relationship Id="rId56" Type="http://schemas.openxmlformats.org/officeDocument/2006/relationships/hyperlink" Target="https://www.un.org/ru/documents/decl_conv/conventions/specagencies_privileges.shtml" TargetMode="External"/><Relationship Id="rId64" Type="http://schemas.openxmlformats.org/officeDocument/2006/relationships/hyperlink" Target="https://zakon.rada.gov.ua/laws/show/746/2002" TargetMode="External"/><Relationship Id="rId69" Type="http://schemas.openxmlformats.org/officeDocument/2006/relationships/hyperlink" Target="http://www.mfa.gov.ua" TargetMode="External"/><Relationship Id="rId8" Type="http://schemas.openxmlformats.org/officeDocument/2006/relationships/hyperlink" Target="http://www.irbis-nbuv.gov.ua/cgi-bin/irbis_nbuv/cgiirbis_64.exe?Z21ID=&amp;I21DBN=UJRN&amp;P21DBN=UJRN&amp;S21STN=1&amp;S21REF=10&amp;S21FMT=fullwebr&amp;C21COM=S&amp;S21CNR=20&amp;S21P01=0&amp;S21P02=0&amp;S21P03=A=&amp;S21COLORTERMS=1&amp;S21STR=%D0%9A%D0%BE%D0%B2%D0%B0%D0%BB%D1%8C%D1%81%D1%8C%D0%BA%D0%B0%20%D0%92$" TargetMode="External"/><Relationship Id="rId51" Type="http://schemas.openxmlformats.org/officeDocument/2006/relationships/hyperlink" Target="https://zakon.rada.gov.ua/laws/show/995_048" TargetMode="External"/><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zakon.rada.gov.ua/laws/show/995_048" TargetMode="External"/><Relationship Id="rId17" Type="http://schemas.openxmlformats.org/officeDocument/2006/relationships/hyperlink" Target="https://zakon.rada.gov.ua/laws/show/198/93" TargetMode="External"/><Relationship Id="rId25" Type="http://schemas.openxmlformats.org/officeDocument/2006/relationships/hyperlink" Target="https://www.un.org/ru/documents/decl_conv/conventions/specagencies_privileges.shtml" TargetMode="External"/><Relationship Id="rId33" Type="http://schemas.openxmlformats.org/officeDocument/2006/relationships/hyperlink" Target="https://www.un.org/ru/documents/decl_conv/conventions/specagencies_privileges.shtml" TargetMode="External"/><Relationship Id="rId38" Type="http://schemas.openxmlformats.org/officeDocument/2006/relationships/hyperlink" Target="https://zakon.rada.gov.ua/laws/show/517/94" TargetMode="External"/><Relationship Id="rId46" Type="http://schemas.openxmlformats.org/officeDocument/2006/relationships/hyperlink" Target="https://zakon.rada.gov.ua/laws/show/300_002" TargetMode="External"/><Relationship Id="rId59" Type="http://schemas.openxmlformats.org/officeDocument/2006/relationships/hyperlink" Target="https://zakon.rada.gov.ua/laws/show/254%D0%BA/96-%D0%B2%D1%80" TargetMode="External"/><Relationship Id="rId67" Type="http://schemas.openxmlformats.org/officeDocument/2006/relationships/hyperlink" Target="URL:http://nbuv.gov.ua/UJRN/Npmaup_2016_49_9" TargetMode="External"/><Relationship Id="rId20" Type="http://schemas.openxmlformats.org/officeDocument/2006/relationships/hyperlink" Target="https://ips.ligazakon.net/document/view/t303700" TargetMode="External"/><Relationship Id="rId41" Type="http://schemas.openxmlformats.org/officeDocument/2006/relationships/hyperlink" Target="https://zakon.rada.gov.ua/laws/show/995_047" TargetMode="External"/><Relationship Id="rId54" Type="http://schemas.openxmlformats.org/officeDocument/2006/relationships/hyperlink" Target="https://zakon.rada.gov.ua/laws/show/198/93" TargetMode="External"/><Relationship Id="rId62" Type="http://schemas.openxmlformats.org/officeDocument/2006/relationships/hyperlink" Target="https://zakon.rada.gov.ua/laws/show/995_048" TargetMode="External"/><Relationship Id="rId70" Type="http://schemas.openxmlformats.org/officeDocument/2006/relationships/hyperlink" Target="http://dipacadem.kiev.ua/naukovadiyalnist/naukovyj-visny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91</Pages>
  <Words>28096</Words>
  <Characters>160151</Characters>
  <Application>Microsoft Office Word</Application>
  <DocSecurity>0</DocSecurity>
  <Lines>1334</Lines>
  <Paragraphs>375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userznu</dc:creator>
  <cp:lastModifiedBy>userznu</cp:lastModifiedBy>
  <cp:revision>2</cp:revision>
  <dcterms:created xsi:type="dcterms:W3CDTF">2026-07-06T07:33:00Z</dcterms:created>
  <dcterms:modified xsi:type="dcterms:W3CDTF">2026-07-06T07:33:00Z</dcterms:modified>
</cp:coreProperties>
</file>