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19A" w:rsidRPr="00A47958" w:rsidRDefault="00A4419A" w:rsidP="00927AD3">
      <w:pPr>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b/>
          <w:sz w:val="28"/>
          <w:szCs w:val="28"/>
          <w:lang w:eastAsia="ru-RU"/>
        </w:rPr>
        <w:t>НАЦІОНАЛЬНИЙ ТЕХНІЧНИЙ УНІВЕРСИТЕТ УКРАЇНИ</w:t>
      </w:r>
    </w:p>
    <w:p w:rsidR="00A4419A" w:rsidRPr="00A47958" w:rsidRDefault="00A4419A" w:rsidP="00927AD3">
      <w:pPr>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b/>
          <w:sz w:val="28"/>
          <w:szCs w:val="28"/>
          <w:lang w:eastAsia="ru-RU"/>
        </w:rPr>
        <w:t>«КИЇВСЬКИЙ ПОЛІТЕХНІЧНИЙ ІНСТИТУТ</w:t>
      </w:r>
    </w:p>
    <w:p w:rsidR="00A4419A" w:rsidRPr="00A47958" w:rsidRDefault="00A4419A" w:rsidP="00927AD3">
      <w:pPr>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b/>
          <w:sz w:val="28"/>
          <w:szCs w:val="28"/>
          <w:lang w:eastAsia="ru-RU"/>
        </w:rPr>
        <w:t>імені ІГОРЯ СІКОРСЬКОГО»</w:t>
      </w:r>
    </w:p>
    <w:p w:rsidR="0029519B" w:rsidRPr="00A47958" w:rsidRDefault="0029519B" w:rsidP="00927AD3">
      <w:pPr>
        <w:widowControl w:val="0"/>
        <w:autoSpaceDE w:val="0"/>
        <w:autoSpaceDN w:val="0"/>
        <w:spacing w:after="0" w:line="360" w:lineRule="auto"/>
        <w:ind w:firstLine="709"/>
        <w:jc w:val="center"/>
        <w:rPr>
          <w:rFonts w:ascii="Times New Roman" w:eastAsia="Times New Roman" w:hAnsi="Times New Roman" w:cs="Times New Roman"/>
          <w:b/>
          <w:caps/>
          <w:sz w:val="24"/>
          <w:szCs w:val="20"/>
          <w:lang w:eastAsia="uk-UA"/>
        </w:rPr>
      </w:pPr>
    </w:p>
    <w:p w:rsidR="0029519B" w:rsidRPr="00A47958" w:rsidRDefault="0029519B" w:rsidP="00927AD3">
      <w:pPr>
        <w:widowControl w:val="0"/>
        <w:tabs>
          <w:tab w:val="left" w:pos="2552"/>
        </w:tabs>
        <w:autoSpaceDE w:val="0"/>
        <w:autoSpaceDN w:val="0"/>
        <w:spacing w:after="0" w:line="360" w:lineRule="auto"/>
        <w:ind w:firstLine="709"/>
        <w:jc w:val="both"/>
        <w:rPr>
          <w:rFonts w:ascii="Times New Roman" w:eastAsia="Times New Roman" w:hAnsi="Times New Roman" w:cs="Times New Roman"/>
          <w:sz w:val="28"/>
          <w:szCs w:val="20"/>
          <w:lang w:eastAsia="uk-UA"/>
        </w:rPr>
      </w:pPr>
    </w:p>
    <w:p w:rsidR="0029519B" w:rsidRDefault="0029519B" w:rsidP="00927AD3">
      <w:pPr>
        <w:widowControl w:val="0"/>
        <w:tabs>
          <w:tab w:val="left" w:pos="2552"/>
        </w:tabs>
        <w:autoSpaceDE w:val="0"/>
        <w:autoSpaceDN w:val="0"/>
        <w:spacing w:after="0" w:line="360" w:lineRule="auto"/>
        <w:ind w:firstLine="709"/>
        <w:jc w:val="center"/>
        <w:rPr>
          <w:rFonts w:ascii="Times New Roman" w:eastAsia="Times New Roman" w:hAnsi="Times New Roman" w:cs="Times New Roman"/>
          <w:sz w:val="28"/>
          <w:szCs w:val="20"/>
          <w:lang w:eastAsia="uk-UA"/>
        </w:rPr>
      </w:pPr>
    </w:p>
    <w:p w:rsidR="00D74FCD" w:rsidRPr="00A47958" w:rsidRDefault="00D74FCD" w:rsidP="00927AD3">
      <w:pPr>
        <w:widowControl w:val="0"/>
        <w:tabs>
          <w:tab w:val="left" w:pos="2552"/>
        </w:tabs>
        <w:autoSpaceDE w:val="0"/>
        <w:autoSpaceDN w:val="0"/>
        <w:spacing w:after="0" w:line="360" w:lineRule="auto"/>
        <w:ind w:firstLine="709"/>
        <w:jc w:val="center"/>
        <w:rPr>
          <w:rFonts w:ascii="Times New Roman" w:eastAsia="Times New Roman" w:hAnsi="Times New Roman" w:cs="Times New Roman"/>
          <w:sz w:val="28"/>
          <w:szCs w:val="20"/>
          <w:lang w:eastAsia="uk-UA"/>
        </w:rPr>
      </w:pPr>
    </w:p>
    <w:p w:rsidR="0029519B" w:rsidRPr="00A47958" w:rsidRDefault="0029519B" w:rsidP="00927AD3">
      <w:pPr>
        <w:widowControl w:val="0"/>
        <w:tabs>
          <w:tab w:val="left" w:pos="2552"/>
        </w:tabs>
        <w:autoSpaceDE w:val="0"/>
        <w:autoSpaceDN w:val="0"/>
        <w:spacing w:after="0" w:line="360" w:lineRule="auto"/>
        <w:ind w:firstLine="709"/>
        <w:jc w:val="both"/>
        <w:rPr>
          <w:rFonts w:ascii="Times New Roman" w:eastAsia="Times New Roman" w:hAnsi="Times New Roman" w:cs="Times New Roman"/>
          <w:sz w:val="28"/>
          <w:szCs w:val="20"/>
          <w:lang w:eastAsia="uk-UA"/>
        </w:rPr>
      </w:pPr>
    </w:p>
    <w:p w:rsidR="004B0A80" w:rsidRPr="00236B09" w:rsidRDefault="004B0A80" w:rsidP="00927AD3">
      <w:pPr>
        <w:spacing w:after="0" w:line="360" w:lineRule="auto"/>
        <w:ind w:firstLine="709"/>
        <w:jc w:val="center"/>
        <w:rPr>
          <w:rFonts w:ascii="Times New Roman" w:eastAsia="Times New Roman" w:hAnsi="Times New Roman"/>
          <w:b/>
          <w:bCs/>
          <w:sz w:val="52"/>
          <w:szCs w:val="52"/>
          <w:lang w:eastAsia="ru-RU"/>
        </w:rPr>
      </w:pPr>
      <w:r w:rsidRPr="00236B09">
        <w:rPr>
          <w:rFonts w:ascii="Times New Roman" w:eastAsia="Times New Roman" w:hAnsi="Times New Roman"/>
          <w:b/>
          <w:bCs/>
          <w:sz w:val="52"/>
          <w:szCs w:val="52"/>
          <w:lang w:eastAsia="ru-RU"/>
        </w:rPr>
        <w:t>ЕКОНОМІЧНІ РИЗИКИ ТА МЕТОДИ ЇХ ВИМІРЮВАННЯ</w:t>
      </w:r>
    </w:p>
    <w:p w:rsidR="004B0A80" w:rsidRPr="00236B09" w:rsidRDefault="004B0A80" w:rsidP="00927AD3">
      <w:pPr>
        <w:spacing w:after="0" w:line="360" w:lineRule="auto"/>
        <w:ind w:firstLine="709"/>
        <w:jc w:val="center"/>
        <w:rPr>
          <w:rFonts w:ascii="Times New Roman" w:hAnsi="Times New Roman"/>
          <w:b/>
          <w:bCs/>
          <w:sz w:val="32"/>
          <w:szCs w:val="32"/>
        </w:rPr>
      </w:pPr>
    </w:p>
    <w:p w:rsidR="004B0A80" w:rsidRPr="00236B09" w:rsidRDefault="004B0A80" w:rsidP="00927AD3">
      <w:pPr>
        <w:shd w:val="clear" w:color="auto" w:fill="FFFFFF"/>
        <w:spacing w:after="0" w:line="360" w:lineRule="auto"/>
        <w:ind w:firstLine="709"/>
        <w:jc w:val="center"/>
        <w:rPr>
          <w:rFonts w:ascii="Times New Roman" w:hAnsi="Times New Roman"/>
          <w:b/>
          <w:bCs/>
          <w:sz w:val="32"/>
          <w:szCs w:val="32"/>
        </w:rPr>
      </w:pPr>
      <w:r w:rsidRPr="00236B09">
        <w:rPr>
          <w:rFonts w:ascii="Times New Roman" w:hAnsi="Times New Roman"/>
          <w:b/>
          <w:bCs/>
          <w:sz w:val="32"/>
          <w:szCs w:val="32"/>
        </w:rPr>
        <w:t>РЕКОМЕНДАЦІЇ ДО ВИВЧЕННЯ ДИСЦИПЛІНИ</w:t>
      </w:r>
    </w:p>
    <w:p w:rsidR="00236B09" w:rsidRDefault="00236B09" w:rsidP="00236B09">
      <w:pPr>
        <w:shd w:val="clear" w:color="auto" w:fill="FFFFFF"/>
        <w:spacing w:after="0" w:line="360" w:lineRule="auto"/>
        <w:ind w:firstLine="709"/>
        <w:jc w:val="center"/>
        <w:rPr>
          <w:rFonts w:ascii="Times New Roman" w:hAnsi="Times New Roman"/>
          <w:b/>
          <w:sz w:val="28"/>
          <w:szCs w:val="28"/>
        </w:rPr>
      </w:pPr>
    </w:p>
    <w:p w:rsidR="00236B09" w:rsidRPr="00236B09" w:rsidRDefault="00236B09" w:rsidP="00236B09">
      <w:pPr>
        <w:shd w:val="clear" w:color="auto" w:fill="FFFFFF"/>
        <w:spacing w:after="0" w:line="360" w:lineRule="auto"/>
        <w:ind w:firstLine="709"/>
        <w:jc w:val="center"/>
        <w:rPr>
          <w:rFonts w:ascii="Times New Roman" w:hAnsi="Times New Roman"/>
          <w:b/>
          <w:sz w:val="28"/>
          <w:szCs w:val="28"/>
        </w:rPr>
      </w:pPr>
      <w:r w:rsidRPr="00236B09">
        <w:rPr>
          <w:rFonts w:ascii="Times New Roman" w:hAnsi="Times New Roman"/>
          <w:b/>
          <w:sz w:val="28"/>
          <w:szCs w:val="28"/>
        </w:rPr>
        <w:t>Навчальний посібник</w:t>
      </w:r>
    </w:p>
    <w:p w:rsidR="004B0A80" w:rsidRPr="00071AAF" w:rsidRDefault="004B0A80" w:rsidP="00927AD3">
      <w:pPr>
        <w:shd w:val="clear" w:color="auto" w:fill="FFFFFF"/>
        <w:spacing w:after="0" w:line="360" w:lineRule="auto"/>
        <w:ind w:firstLine="709"/>
        <w:jc w:val="center"/>
        <w:rPr>
          <w:rFonts w:ascii="Times New Roman" w:hAnsi="Times New Roman"/>
          <w:sz w:val="28"/>
          <w:szCs w:val="28"/>
        </w:rPr>
      </w:pPr>
    </w:p>
    <w:p w:rsidR="00236B09" w:rsidRPr="00236B09" w:rsidRDefault="00236B09" w:rsidP="00236B09">
      <w:pPr>
        <w:shd w:val="clear" w:color="auto" w:fill="FFFFFF"/>
        <w:spacing w:after="0" w:line="360" w:lineRule="auto"/>
        <w:ind w:firstLine="709"/>
        <w:jc w:val="center"/>
        <w:rPr>
          <w:rFonts w:ascii="Times New Roman" w:hAnsi="Times New Roman"/>
          <w:sz w:val="24"/>
          <w:szCs w:val="24"/>
        </w:rPr>
      </w:pPr>
      <w:r w:rsidRPr="00236B09">
        <w:rPr>
          <w:rFonts w:ascii="Times New Roman" w:hAnsi="Times New Roman"/>
          <w:sz w:val="24"/>
          <w:szCs w:val="24"/>
        </w:rPr>
        <w:t xml:space="preserve">Рекомендовано Методичною радою КПІ ім. Ігоря Сікорського </w:t>
      </w:r>
      <w:r w:rsidRPr="00236B09">
        <w:rPr>
          <w:rFonts w:ascii="Times New Roman" w:hAnsi="Times New Roman"/>
          <w:sz w:val="24"/>
          <w:szCs w:val="24"/>
        </w:rPr>
        <w:br/>
        <w:t xml:space="preserve">як навчальний посібник </w:t>
      </w:r>
      <w:r w:rsidR="00CE61DB">
        <w:rPr>
          <w:rFonts w:ascii="Times New Roman" w:hAnsi="Times New Roman"/>
          <w:sz w:val="24"/>
          <w:szCs w:val="24"/>
        </w:rPr>
        <w:t>для здобувачів ступеня бакалавра</w:t>
      </w:r>
      <w:r w:rsidRPr="00236B09">
        <w:rPr>
          <w:rFonts w:ascii="Times New Roman" w:hAnsi="Times New Roman"/>
          <w:sz w:val="24"/>
          <w:szCs w:val="24"/>
        </w:rPr>
        <w:t xml:space="preserve"> </w:t>
      </w:r>
      <w:r w:rsidRPr="00236B09">
        <w:rPr>
          <w:rFonts w:ascii="Times New Roman" w:hAnsi="Times New Roman"/>
          <w:sz w:val="24"/>
          <w:szCs w:val="24"/>
        </w:rPr>
        <w:br/>
        <w:t>за освітньою програмою «Економіка бізнес-підприємства»</w:t>
      </w:r>
      <w:r w:rsidRPr="00236B09">
        <w:rPr>
          <w:rFonts w:ascii="Times New Roman" w:hAnsi="Times New Roman"/>
          <w:sz w:val="24"/>
          <w:szCs w:val="24"/>
        </w:rPr>
        <w:br/>
        <w:t>спеціальності 051 «Економіка»</w:t>
      </w:r>
    </w:p>
    <w:p w:rsidR="004B0A80" w:rsidRPr="00236B09" w:rsidRDefault="004B0A80" w:rsidP="00927AD3">
      <w:pPr>
        <w:shd w:val="clear" w:color="auto" w:fill="FFFFFF"/>
        <w:spacing w:after="0" w:line="360" w:lineRule="auto"/>
        <w:ind w:firstLine="709"/>
        <w:jc w:val="center"/>
        <w:rPr>
          <w:rFonts w:ascii="Times New Roman" w:hAnsi="Times New Roman"/>
          <w:sz w:val="28"/>
          <w:szCs w:val="28"/>
        </w:rPr>
      </w:pPr>
      <w:r w:rsidRPr="00236B09">
        <w:rPr>
          <w:rFonts w:ascii="Times New Roman" w:hAnsi="Times New Roman"/>
          <w:sz w:val="28"/>
          <w:szCs w:val="28"/>
        </w:rPr>
        <w:t xml:space="preserve"> </w:t>
      </w:r>
    </w:p>
    <w:p w:rsidR="004B0A80" w:rsidRPr="009462C7" w:rsidRDefault="004B0A80" w:rsidP="00927AD3">
      <w:pPr>
        <w:shd w:val="clear" w:color="auto" w:fill="FFFFFF"/>
        <w:spacing w:after="0" w:line="360" w:lineRule="auto"/>
        <w:ind w:firstLine="709"/>
        <w:jc w:val="center"/>
        <w:rPr>
          <w:rFonts w:ascii="Times New Roman" w:hAnsi="Times New Roman"/>
          <w:i/>
          <w:sz w:val="28"/>
          <w:szCs w:val="28"/>
        </w:rPr>
      </w:pPr>
    </w:p>
    <w:p w:rsidR="004B0A80" w:rsidRPr="009462C7" w:rsidRDefault="004B0A80" w:rsidP="00927AD3">
      <w:pPr>
        <w:shd w:val="clear" w:color="auto" w:fill="FFFFFF"/>
        <w:spacing w:after="0" w:line="360" w:lineRule="auto"/>
        <w:ind w:firstLine="709"/>
        <w:jc w:val="center"/>
        <w:rPr>
          <w:rFonts w:ascii="Times New Roman" w:hAnsi="Times New Roman"/>
          <w:i/>
          <w:sz w:val="28"/>
          <w:szCs w:val="28"/>
        </w:rPr>
      </w:pPr>
    </w:p>
    <w:p w:rsidR="004B0A80" w:rsidRPr="009462C7" w:rsidRDefault="004B0A80" w:rsidP="00927AD3">
      <w:pPr>
        <w:shd w:val="clear" w:color="auto" w:fill="FFFFFF"/>
        <w:spacing w:after="0" w:line="360" w:lineRule="auto"/>
        <w:ind w:firstLine="709"/>
        <w:jc w:val="center"/>
        <w:rPr>
          <w:rFonts w:ascii="Times New Roman" w:hAnsi="Times New Roman"/>
          <w:i/>
          <w:sz w:val="28"/>
          <w:szCs w:val="28"/>
        </w:rPr>
      </w:pPr>
    </w:p>
    <w:p w:rsidR="00236B09" w:rsidRPr="00236B09" w:rsidRDefault="00236B09" w:rsidP="00236B09">
      <w:pPr>
        <w:shd w:val="clear" w:color="auto" w:fill="FFFFFF"/>
        <w:spacing w:after="0" w:line="360" w:lineRule="auto"/>
        <w:ind w:firstLine="709"/>
        <w:jc w:val="center"/>
        <w:rPr>
          <w:rFonts w:ascii="Times New Roman" w:hAnsi="Times New Roman"/>
        </w:rPr>
      </w:pPr>
      <w:r w:rsidRPr="00236B09">
        <w:rPr>
          <w:rFonts w:ascii="Times New Roman" w:hAnsi="Times New Roman"/>
        </w:rPr>
        <w:t>Електронне мережне навчальне видання</w:t>
      </w:r>
    </w:p>
    <w:p w:rsidR="004B0A80" w:rsidRPr="00236B09" w:rsidRDefault="004B0A80" w:rsidP="00927AD3">
      <w:pPr>
        <w:shd w:val="clear" w:color="auto" w:fill="FFFFFF"/>
        <w:spacing w:after="0" w:line="360" w:lineRule="auto"/>
        <w:ind w:firstLine="709"/>
        <w:jc w:val="center"/>
        <w:rPr>
          <w:rFonts w:ascii="Times New Roman" w:hAnsi="Times New Roman"/>
          <w:sz w:val="28"/>
          <w:szCs w:val="28"/>
        </w:rPr>
      </w:pPr>
    </w:p>
    <w:p w:rsidR="004B0A80" w:rsidRDefault="004B0A80" w:rsidP="00927AD3">
      <w:pPr>
        <w:shd w:val="clear" w:color="auto" w:fill="FFFFFF"/>
        <w:spacing w:after="0" w:line="360" w:lineRule="auto"/>
        <w:ind w:firstLine="709"/>
        <w:jc w:val="center"/>
        <w:rPr>
          <w:rFonts w:ascii="Times New Roman" w:hAnsi="Times New Roman"/>
          <w:sz w:val="28"/>
          <w:szCs w:val="28"/>
        </w:rPr>
      </w:pPr>
    </w:p>
    <w:p w:rsidR="00236B09" w:rsidRDefault="00236B09" w:rsidP="00927AD3">
      <w:pPr>
        <w:shd w:val="clear" w:color="auto" w:fill="FFFFFF"/>
        <w:spacing w:after="0" w:line="360" w:lineRule="auto"/>
        <w:ind w:firstLine="709"/>
        <w:jc w:val="center"/>
        <w:rPr>
          <w:rFonts w:ascii="Times New Roman" w:hAnsi="Times New Roman"/>
          <w:sz w:val="28"/>
          <w:szCs w:val="28"/>
        </w:rPr>
      </w:pPr>
    </w:p>
    <w:p w:rsidR="004B0A80" w:rsidRPr="009462C7" w:rsidRDefault="004B0A80" w:rsidP="00927AD3">
      <w:pPr>
        <w:shd w:val="clear" w:color="auto" w:fill="FFFFFF"/>
        <w:spacing w:after="0" w:line="360" w:lineRule="auto"/>
        <w:ind w:firstLine="709"/>
        <w:jc w:val="center"/>
        <w:rPr>
          <w:rFonts w:ascii="Times New Roman" w:hAnsi="Times New Roman"/>
          <w:sz w:val="28"/>
          <w:szCs w:val="28"/>
        </w:rPr>
      </w:pPr>
      <w:r w:rsidRPr="009462C7">
        <w:rPr>
          <w:rFonts w:ascii="Times New Roman" w:hAnsi="Times New Roman"/>
          <w:sz w:val="28"/>
          <w:szCs w:val="28"/>
        </w:rPr>
        <w:t>Київ</w:t>
      </w:r>
    </w:p>
    <w:p w:rsidR="004B0A80" w:rsidRPr="009462C7" w:rsidRDefault="004B0A80" w:rsidP="00927AD3">
      <w:pPr>
        <w:shd w:val="clear" w:color="auto" w:fill="FFFFFF"/>
        <w:spacing w:after="0" w:line="360" w:lineRule="auto"/>
        <w:ind w:firstLine="709"/>
        <w:jc w:val="center"/>
        <w:rPr>
          <w:rFonts w:ascii="Times New Roman" w:hAnsi="Times New Roman"/>
          <w:sz w:val="28"/>
          <w:szCs w:val="28"/>
        </w:rPr>
      </w:pPr>
      <w:r w:rsidRPr="009462C7">
        <w:rPr>
          <w:rFonts w:ascii="Times New Roman" w:hAnsi="Times New Roman"/>
          <w:sz w:val="28"/>
          <w:szCs w:val="28"/>
        </w:rPr>
        <w:t>КПІ ім. Ігоря Сікорського</w:t>
      </w:r>
    </w:p>
    <w:p w:rsidR="004B0A80" w:rsidRDefault="006D548C" w:rsidP="00927AD3">
      <w:pPr>
        <w:shd w:val="clear" w:color="auto" w:fill="FFFFFF"/>
        <w:spacing w:after="0" w:line="360" w:lineRule="auto"/>
        <w:ind w:firstLine="709"/>
        <w:jc w:val="center"/>
        <w:rPr>
          <w:rFonts w:ascii="Times New Roman" w:hAnsi="Times New Roman"/>
          <w:sz w:val="28"/>
          <w:szCs w:val="28"/>
        </w:rPr>
      </w:pPr>
      <w:r>
        <w:rPr>
          <w:rFonts w:ascii="Times New Roman" w:hAnsi="Times New Roman"/>
          <w:sz w:val="28"/>
          <w:szCs w:val="28"/>
        </w:rPr>
        <w:t>2022</w:t>
      </w:r>
    </w:p>
    <w:p w:rsidR="0029519B" w:rsidRPr="00A47958" w:rsidRDefault="005C1D7D" w:rsidP="00CE61DB">
      <w:pPr>
        <w:spacing w:after="0" w:line="360" w:lineRule="auto"/>
        <w:ind w:firstLine="709"/>
        <w:jc w:val="both"/>
        <w:rPr>
          <w:rFonts w:ascii="Times New Roman" w:eastAsia="Times New Roman" w:hAnsi="Times New Roman" w:cs="Times New Roman"/>
          <w:sz w:val="28"/>
          <w:szCs w:val="28"/>
          <w:lang w:eastAsia="uk-UA"/>
        </w:rPr>
      </w:pPr>
      <w:r w:rsidRPr="005C1D7D">
        <w:rPr>
          <w:rFonts w:ascii="Times New Roman" w:eastAsia="Times New Roman" w:hAnsi="Times New Roman" w:cs="Times New Roman"/>
          <w:b/>
          <w:sz w:val="28"/>
          <w:szCs w:val="28"/>
          <w:lang w:eastAsia="uk-UA"/>
        </w:rPr>
        <w:lastRenderedPageBreak/>
        <w:t>Економічні ризики та методи їх вимірювання</w:t>
      </w:r>
      <w:r w:rsidR="0029519B" w:rsidRPr="00A47958">
        <w:rPr>
          <w:rFonts w:ascii="Times New Roman" w:eastAsia="Times New Roman" w:hAnsi="Times New Roman" w:cs="Times New Roman"/>
          <w:b/>
          <w:sz w:val="28"/>
          <w:szCs w:val="28"/>
          <w:lang w:eastAsia="uk-UA"/>
        </w:rPr>
        <w:t>:</w:t>
      </w:r>
      <w:r w:rsidR="00C2410A" w:rsidRPr="00A47958">
        <w:rPr>
          <w:rFonts w:ascii="Times New Roman" w:eastAsia="Times New Roman" w:hAnsi="Times New Roman" w:cs="Times New Roman"/>
          <w:sz w:val="28"/>
          <w:szCs w:val="28"/>
          <w:lang w:eastAsia="uk-UA"/>
        </w:rPr>
        <w:t xml:space="preserve"> </w:t>
      </w:r>
      <w:r w:rsidR="004B0A80">
        <w:rPr>
          <w:rFonts w:ascii="Times New Roman" w:eastAsia="Times New Roman" w:hAnsi="Times New Roman" w:cs="Times New Roman"/>
          <w:sz w:val="28"/>
          <w:szCs w:val="28"/>
          <w:lang w:eastAsia="uk-UA"/>
        </w:rPr>
        <w:t>рекомендації до вивчення дисципліни</w:t>
      </w:r>
      <w:r w:rsidR="004B0A80" w:rsidRPr="004B0A80">
        <w:rPr>
          <w:rFonts w:ascii="Times New Roman" w:eastAsia="Times New Roman" w:hAnsi="Times New Roman" w:cs="Times New Roman"/>
          <w:sz w:val="28"/>
          <w:szCs w:val="28"/>
          <w:lang w:eastAsia="uk-UA"/>
        </w:rPr>
        <w:t xml:space="preserve"> [Електронний ресурс] : </w:t>
      </w:r>
      <w:proofErr w:type="spellStart"/>
      <w:r w:rsidR="004B0A80" w:rsidRPr="004B0A80">
        <w:rPr>
          <w:rFonts w:ascii="Times New Roman" w:eastAsia="Times New Roman" w:hAnsi="Times New Roman" w:cs="Times New Roman"/>
          <w:sz w:val="28"/>
          <w:szCs w:val="28"/>
          <w:lang w:eastAsia="uk-UA"/>
        </w:rPr>
        <w:t>навч</w:t>
      </w:r>
      <w:proofErr w:type="spellEnd"/>
      <w:r w:rsidR="004B0A80" w:rsidRPr="004B0A80">
        <w:rPr>
          <w:rFonts w:ascii="Times New Roman" w:eastAsia="Times New Roman" w:hAnsi="Times New Roman" w:cs="Times New Roman"/>
          <w:sz w:val="28"/>
          <w:szCs w:val="28"/>
          <w:lang w:eastAsia="uk-UA"/>
        </w:rPr>
        <w:t xml:space="preserve">. посіб. для </w:t>
      </w:r>
      <w:r w:rsidR="00CE61DB">
        <w:rPr>
          <w:rFonts w:ascii="Times New Roman" w:eastAsia="Times New Roman" w:hAnsi="Times New Roman" w:cs="Times New Roman"/>
          <w:sz w:val="28"/>
          <w:szCs w:val="28"/>
          <w:lang w:eastAsia="uk-UA"/>
        </w:rPr>
        <w:t xml:space="preserve">здобувачів ступеня </w:t>
      </w:r>
      <w:r w:rsidR="00CE61DB" w:rsidRPr="00CE61DB">
        <w:rPr>
          <w:rFonts w:ascii="Times New Roman" w:eastAsia="Times New Roman" w:hAnsi="Times New Roman" w:cs="Times New Roman"/>
          <w:sz w:val="28"/>
          <w:szCs w:val="28"/>
          <w:lang w:eastAsia="uk-UA"/>
        </w:rPr>
        <w:t>бакалавра</w:t>
      </w:r>
      <w:r w:rsidR="00CE61DB">
        <w:rPr>
          <w:rFonts w:ascii="Times New Roman" w:eastAsia="Times New Roman" w:hAnsi="Times New Roman" w:cs="Times New Roman"/>
          <w:sz w:val="28"/>
          <w:szCs w:val="28"/>
          <w:lang w:eastAsia="uk-UA"/>
        </w:rPr>
        <w:t xml:space="preserve"> </w:t>
      </w:r>
      <w:r w:rsidR="00CE61DB" w:rsidRPr="00CE61DB">
        <w:rPr>
          <w:rFonts w:ascii="Times New Roman" w:eastAsia="Times New Roman" w:hAnsi="Times New Roman" w:cs="Times New Roman"/>
          <w:sz w:val="28"/>
          <w:szCs w:val="28"/>
          <w:lang w:eastAsia="uk-UA"/>
        </w:rPr>
        <w:t>за освітньою програмою «Економіка бізнес-підприємства</w:t>
      </w:r>
      <w:r w:rsidR="00CE61DB">
        <w:rPr>
          <w:rFonts w:ascii="Times New Roman" w:eastAsia="Times New Roman" w:hAnsi="Times New Roman" w:cs="Times New Roman"/>
          <w:sz w:val="28"/>
          <w:szCs w:val="28"/>
          <w:lang w:eastAsia="uk-UA"/>
        </w:rPr>
        <w:t>»</w:t>
      </w:r>
      <w:r w:rsidR="00CE61DB">
        <w:rPr>
          <w:rFonts w:ascii="Times New Roman" w:eastAsia="Times New Roman" w:hAnsi="Times New Roman" w:cs="Times New Roman"/>
          <w:sz w:val="28"/>
          <w:szCs w:val="28"/>
          <w:lang w:eastAsia="uk-UA"/>
        </w:rPr>
        <w:br/>
        <w:t xml:space="preserve">спеціальності 051 «Економіка» </w:t>
      </w:r>
      <w:bookmarkStart w:id="0" w:name="_GoBack"/>
      <w:bookmarkEnd w:id="0"/>
      <w:r w:rsidR="004B0A80" w:rsidRPr="004B0A80">
        <w:rPr>
          <w:rFonts w:ascii="Times New Roman" w:eastAsia="Times New Roman" w:hAnsi="Times New Roman" w:cs="Times New Roman"/>
          <w:sz w:val="28"/>
          <w:szCs w:val="28"/>
          <w:lang w:eastAsia="uk-UA"/>
        </w:rPr>
        <w:t xml:space="preserve">/ КПІ ім. Ігоря Сікорського; уклад.  О.В. Кривда – Електронні текстові дані (1 файл: </w:t>
      </w:r>
      <w:r w:rsidR="00927AD3">
        <w:rPr>
          <w:rFonts w:ascii="Times New Roman" w:eastAsia="Times New Roman" w:hAnsi="Times New Roman" w:cs="Times New Roman"/>
          <w:sz w:val="28"/>
          <w:szCs w:val="28"/>
          <w:lang w:eastAsia="uk-UA"/>
        </w:rPr>
        <w:t>354</w:t>
      </w:r>
      <w:r w:rsidR="004B0A80" w:rsidRPr="004B0A80">
        <w:rPr>
          <w:rFonts w:ascii="Times New Roman" w:eastAsia="Times New Roman" w:hAnsi="Times New Roman" w:cs="Times New Roman"/>
          <w:sz w:val="28"/>
          <w:szCs w:val="28"/>
          <w:lang w:eastAsia="uk-UA"/>
        </w:rPr>
        <w:t xml:space="preserve"> </w:t>
      </w:r>
      <w:proofErr w:type="spellStart"/>
      <w:r w:rsidR="004B0A80" w:rsidRPr="004B0A80">
        <w:rPr>
          <w:rFonts w:ascii="Times New Roman" w:eastAsia="Times New Roman" w:hAnsi="Times New Roman" w:cs="Times New Roman"/>
          <w:sz w:val="28"/>
          <w:szCs w:val="28"/>
          <w:lang w:eastAsia="uk-UA"/>
        </w:rPr>
        <w:t>Кбайт</w:t>
      </w:r>
      <w:proofErr w:type="spellEnd"/>
      <w:r w:rsidR="004B0A80" w:rsidRPr="004B0A80">
        <w:rPr>
          <w:rFonts w:ascii="Times New Roman" w:eastAsia="Times New Roman" w:hAnsi="Times New Roman" w:cs="Times New Roman"/>
          <w:sz w:val="28"/>
          <w:szCs w:val="28"/>
          <w:lang w:eastAsia="uk-UA"/>
        </w:rPr>
        <w:t>). – Київ : КПІ і</w:t>
      </w:r>
      <w:r w:rsidR="006D16C9">
        <w:rPr>
          <w:rFonts w:ascii="Times New Roman" w:eastAsia="Times New Roman" w:hAnsi="Times New Roman" w:cs="Times New Roman"/>
          <w:sz w:val="28"/>
          <w:szCs w:val="28"/>
          <w:lang w:eastAsia="uk-UA"/>
        </w:rPr>
        <w:t xml:space="preserve">м. Ігоря Сікорського, </w:t>
      </w:r>
      <w:r w:rsidR="006D548C">
        <w:rPr>
          <w:rFonts w:ascii="Times New Roman" w:eastAsia="Times New Roman" w:hAnsi="Times New Roman" w:cs="Times New Roman"/>
          <w:sz w:val="28"/>
          <w:szCs w:val="28"/>
          <w:lang w:eastAsia="uk-UA"/>
        </w:rPr>
        <w:t>202</w:t>
      </w:r>
      <w:r w:rsidR="00927AD3">
        <w:rPr>
          <w:rFonts w:ascii="Times New Roman" w:eastAsia="Times New Roman" w:hAnsi="Times New Roman" w:cs="Times New Roman"/>
          <w:sz w:val="28"/>
          <w:szCs w:val="28"/>
          <w:lang w:eastAsia="uk-UA"/>
        </w:rPr>
        <w:t>2</w:t>
      </w:r>
      <w:r w:rsidR="00F73C9A">
        <w:rPr>
          <w:rFonts w:ascii="Times New Roman" w:eastAsia="Times New Roman" w:hAnsi="Times New Roman" w:cs="Times New Roman"/>
          <w:sz w:val="28"/>
          <w:szCs w:val="28"/>
          <w:lang w:eastAsia="uk-UA"/>
        </w:rPr>
        <w:t xml:space="preserve">. – </w:t>
      </w:r>
      <w:r w:rsidR="00F63169">
        <w:rPr>
          <w:rFonts w:ascii="Times New Roman" w:eastAsia="Times New Roman" w:hAnsi="Times New Roman" w:cs="Times New Roman"/>
          <w:sz w:val="28"/>
          <w:szCs w:val="28"/>
          <w:lang w:eastAsia="uk-UA"/>
        </w:rPr>
        <w:t>85</w:t>
      </w:r>
      <w:r w:rsidR="004B0A80" w:rsidRPr="004B0A80">
        <w:rPr>
          <w:rFonts w:ascii="Times New Roman" w:eastAsia="Times New Roman" w:hAnsi="Times New Roman" w:cs="Times New Roman"/>
          <w:sz w:val="28"/>
          <w:szCs w:val="28"/>
          <w:lang w:eastAsia="uk-UA"/>
        </w:rPr>
        <w:t xml:space="preserve"> с.</w:t>
      </w:r>
    </w:p>
    <w:p w:rsidR="004B0A80" w:rsidRPr="004B0A80" w:rsidRDefault="004B0A80" w:rsidP="00927AD3">
      <w:pPr>
        <w:shd w:val="clear" w:color="auto" w:fill="FFFFFF"/>
        <w:spacing w:after="0" w:line="360" w:lineRule="auto"/>
        <w:ind w:firstLine="709"/>
        <w:jc w:val="right"/>
        <w:rPr>
          <w:rFonts w:ascii="Times New Roman" w:eastAsia="Calibri" w:hAnsi="Times New Roman" w:cs="Times New Roman"/>
          <w:i/>
          <w:sz w:val="24"/>
          <w:szCs w:val="24"/>
        </w:rPr>
      </w:pPr>
      <w:r w:rsidRPr="004B0A80">
        <w:rPr>
          <w:rFonts w:ascii="Times New Roman" w:eastAsia="Calibri" w:hAnsi="Times New Roman" w:cs="Times New Roman"/>
          <w:i/>
          <w:sz w:val="24"/>
          <w:szCs w:val="24"/>
        </w:rPr>
        <w:t xml:space="preserve">Гриф надано Методичною радою КПІ ім. Ігоря Сікорського </w:t>
      </w:r>
    </w:p>
    <w:p w:rsidR="004B0A80" w:rsidRPr="004B0A80" w:rsidRDefault="004B0A80" w:rsidP="00927AD3">
      <w:pPr>
        <w:shd w:val="clear" w:color="auto" w:fill="FFFFFF"/>
        <w:spacing w:after="0" w:line="360" w:lineRule="auto"/>
        <w:ind w:firstLine="709"/>
        <w:jc w:val="right"/>
        <w:rPr>
          <w:rFonts w:ascii="Times New Roman" w:eastAsia="Calibri" w:hAnsi="Times New Roman" w:cs="Times New Roman"/>
          <w:i/>
          <w:sz w:val="24"/>
          <w:szCs w:val="24"/>
        </w:rPr>
      </w:pPr>
      <w:r w:rsidRPr="004B0A80">
        <w:rPr>
          <w:rFonts w:ascii="Times New Roman" w:eastAsia="Calibri" w:hAnsi="Times New Roman" w:cs="Times New Roman"/>
          <w:i/>
          <w:sz w:val="24"/>
          <w:szCs w:val="24"/>
        </w:rPr>
        <w:t>(прото</w:t>
      </w:r>
      <w:r w:rsidR="00236B09">
        <w:rPr>
          <w:rFonts w:ascii="Times New Roman" w:eastAsia="Calibri" w:hAnsi="Times New Roman" w:cs="Times New Roman"/>
          <w:i/>
          <w:sz w:val="24"/>
          <w:szCs w:val="24"/>
        </w:rPr>
        <w:t>кол № 6 від 24</w:t>
      </w:r>
      <w:r w:rsidR="006D548C">
        <w:rPr>
          <w:rFonts w:ascii="Times New Roman" w:eastAsia="Calibri" w:hAnsi="Times New Roman" w:cs="Times New Roman"/>
          <w:i/>
          <w:sz w:val="24"/>
          <w:szCs w:val="24"/>
        </w:rPr>
        <w:t>.</w:t>
      </w:r>
      <w:r w:rsidR="00236B09">
        <w:rPr>
          <w:rFonts w:ascii="Times New Roman" w:eastAsia="Calibri" w:hAnsi="Times New Roman" w:cs="Times New Roman"/>
          <w:i/>
          <w:sz w:val="24"/>
          <w:szCs w:val="24"/>
        </w:rPr>
        <w:t>06.</w:t>
      </w:r>
      <w:r w:rsidR="006D548C">
        <w:rPr>
          <w:rFonts w:ascii="Times New Roman" w:eastAsia="Calibri" w:hAnsi="Times New Roman" w:cs="Times New Roman"/>
          <w:i/>
          <w:sz w:val="24"/>
          <w:szCs w:val="24"/>
        </w:rPr>
        <w:t>2022</w:t>
      </w:r>
      <w:r w:rsidRPr="004B0A80">
        <w:rPr>
          <w:rFonts w:ascii="Times New Roman" w:eastAsia="Calibri" w:hAnsi="Times New Roman" w:cs="Times New Roman"/>
          <w:i/>
          <w:sz w:val="24"/>
          <w:szCs w:val="24"/>
        </w:rPr>
        <w:t xml:space="preserve">  р.) </w:t>
      </w:r>
    </w:p>
    <w:p w:rsidR="004B0A80" w:rsidRPr="004B0A80" w:rsidRDefault="00236B09" w:rsidP="00927AD3">
      <w:pPr>
        <w:shd w:val="clear" w:color="auto" w:fill="FFFFFF"/>
        <w:spacing w:after="0" w:line="360" w:lineRule="auto"/>
        <w:ind w:firstLine="709"/>
        <w:jc w:val="right"/>
        <w:rPr>
          <w:rFonts w:ascii="Times New Roman" w:eastAsia="Calibri" w:hAnsi="Times New Roman" w:cs="Times New Roman"/>
          <w:i/>
          <w:sz w:val="24"/>
          <w:szCs w:val="24"/>
        </w:rPr>
      </w:pPr>
      <w:r>
        <w:rPr>
          <w:rFonts w:ascii="Times New Roman" w:eastAsia="Calibri" w:hAnsi="Times New Roman" w:cs="Times New Roman"/>
          <w:i/>
          <w:sz w:val="24"/>
          <w:szCs w:val="24"/>
        </w:rPr>
        <w:t>за поданням Вченої ради Ф</w:t>
      </w:r>
      <w:r w:rsidR="004B0A80" w:rsidRPr="004B0A80">
        <w:rPr>
          <w:rFonts w:ascii="Times New Roman" w:eastAsia="Calibri" w:hAnsi="Times New Roman" w:cs="Times New Roman"/>
          <w:i/>
          <w:sz w:val="24"/>
          <w:szCs w:val="24"/>
        </w:rPr>
        <w:t>акультету менеджменту та маркетингу</w:t>
      </w:r>
    </w:p>
    <w:p w:rsidR="004B0A80" w:rsidRPr="004B0A80" w:rsidRDefault="004B0A80" w:rsidP="00927AD3">
      <w:pPr>
        <w:shd w:val="clear" w:color="auto" w:fill="FFFFFF"/>
        <w:spacing w:after="0" w:line="360" w:lineRule="auto"/>
        <w:ind w:firstLine="709"/>
        <w:jc w:val="right"/>
        <w:rPr>
          <w:rFonts w:ascii="Times New Roman" w:eastAsia="Calibri" w:hAnsi="Times New Roman" w:cs="Times New Roman"/>
          <w:i/>
          <w:sz w:val="24"/>
          <w:szCs w:val="24"/>
        </w:rPr>
      </w:pPr>
      <w:r w:rsidRPr="004B0A80">
        <w:rPr>
          <w:rFonts w:ascii="Times New Roman" w:eastAsia="Calibri" w:hAnsi="Times New Roman" w:cs="Times New Roman"/>
          <w:i/>
          <w:sz w:val="24"/>
          <w:szCs w:val="24"/>
        </w:rPr>
        <w:t xml:space="preserve"> (прото</w:t>
      </w:r>
      <w:r w:rsidR="00236B09">
        <w:rPr>
          <w:rFonts w:ascii="Times New Roman" w:eastAsia="Calibri" w:hAnsi="Times New Roman" w:cs="Times New Roman"/>
          <w:i/>
          <w:sz w:val="24"/>
          <w:szCs w:val="24"/>
        </w:rPr>
        <w:t>кол № 10 від 30.05</w:t>
      </w:r>
      <w:r w:rsidR="006D548C">
        <w:rPr>
          <w:rFonts w:ascii="Times New Roman" w:eastAsia="Calibri" w:hAnsi="Times New Roman" w:cs="Times New Roman"/>
          <w:i/>
          <w:sz w:val="24"/>
          <w:szCs w:val="24"/>
        </w:rPr>
        <w:t>.2022</w:t>
      </w:r>
      <w:r w:rsidRPr="004B0A80">
        <w:rPr>
          <w:rFonts w:ascii="Times New Roman" w:eastAsia="Calibri" w:hAnsi="Times New Roman" w:cs="Times New Roman"/>
          <w:i/>
          <w:sz w:val="24"/>
          <w:szCs w:val="24"/>
        </w:rPr>
        <w:t xml:space="preserve">  р.) </w:t>
      </w:r>
    </w:p>
    <w:p w:rsidR="004B0A80" w:rsidRPr="004B0A80" w:rsidRDefault="004B0A80" w:rsidP="00927AD3">
      <w:pPr>
        <w:shd w:val="clear" w:color="auto" w:fill="FFFFFF"/>
        <w:spacing w:after="0" w:line="360" w:lineRule="auto"/>
        <w:ind w:firstLine="709"/>
        <w:jc w:val="center"/>
        <w:rPr>
          <w:rFonts w:ascii="Times New Roman" w:eastAsia="Calibri" w:hAnsi="Times New Roman" w:cs="Times New Roman"/>
          <w:b/>
          <w:i/>
          <w:sz w:val="28"/>
          <w:szCs w:val="28"/>
        </w:rPr>
      </w:pPr>
    </w:p>
    <w:p w:rsidR="004B0A80" w:rsidRPr="004B0A80" w:rsidRDefault="004E77DA" w:rsidP="00927AD3">
      <w:pPr>
        <w:shd w:val="clear" w:color="auto" w:fill="FFFFFF"/>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Електронне мережн</w:t>
      </w:r>
      <w:r w:rsidR="004B0A80" w:rsidRPr="004B0A80">
        <w:rPr>
          <w:rFonts w:ascii="Times New Roman" w:eastAsia="Calibri" w:hAnsi="Times New Roman" w:cs="Times New Roman"/>
          <w:sz w:val="28"/>
          <w:szCs w:val="28"/>
        </w:rPr>
        <w:t>е навчальне видання</w:t>
      </w:r>
    </w:p>
    <w:p w:rsidR="004B0A80" w:rsidRPr="004B0A80" w:rsidRDefault="004B0A80" w:rsidP="00927AD3">
      <w:pPr>
        <w:shd w:val="clear" w:color="auto" w:fill="FFFFFF"/>
        <w:spacing w:after="0" w:line="360" w:lineRule="auto"/>
        <w:ind w:firstLine="709"/>
        <w:jc w:val="center"/>
        <w:rPr>
          <w:rFonts w:ascii="Times New Roman" w:eastAsia="Calibri" w:hAnsi="Times New Roman" w:cs="Times New Roman"/>
          <w:b/>
          <w:bCs/>
          <w:sz w:val="28"/>
          <w:szCs w:val="28"/>
        </w:rPr>
      </w:pPr>
      <w:r w:rsidRPr="004B0A80">
        <w:rPr>
          <w:rFonts w:ascii="Times New Roman" w:eastAsia="Calibri" w:hAnsi="Times New Roman" w:cs="Times New Roman"/>
          <w:b/>
          <w:bCs/>
          <w:sz w:val="28"/>
          <w:szCs w:val="28"/>
        </w:rPr>
        <w:t>ЕКОНОМІЧНІ РИЗИКИ ТА МЕТОДИ ЇХ ВИМІРЮВАННЯ</w:t>
      </w:r>
    </w:p>
    <w:p w:rsidR="004B0A80" w:rsidRPr="00236B09" w:rsidRDefault="004B0A80" w:rsidP="00927AD3">
      <w:pPr>
        <w:shd w:val="clear" w:color="auto" w:fill="FFFFFF"/>
        <w:spacing w:after="0" w:line="360" w:lineRule="auto"/>
        <w:ind w:firstLine="709"/>
        <w:jc w:val="center"/>
        <w:rPr>
          <w:rFonts w:ascii="Times New Roman" w:eastAsia="Calibri" w:hAnsi="Times New Roman" w:cs="Times New Roman"/>
          <w:b/>
          <w:sz w:val="24"/>
          <w:szCs w:val="24"/>
        </w:rPr>
      </w:pPr>
      <w:r w:rsidRPr="00236B09">
        <w:rPr>
          <w:rFonts w:ascii="Times New Roman" w:eastAsia="Calibri" w:hAnsi="Times New Roman" w:cs="Times New Roman"/>
          <w:b/>
          <w:sz w:val="24"/>
          <w:szCs w:val="24"/>
        </w:rPr>
        <w:t>РЕКОМЕНДАЦІЇ ДО ВИВЧЕННЯ ДИСЦИПЛІНИ</w:t>
      </w:r>
    </w:p>
    <w:p w:rsidR="004B0A80" w:rsidRPr="004B0A80" w:rsidRDefault="004B0A80" w:rsidP="00927AD3">
      <w:pPr>
        <w:shd w:val="clear" w:color="auto" w:fill="FFFFFF"/>
        <w:spacing w:after="0" w:line="360" w:lineRule="auto"/>
        <w:ind w:firstLine="709"/>
        <w:jc w:val="center"/>
        <w:rPr>
          <w:rFonts w:ascii="Times New Roman" w:eastAsia="Calibri" w:hAnsi="Times New Roman" w:cs="Times New Roman"/>
          <w:b/>
          <w:sz w:val="28"/>
          <w:szCs w:val="28"/>
        </w:rPr>
      </w:pPr>
    </w:p>
    <w:p w:rsidR="00EB37F6" w:rsidRPr="00EB37F6" w:rsidRDefault="00EB37F6" w:rsidP="00EB37F6">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Укладач</w:t>
      </w:r>
      <w:r w:rsidRPr="00EB37F6">
        <w:rPr>
          <w:rFonts w:ascii="Times New Roman" w:eastAsia="Calibri" w:hAnsi="Times New Roman" w:cs="Times New Roman"/>
          <w:i/>
          <w:sz w:val="28"/>
          <w:szCs w:val="28"/>
        </w:rPr>
        <w:t>: Кривда Олена Віталіївна, к. е. н., доцент кафедри економіки і підприємництва</w:t>
      </w:r>
    </w:p>
    <w:p w:rsidR="00EB37F6" w:rsidRPr="00EB37F6" w:rsidRDefault="00EB37F6" w:rsidP="00EB37F6">
      <w:pPr>
        <w:spacing w:after="0" w:line="360" w:lineRule="auto"/>
        <w:ind w:firstLine="709"/>
        <w:jc w:val="both"/>
        <w:rPr>
          <w:rFonts w:ascii="Times New Roman" w:eastAsia="Calibri" w:hAnsi="Times New Roman" w:cs="Times New Roman"/>
          <w:i/>
          <w:sz w:val="28"/>
          <w:szCs w:val="28"/>
        </w:rPr>
      </w:pPr>
      <w:r w:rsidRPr="00EB37F6">
        <w:rPr>
          <w:rFonts w:ascii="Times New Roman" w:eastAsia="Calibri" w:hAnsi="Times New Roman" w:cs="Times New Roman"/>
          <w:i/>
          <w:sz w:val="28"/>
          <w:szCs w:val="28"/>
        </w:rPr>
        <w:t>Відповідальний редактор: Тульчинська С.О., д. е. н.</w:t>
      </w:r>
      <w:r>
        <w:rPr>
          <w:rFonts w:ascii="Times New Roman" w:eastAsia="Calibri" w:hAnsi="Times New Roman" w:cs="Times New Roman"/>
          <w:i/>
          <w:sz w:val="28"/>
          <w:szCs w:val="28"/>
        </w:rPr>
        <w:t>, професор</w:t>
      </w:r>
      <w:r w:rsidRPr="00EB37F6">
        <w:rPr>
          <w:rFonts w:ascii="Times New Roman" w:eastAsia="Calibri" w:hAnsi="Times New Roman" w:cs="Times New Roman"/>
          <w:i/>
          <w:sz w:val="28"/>
          <w:szCs w:val="28"/>
        </w:rPr>
        <w:t xml:space="preserve"> кафедри економіки і підприємництва</w:t>
      </w:r>
    </w:p>
    <w:p w:rsidR="00EB37F6" w:rsidRPr="00EB37F6" w:rsidRDefault="00EB37F6" w:rsidP="00EB37F6">
      <w:pPr>
        <w:spacing w:after="0" w:line="360" w:lineRule="auto"/>
        <w:ind w:firstLine="709"/>
        <w:jc w:val="both"/>
        <w:rPr>
          <w:rFonts w:ascii="Times New Roman" w:eastAsia="Calibri" w:hAnsi="Times New Roman" w:cs="Times New Roman"/>
          <w:i/>
          <w:sz w:val="28"/>
          <w:szCs w:val="28"/>
        </w:rPr>
      </w:pPr>
      <w:r w:rsidRPr="00EB37F6">
        <w:rPr>
          <w:rFonts w:ascii="Times New Roman" w:eastAsia="Calibri" w:hAnsi="Times New Roman" w:cs="Times New Roman"/>
          <w:i/>
          <w:sz w:val="28"/>
          <w:szCs w:val="28"/>
        </w:rPr>
        <w:t>Рецензент</w:t>
      </w:r>
      <w:r>
        <w:rPr>
          <w:rFonts w:ascii="Times New Roman" w:eastAsia="Calibri" w:hAnsi="Times New Roman" w:cs="Times New Roman"/>
          <w:i/>
          <w:sz w:val="28"/>
          <w:szCs w:val="28"/>
        </w:rPr>
        <w:t xml:space="preserve">: </w:t>
      </w:r>
      <w:proofErr w:type="spellStart"/>
      <w:r w:rsidRPr="00EB37F6">
        <w:rPr>
          <w:rFonts w:ascii="Times New Roman" w:eastAsia="Calibri" w:hAnsi="Times New Roman" w:cs="Times New Roman"/>
          <w:i/>
          <w:sz w:val="28"/>
          <w:szCs w:val="28"/>
        </w:rPr>
        <w:t>Сегеда</w:t>
      </w:r>
      <w:proofErr w:type="spellEnd"/>
      <w:r w:rsidRPr="00EB37F6">
        <w:rPr>
          <w:rFonts w:ascii="Times New Roman" w:eastAsia="Calibri" w:hAnsi="Times New Roman" w:cs="Times New Roman"/>
          <w:i/>
          <w:sz w:val="28"/>
          <w:szCs w:val="28"/>
        </w:rPr>
        <w:t xml:space="preserve"> І.В., к. е. н., доцент кафедри </w:t>
      </w:r>
      <w:r w:rsidR="00236B09">
        <w:rPr>
          <w:rFonts w:ascii="Times New Roman" w:eastAsia="Calibri" w:hAnsi="Times New Roman" w:cs="Times New Roman"/>
          <w:i/>
          <w:sz w:val="28"/>
          <w:szCs w:val="28"/>
        </w:rPr>
        <w:t xml:space="preserve">цифрових технологій в енергетиці </w:t>
      </w:r>
    </w:p>
    <w:p w:rsidR="004B0A80" w:rsidRPr="004B0A80" w:rsidRDefault="004B0A80" w:rsidP="00927AD3">
      <w:pPr>
        <w:spacing w:after="0" w:line="360" w:lineRule="auto"/>
        <w:ind w:firstLine="709"/>
        <w:jc w:val="both"/>
        <w:rPr>
          <w:rFonts w:ascii="Times New Roman" w:eastAsia="Calibri" w:hAnsi="Times New Roman" w:cs="Times New Roman"/>
          <w:sz w:val="24"/>
          <w:szCs w:val="24"/>
        </w:rPr>
      </w:pPr>
    </w:p>
    <w:p w:rsidR="004B0A80" w:rsidRPr="004B0A80" w:rsidRDefault="004B0A80" w:rsidP="00927AD3">
      <w:pPr>
        <w:spacing w:after="0" w:line="360" w:lineRule="auto"/>
        <w:ind w:firstLine="709"/>
        <w:jc w:val="right"/>
        <w:rPr>
          <w:rFonts w:ascii="Times New Roman" w:eastAsia="Calibri" w:hAnsi="Times New Roman" w:cs="Times New Roman"/>
          <w:i/>
          <w:sz w:val="24"/>
          <w:szCs w:val="24"/>
        </w:rPr>
      </w:pPr>
      <w:r w:rsidRPr="004B0A80">
        <w:rPr>
          <w:rFonts w:ascii="Times New Roman" w:eastAsia="Calibri" w:hAnsi="Times New Roman" w:cs="Times New Roman"/>
          <w:i/>
          <w:sz w:val="24"/>
          <w:szCs w:val="24"/>
        </w:rPr>
        <w:t>За редакцією укладача</w:t>
      </w:r>
    </w:p>
    <w:p w:rsidR="004B0A80" w:rsidRDefault="004B0A80" w:rsidP="00927AD3">
      <w:pPr>
        <w:spacing w:after="0" w:line="240" w:lineRule="auto"/>
        <w:ind w:firstLine="709"/>
        <w:jc w:val="both"/>
        <w:rPr>
          <w:rFonts w:ascii="Times New Roman" w:eastAsia="Calibri" w:hAnsi="Times New Roman" w:cs="Times New Roman"/>
          <w:sz w:val="24"/>
          <w:szCs w:val="24"/>
        </w:rPr>
      </w:pPr>
      <w:r w:rsidRPr="004B0A80">
        <w:rPr>
          <w:rFonts w:ascii="Times New Roman" w:eastAsia="Calibri" w:hAnsi="Times New Roman" w:cs="Times New Roman"/>
          <w:sz w:val="24"/>
          <w:szCs w:val="24"/>
        </w:rPr>
        <w:t xml:space="preserve">Навчальний посібник «Економічні ризики та методи їх вимірювання: рекомендації до вивчення дисципліни» призначений для підготовки фахівців спеціальності 051 «Економіка» </w:t>
      </w:r>
      <w:r w:rsidR="008A7AA7" w:rsidRPr="00BD7F5C">
        <w:rPr>
          <w:rFonts w:ascii="Times New Roman" w:eastAsia="Calibri" w:hAnsi="Times New Roman" w:cs="Times New Roman"/>
          <w:sz w:val="24"/>
          <w:szCs w:val="24"/>
        </w:rPr>
        <w:t>освітньої програми</w:t>
      </w:r>
      <w:r w:rsidRPr="004B0A80">
        <w:rPr>
          <w:rFonts w:ascii="Times New Roman" w:eastAsia="Calibri" w:hAnsi="Times New Roman" w:cs="Times New Roman"/>
          <w:sz w:val="24"/>
          <w:szCs w:val="24"/>
        </w:rPr>
        <w:t xml:space="preserve"> «Економіка бізнес-підприємства» освітнього ступеня бакалавр  (денної та заочної форми навчання). </w:t>
      </w:r>
    </w:p>
    <w:p w:rsidR="009C16F4" w:rsidRPr="004B0A80" w:rsidRDefault="009C16F4" w:rsidP="00927AD3">
      <w:pPr>
        <w:spacing w:after="0" w:line="240" w:lineRule="auto"/>
        <w:ind w:firstLine="709"/>
        <w:jc w:val="both"/>
        <w:rPr>
          <w:rFonts w:ascii="Times New Roman" w:eastAsia="Calibri" w:hAnsi="Times New Roman" w:cs="Times New Roman"/>
          <w:sz w:val="24"/>
          <w:szCs w:val="24"/>
        </w:rPr>
      </w:pPr>
      <w:r w:rsidRPr="009C16F4">
        <w:rPr>
          <w:rFonts w:ascii="Times New Roman" w:eastAsia="Calibri" w:hAnsi="Times New Roman" w:cs="Times New Roman"/>
          <w:sz w:val="24"/>
          <w:szCs w:val="24"/>
        </w:rPr>
        <w:t>Посібник гармонійно об’єднує теоретичний матеріал і практичні</w:t>
      </w:r>
      <w:r>
        <w:rPr>
          <w:rFonts w:ascii="Times New Roman" w:eastAsia="Calibri" w:hAnsi="Times New Roman" w:cs="Times New Roman"/>
          <w:sz w:val="24"/>
          <w:szCs w:val="24"/>
        </w:rPr>
        <w:t xml:space="preserve"> </w:t>
      </w:r>
      <w:r w:rsidRPr="009C16F4">
        <w:rPr>
          <w:rFonts w:ascii="Times New Roman" w:eastAsia="Calibri" w:hAnsi="Times New Roman" w:cs="Times New Roman"/>
          <w:sz w:val="24"/>
          <w:szCs w:val="24"/>
        </w:rPr>
        <w:t>економічні завдання. Для набуття практичних нав</w:t>
      </w:r>
      <w:r>
        <w:rPr>
          <w:rFonts w:ascii="Times New Roman" w:eastAsia="Calibri" w:hAnsi="Times New Roman" w:cs="Times New Roman"/>
          <w:sz w:val="24"/>
          <w:szCs w:val="24"/>
        </w:rPr>
        <w:t>ичок у даній пред</w:t>
      </w:r>
      <w:r w:rsidRPr="009C16F4">
        <w:rPr>
          <w:rFonts w:ascii="Times New Roman" w:eastAsia="Calibri" w:hAnsi="Times New Roman" w:cs="Times New Roman"/>
          <w:sz w:val="24"/>
          <w:szCs w:val="24"/>
        </w:rPr>
        <w:t xml:space="preserve">метній галузі в </w:t>
      </w:r>
      <w:r>
        <w:rPr>
          <w:rFonts w:ascii="Times New Roman" w:eastAsia="Calibri" w:hAnsi="Times New Roman" w:cs="Times New Roman"/>
          <w:sz w:val="24"/>
          <w:szCs w:val="24"/>
        </w:rPr>
        <w:t>навчальному посібнику</w:t>
      </w:r>
      <w:r w:rsidRPr="009C16F4">
        <w:rPr>
          <w:rFonts w:ascii="Times New Roman" w:eastAsia="Calibri" w:hAnsi="Times New Roman" w:cs="Times New Roman"/>
          <w:sz w:val="24"/>
          <w:szCs w:val="24"/>
        </w:rPr>
        <w:t xml:space="preserve"> розглянуто чимало тематичних прикладів</w:t>
      </w:r>
      <w:r>
        <w:rPr>
          <w:rFonts w:ascii="Times New Roman" w:eastAsia="Calibri" w:hAnsi="Times New Roman" w:cs="Times New Roman"/>
          <w:sz w:val="24"/>
          <w:szCs w:val="24"/>
        </w:rPr>
        <w:t xml:space="preserve"> </w:t>
      </w:r>
      <w:r w:rsidRPr="009C16F4">
        <w:rPr>
          <w:rFonts w:ascii="Times New Roman" w:eastAsia="Calibri" w:hAnsi="Times New Roman" w:cs="Times New Roman"/>
          <w:sz w:val="24"/>
          <w:szCs w:val="24"/>
        </w:rPr>
        <w:t>та задач. Крім того, передбачена можливість закріплення</w:t>
      </w:r>
      <w:r>
        <w:rPr>
          <w:rFonts w:ascii="Times New Roman" w:eastAsia="Calibri" w:hAnsi="Times New Roman" w:cs="Times New Roman"/>
          <w:sz w:val="24"/>
          <w:szCs w:val="24"/>
        </w:rPr>
        <w:t xml:space="preserve"> </w:t>
      </w:r>
      <w:r w:rsidRPr="009C16F4">
        <w:rPr>
          <w:rFonts w:ascii="Times New Roman" w:eastAsia="Calibri" w:hAnsi="Times New Roman" w:cs="Times New Roman"/>
          <w:sz w:val="24"/>
          <w:szCs w:val="24"/>
        </w:rPr>
        <w:t>отриманих знань за допомогою тестових питань.</w:t>
      </w:r>
    </w:p>
    <w:p w:rsidR="004B0A80" w:rsidRPr="004B0A80" w:rsidRDefault="004B0A80" w:rsidP="00927AD3">
      <w:pPr>
        <w:spacing w:after="0" w:line="240" w:lineRule="auto"/>
        <w:ind w:firstLine="709"/>
        <w:jc w:val="both"/>
        <w:rPr>
          <w:rFonts w:ascii="Times New Roman" w:eastAsia="Calibri" w:hAnsi="Times New Roman" w:cs="Times New Roman"/>
          <w:sz w:val="24"/>
          <w:szCs w:val="24"/>
        </w:rPr>
      </w:pPr>
      <w:r w:rsidRPr="004B0A80">
        <w:rPr>
          <w:rFonts w:ascii="Times New Roman" w:eastAsia="Calibri" w:hAnsi="Times New Roman" w:cs="Times New Roman"/>
          <w:sz w:val="24"/>
          <w:szCs w:val="24"/>
        </w:rPr>
        <w:t xml:space="preserve">В навчальному посібнику наводяться методичні рекомендації щодо </w:t>
      </w:r>
      <w:r>
        <w:rPr>
          <w:rFonts w:ascii="Times New Roman" w:eastAsia="Calibri" w:hAnsi="Times New Roman" w:cs="Times New Roman"/>
          <w:sz w:val="24"/>
          <w:szCs w:val="24"/>
        </w:rPr>
        <w:t>проведення практичних занять</w:t>
      </w:r>
      <w:r w:rsidRPr="004B0A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індивідуальної роботи студентів, </w:t>
      </w:r>
      <w:r w:rsidR="00E21FFF">
        <w:rPr>
          <w:rFonts w:ascii="Times New Roman" w:eastAsia="Calibri" w:hAnsi="Times New Roman" w:cs="Times New Roman"/>
          <w:sz w:val="24"/>
          <w:szCs w:val="24"/>
        </w:rPr>
        <w:t xml:space="preserve">підготовки до іспиту, </w:t>
      </w:r>
      <w:r w:rsidRPr="004B0A80">
        <w:rPr>
          <w:rFonts w:ascii="Times New Roman" w:eastAsia="Calibri" w:hAnsi="Times New Roman" w:cs="Times New Roman"/>
          <w:sz w:val="24"/>
          <w:szCs w:val="24"/>
        </w:rPr>
        <w:t xml:space="preserve">метою яких є закріплення теоретичних знань та відпрацювання практичних навичок при вивченні курсу «Економічні ризики та методи їх вимірювання». </w:t>
      </w:r>
    </w:p>
    <w:p w:rsidR="004B0A80" w:rsidRPr="004B0A80" w:rsidRDefault="004B0A80" w:rsidP="00927AD3">
      <w:pPr>
        <w:spacing w:after="0" w:line="360" w:lineRule="auto"/>
        <w:ind w:firstLine="709"/>
        <w:jc w:val="right"/>
        <w:rPr>
          <w:rFonts w:ascii="Cambria" w:eastAsia="Calibri" w:hAnsi="Cambria" w:cs="Times New Roman"/>
          <w:sz w:val="26"/>
          <w:szCs w:val="26"/>
        </w:rPr>
      </w:pPr>
    </w:p>
    <w:p w:rsidR="009C16F4" w:rsidRPr="009C16F4" w:rsidRDefault="004B0A80" w:rsidP="00927AD3">
      <w:pPr>
        <w:spacing w:after="0" w:line="360" w:lineRule="auto"/>
        <w:ind w:firstLine="709"/>
        <w:jc w:val="right"/>
        <w:rPr>
          <w:rFonts w:ascii="Cambria" w:eastAsia="Calibri" w:hAnsi="Cambria" w:cs="Times New Roman"/>
          <w:sz w:val="26"/>
          <w:szCs w:val="26"/>
        </w:rPr>
      </w:pPr>
      <w:r w:rsidRPr="004B0A80">
        <w:rPr>
          <w:rFonts w:ascii="Cambria" w:eastAsia="Calibri" w:hAnsi="Cambria" w:cs="Times New Roman"/>
          <w:sz w:val="26"/>
          <w:szCs w:val="26"/>
        </w:rPr>
        <w:sym w:font="Symbol" w:char="F0E3"/>
      </w:r>
      <w:r w:rsidR="009C16F4">
        <w:rPr>
          <w:rFonts w:ascii="Cambria" w:eastAsia="Calibri" w:hAnsi="Cambria" w:cs="Times New Roman"/>
          <w:sz w:val="26"/>
          <w:szCs w:val="26"/>
        </w:rPr>
        <w:t xml:space="preserve"> Кривда О.В., 2</w:t>
      </w:r>
      <w:r w:rsidR="00DB3CE8">
        <w:rPr>
          <w:rFonts w:ascii="Cambria" w:eastAsia="Calibri" w:hAnsi="Cambria" w:cs="Times New Roman"/>
          <w:sz w:val="26"/>
          <w:szCs w:val="26"/>
        </w:rPr>
        <w:t>022</w:t>
      </w:r>
    </w:p>
    <w:p w:rsidR="005F45BB" w:rsidRPr="005F45BB" w:rsidRDefault="005F45BB" w:rsidP="00927AD3">
      <w:pPr>
        <w:spacing w:after="0" w:line="360" w:lineRule="auto"/>
        <w:ind w:firstLine="709"/>
        <w:jc w:val="center"/>
        <w:rPr>
          <w:rFonts w:ascii="Times New Roman" w:eastAsia="Calibri" w:hAnsi="Times New Roman" w:cs="Times New Roman"/>
          <w:b/>
          <w:bCs/>
          <w:sz w:val="28"/>
          <w:szCs w:val="28"/>
        </w:rPr>
      </w:pPr>
      <w:r w:rsidRPr="005F45BB">
        <w:rPr>
          <w:rFonts w:ascii="Times New Roman" w:eastAsia="Calibri" w:hAnsi="Times New Roman" w:cs="Times New Roman"/>
          <w:b/>
          <w:bCs/>
          <w:sz w:val="28"/>
          <w:szCs w:val="28"/>
        </w:rPr>
        <w:lastRenderedPageBreak/>
        <w:t>ЗМІСТ</w:t>
      </w:r>
    </w:p>
    <w:p w:rsidR="005F45BB" w:rsidRPr="005F45BB" w:rsidRDefault="005F45BB" w:rsidP="009A3C17">
      <w:pPr>
        <w:spacing w:after="0" w:line="360" w:lineRule="auto"/>
        <w:jc w:val="center"/>
        <w:rPr>
          <w:rFonts w:ascii="Times New Roman" w:eastAsia="Calibri" w:hAnsi="Times New Roman" w:cs="Times New Roman"/>
          <w:bCs/>
          <w:sz w:val="28"/>
          <w:szCs w:val="28"/>
        </w:rPr>
      </w:pPr>
      <w:r w:rsidRPr="005F45BB">
        <w:rPr>
          <w:rFonts w:ascii="Times New Roman" w:eastAsia="Calibri" w:hAnsi="Times New Roman" w:cs="Times New Roman"/>
          <w:bCs/>
          <w:sz w:val="28"/>
          <w:szCs w:val="28"/>
        </w:rPr>
        <w:t>ЗАГАЛЬНІ ВІДОМОСТІ</w:t>
      </w:r>
      <w:r w:rsidR="00927AD3">
        <w:rPr>
          <w:rFonts w:ascii="Times New Roman" w:eastAsia="Calibri" w:hAnsi="Times New Roman" w:cs="Times New Roman"/>
          <w:bCs/>
          <w:sz w:val="28"/>
          <w:szCs w:val="28"/>
        </w:rPr>
        <w:t>…………………………………………………</w:t>
      </w:r>
      <w:r w:rsidR="00855E55">
        <w:rPr>
          <w:rFonts w:ascii="Times New Roman" w:eastAsia="Calibri" w:hAnsi="Times New Roman" w:cs="Times New Roman"/>
          <w:bCs/>
          <w:sz w:val="28"/>
          <w:szCs w:val="28"/>
        </w:rPr>
        <w:t>………</w:t>
      </w:r>
      <w:r>
        <w:rPr>
          <w:rFonts w:ascii="Times New Roman" w:eastAsia="Calibri" w:hAnsi="Times New Roman" w:cs="Times New Roman"/>
          <w:bCs/>
          <w:sz w:val="28"/>
          <w:szCs w:val="28"/>
        </w:rPr>
        <w:t>4</w:t>
      </w:r>
    </w:p>
    <w:p w:rsidR="001E79DA" w:rsidRPr="00373A2D" w:rsidRDefault="00373A2D" w:rsidP="009A3C17">
      <w:pPr>
        <w:spacing w:after="0" w:line="360" w:lineRule="auto"/>
        <w:jc w:val="center"/>
        <w:rPr>
          <w:rFonts w:ascii="Times New Roman" w:eastAsia="Calibri" w:hAnsi="Times New Roman" w:cs="Times New Roman"/>
          <w:bCs/>
          <w:sz w:val="28"/>
          <w:szCs w:val="28"/>
        </w:rPr>
      </w:pPr>
      <w:r w:rsidRPr="00373A2D">
        <w:rPr>
          <w:rFonts w:ascii="Times New Roman" w:eastAsia="Calibri" w:hAnsi="Times New Roman" w:cs="Times New Roman"/>
          <w:bCs/>
          <w:sz w:val="28"/>
          <w:szCs w:val="28"/>
        </w:rPr>
        <w:t>1.</w:t>
      </w:r>
      <w:r>
        <w:rPr>
          <w:rFonts w:ascii="Times New Roman" w:eastAsia="Calibri" w:hAnsi="Times New Roman" w:cs="Times New Roman"/>
          <w:bCs/>
          <w:sz w:val="28"/>
          <w:szCs w:val="28"/>
        </w:rPr>
        <w:t xml:space="preserve"> </w:t>
      </w:r>
      <w:r w:rsidR="00F73C9A" w:rsidRPr="00373A2D">
        <w:rPr>
          <w:rFonts w:ascii="Times New Roman" w:eastAsia="Calibri" w:hAnsi="Times New Roman" w:cs="Times New Roman"/>
          <w:bCs/>
          <w:sz w:val="28"/>
          <w:szCs w:val="28"/>
        </w:rPr>
        <w:t>ПРОГРАМА</w:t>
      </w:r>
      <w:r w:rsidR="005F45BB" w:rsidRPr="00373A2D">
        <w:rPr>
          <w:rFonts w:ascii="Times New Roman" w:eastAsia="Calibri" w:hAnsi="Times New Roman" w:cs="Times New Roman"/>
          <w:bCs/>
          <w:sz w:val="28"/>
          <w:szCs w:val="28"/>
        </w:rPr>
        <w:t xml:space="preserve"> НАВЧАЛЬНОЇ ДИСЦИПЛІНИ ..............................</w:t>
      </w:r>
      <w:r w:rsidR="00927AD3" w:rsidRPr="00373A2D">
        <w:rPr>
          <w:rFonts w:ascii="Times New Roman" w:eastAsia="Calibri" w:hAnsi="Times New Roman" w:cs="Times New Roman"/>
          <w:bCs/>
          <w:sz w:val="28"/>
          <w:szCs w:val="28"/>
        </w:rPr>
        <w:t>.........</w:t>
      </w:r>
      <w:r w:rsidR="00855E55" w:rsidRPr="00373A2D">
        <w:rPr>
          <w:rFonts w:ascii="Times New Roman" w:eastAsia="Calibri" w:hAnsi="Times New Roman" w:cs="Times New Roman"/>
          <w:bCs/>
          <w:sz w:val="28"/>
          <w:szCs w:val="28"/>
        </w:rPr>
        <w:t>.....</w:t>
      </w:r>
      <w:r w:rsidR="001E79DA" w:rsidRPr="00373A2D">
        <w:rPr>
          <w:rFonts w:ascii="Times New Roman" w:eastAsia="Calibri" w:hAnsi="Times New Roman" w:cs="Times New Roman"/>
          <w:bCs/>
          <w:sz w:val="28"/>
          <w:szCs w:val="28"/>
        </w:rPr>
        <w:t>.....</w:t>
      </w:r>
      <w:r w:rsidR="00D74FCD" w:rsidRPr="00373A2D">
        <w:rPr>
          <w:rFonts w:ascii="Times New Roman" w:eastAsia="Calibri" w:hAnsi="Times New Roman" w:cs="Times New Roman"/>
          <w:bCs/>
          <w:sz w:val="28"/>
          <w:szCs w:val="28"/>
        </w:rPr>
        <w:t>8</w:t>
      </w:r>
    </w:p>
    <w:p w:rsidR="001E79DA" w:rsidRPr="001E79DA" w:rsidRDefault="001E79DA" w:rsidP="009A3C17">
      <w:pPr>
        <w:jc w:val="center"/>
        <w:rPr>
          <w:rFonts w:ascii="Times New Roman" w:hAnsi="Times New Roman" w:cs="Times New Roman"/>
          <w:b/>
          <w:sz w:val="28"/>
          <w:szCs w:val="28"/>
        </w:rPr>
      </w:pPr>
      <w:r w:rsidRPr="001E79DA">
        <w:rPr>
          <w:rFonts w:ascii="Times New Roman" w:hAnsi="Times New Roman" w:cs="Times New Roman"/>
          <w:sz w:val="28"/>
          <w:szCs w:val="28"/>
        </w:rPr>
        <w:t>Розділ 1.</w:t>
      </w:r>
      <w:r w:rsidRPr="001E79DA">
        <w:rPr>
          <w:rFonts w:ascii="Times New Roman" w:eastAsia="Times New Roman" w:hAnsi="Times New Roman" w:cs="Times New Roman"/>
          <w:b/>
          <w:sz w:val="32"/>
          <w:szCs w:val="32"/>
          <w:lang w:eastAsia="ru-RU"/>
        </w:rPr>
        <w:t xml:space="preserve"> </w:t>
      </w:r>
      <w:r w:rsidRPr="001E79DA">
        <w:rPr>
          <w:rFonts w:ascii="Times New Roman" w:hAnsi="Times New Roman" w:cs="Times New Roman"/>
          <w:sz w:val="28"/>
          <w:szCs w:val="28"/>
        </w:rPr>
        <w:t>Господарський ризик, принципи його класифікації та оцінки</w:t>
      </w:r>
      <w:r>
        <w:rPr>
          <w:rFonts w:ascii="Times New Roman" w:hAnsi="Times New Roman" w:cs="Times New Roman"/>
          <w:sz w:val="28"/>
          <w:szCs w:val="28"/>
        </w:rPr>
        <w:t>……...8</w:t>
      </w:r>
    </w:p>
    <w:p w:rsidR="005F45BB" w:rsidRPr="001E79DA" w:rsidRDefault="001E79DA" w:rsidP="009A3C17">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Тема </w:t>
      </w:r>
      <w:r w:rsidR="005F45BB" w:rsidRPr="001E79DA">
        <w:rPr>
          <w:rFonts w:ascii="Times New Roman" w:eastAsia="Calibri" w:hAnsi="Times New Roman" w:cs="Times New Roman"/>
          <w:bCs/>
          <w:sz w:val="28"/>
          <w:szCs w:val="28"/>
        </w:rPr>
        <w:t>1.1</w:t>
      </w:r>
      <w:r w:rsidR="005F45BB" w:rsidRPr="001E79DA">
        <w:rPr>
          <w:rFonts w:ascii="Times New Roman" w:eastAsia="Calibri" w:hAnsi="Times New Roman" w:cs="Times New Roman"/>
          <w:sz w:val="28"/>
          <w:szCs w:val="28"/>
        </w:rPr>
        <w:t xml:space="preserve">. </w:t>
      </w:r>
      <w:r w:rsidR="00D74FCD" w:rsidRPr="001E79DA">
        <w:rPr>
          <w:rFonts w:ascii="Times New Roman" w:eastAsia="Calibri" w:hAnsi="Times New Roman" w:cs="Times New Roman"/>
          <w:bCs/>
          <w:sz w:val="28"/>
          <w:szCs w:val="28"/>
        </w:rPr>
        <w:t>Невизначеність як першопричина ризику підприємницької діяльності.....</w:t>
      </w:r>
      <w:r>
        <w:rPr>
          <w:rFonts w:ascii="Times New Roman" w:eastAsia="Calibri" w:hAnsi="Times New Roman" w:cs="Times New Roman"/>
          <w:bCs/>
          <w:sz w:val="28"/>
          <w:szCs w:val="28"/>
        </w:rPr>
        <w:t>.....................................................................................................</w:t>
      </w:r>
      <w:r w:rsidR="009A3C17">
        <w:rPr>
          <w:rFonts w:ascii="Times New Roman" w:eastAsia="Calibri" w:hAnsi="Times New Roman" w:cs="Times New Roman"/>
          <w:bCs/>
          <w:sz w:val="28"/>
          <w:szCs w:val="28"/>
        </w:rPr>
        <w:t>........</w:t>
      </w:r>
      <w:r w:rsidR="00D74FCD" w:rsidRPr="001E79DA">
        <w:rPr>
          <w:rFonts w:ascii="Times New Roman" w:eastAsia="Calibri" w:hAnsi="Times New Roman" w:cs="Times New Roman"/>
          <w:bCs/>
          <w:sz w:val="28"/>
          <w:szCs w:val="28"/>
        </w:rPr>
        <w:t>8</w:t>
      </w:r>
      <w:r w:rsidR="005F45BB" w:rsidRPr="001E79DA">
        <w:rPr>
          <w:rFonts w:ascii="Times New Roman" w:eastAsia="Calibri" w:hAnsi="Times New Roman" w:cs="Times New Roman"/>
          <w:bCs/>
          <w:sz w:val="28"/>
          <w:szCs w:val="28"/>
        </w:rPr>
        <w:t xml:space="preserve"> </w:t>
      </w:r>
    </w:p>
    <w:p w:rsidR="005F45BB" w:rsidRPr="005F45BB" w:rsidRDefault="001E79DA" w:rsidP="009A3C17">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Тема </w:t>
      </w:r>
      <w:r w:rsidR="005F45BB" w:rsidRPr="001E79DA">
        <w:rPr>
          <w:rFonts w:ascii="Times New Roman" w:eastAsia="Calibri" w:hAnsi="Times New Roman" w:cs="Times New Roman"/>
          <w:bCs/>
          <w:sz w:val="28"/>
          <w:szCs w:val="28"/>
        </w:rPr>
        <w:t xml:space="preserve">1.2. </w:t>
      </w:r>
      <w:r w:rsidR="00D74FCD" w:rsidRPr="001E79DA">
        <w:rPr>
          <w:rFonts w:ascii="Times New Roman" w:eastAsia="Calibri" w:hAnsi="Times New Roman" w:cs="Times New Roman"/>
          <w:bCs/>
          <w:sz w:val="28"/>
          <w:szCs w:val="28"/>
        </w:rPr>
        <w:t>Сутність</w:t>
      </w:r>
      <w:r w:rsidR="00D74FCD" w:rsidRPr="00D74FCD">
        <w:rPr>
          <w:rFonts w:ascii="Times New Roman" w:eastAsia="Calibri" w:hAnsi="Times New Roman" w:cs="Times New Roman"/>
          <w:bCs/>
          <w:sz w:val="28"/>
          <w:szCs w:val="28"/>
        </w:rPr>
        <w:t xml:space="preserve"> економічних ризиків як невід’ємної риси підприємницької діяльності</w:t>
      </w:r>
      <w:r w:rsidR="005F45BB" w:rsidRPr="005F45BB">
        <w:rPr>
          <w:rFonts w:ascii="Times New Roman" w:eastAsia="Calibri" w:hAnsi="Times New Roman" w:cs="Times New Roman"/>
          <w:bCs/>
          <w:sz w:val="28"/>
          <w:szCs w:val="28"/>
        </w:rPr>
        <w:t>.....................</w:t>
      </w:r>
      <w:r w:rsidR="00D74FCD">
        <w:rPr>
          <w:rFonts w:ascii="Times New Roman" w:eastAsia="Calibri" w:hAnsi="Times New Roman" w:cs="Times New Roman"/>
          <w:bCs/>
          <w:sz w:val="28"/>
          <w:szCs w:val="28"/>
        </w:rPr>
        <w:t>...................................................................................</w:t>
      </w:r>
      <w:r w:rsidR="009A3C17">
        <w:rPr>
          <w:rFonts w:ascii="Times New Roman" w:eastAsia="Calibri" w:hAnsi="Times New Roman" w:cs="Times New Roman"/>
          <w:bCs/>
          <w:sz w:val="28"/>
          <w:szCs w:val="28"/>
        </w:rPr>
        <w:t>........</w:t>
      </w:r>
      <w:r w:rsidR="00D74FCD">
        <w:rPr>
          <w:rFonts w:ascii="Times New Roman" w:eastAsia="Calibri" w:hAnsi="Times New Roman" w:cs="Times New Roman"/>
          <w:bCs/>
          <w:sz w:val="28"/>
          <w:szCs w:val="28"/>
        </w:rPr>
        <w:t>15</w:t>
      </w:r>
      <w:r w:rsidR="005F45BB" w:rsidRPr="005F45BB">
        <w:rPr>
          <w:rFonts w:ascii="Times New Roman" w:eastAsia="Calibri" w:hAnsi="Times New Roman" w:cs="Times New Roman"/>
          <w:bCs/>
          <w:sz w:val="28"/>
          <w:szCs w:val="28"/>
        </w:rPr>
        <w:t xml:space="preserve"> </w:t>
      </w:r>
    </w:p>
    <w:p w:rsidR="005F45BB" w:rsidRPr="005F45BB" w:rsidRDefault="001E79DA" w:rsidP="00855E55">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Тема </w:t>
      </w:r>
      <w:r w:rsidR="005F45BB">
        <w:rPr>
          <w:rFonts w:ascii="Times New Roman" w:eastAsia="Calibri" w:hAnsi="Times New Roman" w:cs="Times New Roman"/>
          <w:bCs/>
          <w:sz w:val="28"/>
          <w:szCs w:val="28"/>
        </w:rPr>
        <w:t>1</w:t>
      </w:r>
      <w:r w:rsidR="005F45BB" w:rsidRPr="005F45BB">
        <w:rPr>
          <w:rFonts w:ascii="Times New Roman" w:eastAsia="Calibri" w:hAnsi="Times New Roman" w:cs="Times New Roman"/>
          <w:bCs/>
          <w:sz w:val="28"/>
          <w:szCs w:val="28"/>
        </w:rPr>
        <w:t xml:space="preserve">.3. </w:t>
      </w:r>
      <w:r w:rsidR="00D74FCD" w:rsidRPr="00D74FCD">
        <w:rPr>
          <w:rFonts w:ascii="Times New Roman" w:eastAsia="Calibri" w:hAnsi="Times New Roman" w:cs="Times New Roman"/>
          <w:bCs/>
          <w:sz w:val="28"/>
          <w:szCs w:val="28"/>
        </w:rPr>
        <w:t>Класифікація та види економічних ризиків</w:t>
      </w:r>
      <w:r w:rsidR="005F45BB" w:rsidRPr="005F45BB">
        <w:rPr>
          <w:rFonts w:ascii="Times New Roman" w:eastAsia="Calibri" w:hAnsi="Times New Roman" w:cs="Times New Roman"/>
          <w:bCs/>
          <w:sz w:val="28"/>
          <w:szCs w:val="28"/>
        </w:rPr>
        <w:t>...........</w:t>
      </w:r>
      <w:r w:rsidR="00D74FCD">
        <w:rPr>
          <w:rFonts w:ascii="Times New Roman" w:eastAsia="Calibri" w:hAnsi="Times New Roman" w:cs="Times New Roman"/>
          <w:bCs/>
          <w:sz w:val="28"/>
          <w:szCs w:val="28"/>
        </w:rPr>
        <w:t>..........................</w:t>
      </w:r>
      <w:r w:rsidR="009A3C17">
        <w:rPr>
          <w:rFonts w:ascii="Times New Roman" w:eastAsia="Calibri" w:hAnsi="Times New Roman" w:cs="Times New Roman"/>
          <w:bCs/>
          <w:sz w:val="28"/>
          <w:szCs w:val="28"/>
        </w:rPr>
        <w:t>..</w:t>
      </w:r>
      <w:r w:rsidR="00D74FCD">
        <w:rPr>
          <w:rFonts w:ascii="Times New Roman" w:eastAsia="Calibri" w:hAnsi="Times New Roman" w:cs="Times New Roman"/>
          <w:bCs/>
          <w:sz w:val="28"/>
          <w:szCs w:val="28"/>
        </w:rPr>
        <w:t>20</w:t>
      </w:r>
      <w:r w:rsidR="005F45BB" w:rsidRPr="005F45BB">
        <w:rPr>
          <w:rFonts w:ascii="Times New Roman" w:eastAsia="Calibri" w:hAnsi="Times New Roman" w:cs="Times New Roman"/>
          <w:bCs/>
          <w:sz w:val="28"/>
          <w:szCs w:val="28"/>
        </w:rPr>
        <w:t xml:space="preserve"> </w:t>
      </w:r>
    </w:p>
    <w:p w:rsidR="001E79DA" w:rsidRDefault="001E79DA" w:rsidP="00855E55">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Тема </w:t>
      </w:r>
      <w:r w:rsidR="005F45BB">
        <w:rPr>
          <w:rFonts w:ascii="Times New Roman" w:eastAsia="Calibri" w:hAnsi="Times New Roman" w:cs="Times New Roman"/>
          <w:bCs/>
          <w:sz w:val="28"/>
          <w:szCs w:val="28"/>
        </w:rPr>
        <w:t>1</w:t>
      </w:r>
      <w:r w:rsidR="005F45BB" w:rsidRPr="005F45BB">
        <w:rPr>
          <w:rFonts w:ascii="Times New Roman" w:eastAsia="Calibri" w:hAnsi="Times New Roman" w:cs="Times New Roman"/>
          <w:bCs/>
          <w:sz w:val="28"/>
          <w:szCs w:val="28"/>
        </w:rPr>
        <w:t xml:space="preserve">.4. </w:t>
      </w:r>
      <w:r w:rsidR="00D74FCD" w:rsidRPr="00D74FCD">
        <w:rPr>
          <w:rFonts w:ascii="Times New Roman" w:eastAsia="Calibri" w:hAnsi="Times New Roman" w:cs="Times New Roman"/>
          <w:bCs/>
          <w:sz w:val="28"/>
          <w:szCs w:val="28"/>
        </w:rPr>
        <w:t>Особисте ставлення людей до ризику</w:t>
      </w:r>
      <w:r w:rsidR="00927AD3">
        <w:rPr>
          <w:rFonts w:ascii="Times New Roman" w:eastAsia="Calibri" w:hAnsi="Times New Roman" w:cs="Times New Roman"/>
          <w:bCs/>
          <w:sz w:val="28"/>
          <w:szCs w:val="28"/>
        </w:rPr>
        <w:t>.................</w:t>
      </w:r>
      <w:r w:rsidR="00855E55">
        <w:rPr>
          <w:rFonts w:ascii="Times New Roman" w:eastAsia="Calibri" w:hAnsi="Times New Roman" w:cs="Times New Roman"/>
          <w:bCs/>
          <w:sz w:val="28"/>
          <w:szCs w:val="28"/>
        </w:rPr>
        <w:t>........</w:t>
      </w:r>
      <w:r w:rsidR="00D74FCD">
        <w:rPr>
          <w:rFonts w:ascii="Times New Roman" w:eastAsia="Calibri" w:hAnsi="Times New Roman" w:cs="Times New Roman"/>
          <w:bCs/>
          <w:sz w:val="28"/>
          <w:szCs w:val="28"/>
        </w:rPr>
        <w:t>........................</w:t>
      </w:r>
      <w:r>
        <w:rPr>
          <w:rFonts w:ascii="Times New Roman" w:eastAsia="Calibri" w:hAnsi="Times New Roman" w:cs="Times New Roman"/>
          <w:bCs/>
          <w:sz w:val="28"/>
          <w:szCs w:val="28"/>
        </w:rPr>
        <w:t>23</w:t>
      </w:r>
    </w:p>
    <w:p w:rsidR="005F45BB" w:rsidRPr="005F45BB" w:rsidRDefault="001E79DA" w:rsidP="00855E55">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Розділ 2. </w:t>
      </w:r>
      <w:r w:rsidR="005F45BB" w:rsidRPr="005F45BB">
        <w:rPr>
          <w:rFonts w:ascii="Times New Roman" w:eastAsia="Calibri" w:hAnsi="Times New Roman" w:cs="Times New Roman"/>
          <w:bCs/>
          <w:sz w:val="28"/>
          <w:szCs w:val="28"/>
        </w:rPr>
        <w:t xml:space="preserve"> </w:t>
      </w:r>
      <w:r w:rsidRPr="001E79DA">
        <w:rPr>
          <w:rFonts w:ascii="Times New Roman" w:eastAsia="Calibri" w:hAnsi="Times New Roman" w:cs="Times New Roman"/>
          <w:bCs/>
          <w:sz w:val="28"/>
          <w:szCs w:val="28"/>
        </w:rPr>
        <w:t>Методи оцінки й зниження впливу економічних ризиків</w:t>
      </w:r>
      <w:r>
        <w:rPr>
          <w:rFonts w:ascii="Times New Roman" w:eastAsia="Calibri" w:hAnsi="Times New Roman" w:cs="Times New Roman"/>
          <w:bCs/>
          <w:sz w:val="28"/>
          <w:szCs w:val="28"/>
        </w:rPr>
        <w:t>………</w:t>
      </w:r>
      <w:r w:rsidR="009A3C17">
        <w:rPr>
          <w:rFonts w:ascii="Times New Roman" w:eastAsia="Calibri" w:hAnsi="Times New Roman" w:cs="Times New Roman"/>
          <w:bCs/>
          <w:sz w:val="28"/>
          <w:szCs w:val="28"/>
        </w:rPr>
        <w:t>…</w:t>
      </w:r>
      <w:r w:rsidR="007E6789">
        <w:rPr>
          <w:rFonts w:ascii="Times New Roman" w:eastAsia="Calibri" w:hAnsi="Times New Roman" w:cs="Times New Roman"/>
          <w:bCs/>
          <w:sz w:val="28"/>
          <w:szCs w:val="28"/>
        </w:rPr>
        <w:t>26</w:t>
      </w:r>
    </w:p>
    <w:p w:rsidR="005F45BB" w:rsidRPr="005F45BB" w:rsidRDefault="001E79DA" w:rsidP="00855E55">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 2.1</w:t>
      </w:r>
      <w:r w:rsidR="005F45BB" w:rsidRPr="005F45BB">
        <w:rPr>
          <w:rFonts w:ascii="Times New Roman" w:eastAsia="Calibri" w:hAnsi="Times New Roman" w:cs="Times New Roman"/>
          <w:bCs/>
          <w:sz w:val="28"/>
          <w:szCs w:val="28"/>
        </w:rPr>
        <w:t xml:space="preserve">. </w:t>
      </w:r>
      <w:r w:rsidRPr="001E79DA">
        <w:rPr>
          <w:rFonts w:ascii="Times New Roman" w:eastAsia="Calibri" w:hAnsi="Times New Roman" w:cs="Times New Roman"/>
          <w:bCs/>
          <w:sz w:val="28"/>
          <w:szCs w:val="28"/>
        </w:rPr>
        <w:t>Якісний аналіз ризику</w:t>
      </w:r>
      <w:r w:rsidR="005F45BB" w:rsidRPr="005F45BB">
        <w:rPr>
          <w:rFonts w:ascii="Times New Roman" w:eastAsia="Calibri" w:hAnsi="Times New Roman" w:cs="Times New Roman"/>
          <w:bCs/>
          <w:sz w:val="28"/>
          <w:szCs w:val="28"/>
        </w:rPr>
        <w:t>................................</w:t>
      </w:r>
      <w:r w:rsidR="00927AD3">
        <w:rPr>
          <w:rFonts w:ascii="Times New Roman" w:eastAsia="Calibri" w:hAnsi="Times New Roman" w:cs="Times New Roman"/>
          <w:bCs/>
          <w:sz w:val="28"/>
          <w:szCs w:val="28"/>
        </w:rPr>
        <w:t>........................</w:t>
      </w:r>
      <w:r w:rsidR="00855E55">
        <w:rPr>
          <w:rFonts w:ascii="Times New Roman" w:eastAsia="Calibri" w:hAnsi="Times New Roman" w:cs="Times New Roman"/>
          <w:bCs/>
          <w:sz w:val="28"/>
          <w:szCs w:val="28"/>
        </w:rPr>
        <w:t>.....</w:t>
      </w:r>
      <w:r w:rsidR="007E6789">
        <w:rPr>
          <w:rFonts w:ascii="Times New Roman" w:eastAsia="Calibri" w:hAnsi="Times New Roman" w:cs="Times New Roman"/>
          <w:bCs/>
          <w:sz w:val="28"/>
          <w:szCs w:val="28"/>
        </w:rPr>
        <w:t>............</w:t>
      </w:r>
      <w:r w:rsidR="009A3C17">
        <w:rPr>
          <w:rFonts w:ascii="Times New Roman" w:eastAsia="Calibri" w:hAnsi="Times New Roman" w:cs="Times New Roman"/>
          <w:bCs/>
          <w:sz w:val="28"/>
          <w:szCs w:val="28"/>
        </w:rPr>
        <w:t>.</w:t>
      </w:r>
      <w:r w:rsidR="007E6789">
        <w:rPr>
          <w:rFonts w:ascii="Times New Roman" w:eastAsia="Calibri" w:hAnsi="Times New Roman" w:cs="Times New Roman"/>
          <w:bCs/>
          <w:sz w:val="28"/>
          <w:szCs w:val="28"/>
        </w:rPr>
        <w:t>26</w:t>
      </w:r>
      <w:r w:rsidR="005F45BB" w:rsidRPr="005F45BB">
        <w:rPr>
          <w:rFonts w:ascii="Times New Roman" w:eastAsia="Calibri" w:hAnsi="Times New Roman" w:cs="Times New Roman"/>
          <w:bCs/>
          <w:sz w:val="28"/>
          <w:szCs w:val="28"/>
        </w:rPr>
        <w:t xml:space="preserve"> </w:t>
      </w:r>
    </w:p>
    <w:p w:rsidR="005F45BB" w:rsidRPr="005F45BB" w:rsidRDefault="001E79DA" w:rsidP="00855E55">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 2.2</w:t>
      </w:r>
      <w:r w:rsidR="005F45BB" w:rsidRPr="005F45BB">
        <w:rPr>
          <w:rFonts w:ascii="Times New Roman" w:eastAsia="Calibri" w:hAnsi="Times New Roman" w:cs="Times New Roman"/>
          <w:bCs/>
          <w:sz w:val="28"/>
          <w:szCs w:val="28"/>
        </w:rPr>
        <w:t xml:space="preserve">. </w:t>
      </w:r>
      <w:r w:rsidR="00373A2D" w:rsidRPr="00373A2D">
        <w:rPr>
          <w:rFonts w:ascii="Times New Roman" w:eastAsia="Calibri" w:hAnsi="Times New Roman" w:cs="Times New Roman"/>
          <w:bCs/>
          <w:sz w:val="28"/>
          <w:szCs w:val="28"/>
        </w:rPr>
        <w:t>Кількісний аналіз ризику</w:t>
      </w:r>
      <w:r w:rsidR="005F45BB" w:rsidRPr="005F45BB">
        <w:rPr>
          <w:rFonts w:ascii="Times New Roman" w:eastAsia="Calibri" w:hAnsi="Times New Roman" w:cs="Times New Roman"/>
          <w:bCs/>
          <w:sz w:val="28"/>
          <w:szCs w:val="28"/>
        </w:rPr>
        <w:t>.........................................</w:t>
      </w:r>
      <w:r w:rsidR="00927AD3">
        <w:rPr>
          <w:rFonts w:ascii="Times New Roman" w:eastAsia="Calibri" w:hAnsi="Times New Roman" w:cs="Times New Roman"/>
          <w:bCs/>
          <w:sz w:val="28"/>
          <w:szCs w:val="28"/>
        </w:rPr>
        <w:t>.......................</w:t>
      </w:r>
      <w:r w:rsidR="00855E55">
        <w:rPr>
          <w:rFonts w:ascii="Times New Roman" w:eastAsia="Calibri" w:hAnsi="Times New Roman" w:cs="Times New Roman"/>
          <w:bCs/>
          <w:sz w:val="28"/>
          <w:szCs w:val="28"/>
        </w:rPr>
        <w:t>.....</w:t>
      </w:r>
      <w:r w:rsidR="009A3C17">
        <w:rPr>
          <w:rFonts w:ascii="Times New Roman" w:eastAsia="Calibri" w:hAnsi="Times New Roman" w:cs="Times New Roman"/>
          <w:bCs/>
          <w:sz w:val="28"/>
          <w:szCs w:val="28"/>
        </w:rPr>
        <w:t>.</w:t>
      </w:r>
      <w:r w:rsidR="007E6789">
        <w:rPr>
          <w:rFonts w:ascii="Times New Roman" w:eastAsia="Calibri" w:hAnsi="Times New Roman" w:cs="Times New Roman"/>
          <w:bCs/>
          <w:sz w:val="28"/>
          <w:szCs w:val="28"/>
        </w:rPr>
        <w:t>29</w:t>
      </w:r>
      <w:r w:rsidR="005F45BB" w:rsidRPr="005F45BB">
        <w:rPr>
          <w:rFonts w:ascii="Times New Roman" w:eastAsia="Calibri" w:hAnsi="Times New Roman" w:cs="Times New Roman"/>
          <w:bCs/>
          <w:sz w:val="28"/>
          <w:szCs w:val="28"/>
        </w:rPr>
        <w:t xml:space="preserve"> </w:t>
      </w:r>
    </w:p>
    <w:p w:rsidR="005F45BB" w:rsidRPr="005F45BB" w:rsidRDefault="00373A2D" w:rsidP="00855E55">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 2.3</w:t>
      </w:r>
      <w:r w:rsidR="005F45BB" w:rsidRPr="005F45BB">
        <w:rPr>
          <w:rFonts w:ascii="Times New Roman" w:eastAsia="Calibri" w:hAnsi="Times New Roman" w:cs="Times New Roman"/>
          <w:bCs/>
          <w:sz w:val="28"/>
          <w:szCs w:val="28"/>
        </w:rPr>
        <w:t xml:space="preserve">. </w:t>
      </w:r>
      <w:r w:rsidRPr="00373A2D">
        <w:rPr>
          <w:rFonts w:ascii="Times New Roman" w:eastAsia="Calibri" w:hAnsi="Times New Roman" w:cs="Times New Roman"/>
          <w:bCs/>
          <w:sz w:val="28"/>
          <w:szCs w:val="28"/>
        </w:rPr>
        <w:t>Основи ризик-менеджменту</w:t>
      </w:r>
      <w:r w:rsidR="005F45BB" w:rsidRPr="005F45BB">
        <w:rPr>
          <w:rFonts w:ascii="Times New Roman" w:eastAsia="Calibri" w:hAnsi="Times New Roman" w:cs="Times New Roman"/>
          <w:bCs/>
          <w:sz w:val="28"/>
          <w:szCs w:val="28"/>
        </w:rPr>
        <w:t>...........................................</w:t>
      </w:r>
      <w:r w:rsidR="00855E55">
        <w:rPr>
          <w:rFonts w:ascii="Times New Roman" w:eastAsia="Calibri" w:hAnsi="Times New Roman" w:cs="Times New Roman"/>
          <w:bCs/>
          <w:sz w:val="28"/>
          <w:szCs w:val="28"/>
        </w:rPr>
        <w:t>.....</w:t>
      </w:r>
      <w:r>
        <w:rPr>
          <w:rFonts w:ascii="Times New Roman" w:eastAsia="Calibri" w:hAnsi="Times New Roman" w:cs="Times New Roman"/>
          <w:bCs/>
          <w:sz w:val="28"/>
          <w:szCs w:val="28"/>
        </w:rPr>
        <w:t>............</w:t>
      </w:r>
      <w:r w:rsidR="009A3C17">
        <w:rPr>
          <w:rFonts w:ascii="Times New Roman" w:eastAsia="Calibri" w:hAnsi="Times New Roman" w:cs="Times New Roman"/>
          <w:bCs/>
          <w:sz w:val="28"/>
          <w:szCs w:val="28"/>
        </w:rPr>
        <w:t>....</w:t>
      </w:r>
      <w:r>
        <w:rPr>
          <w:rFonts w:ascii="Times New Roman" w:eastAsia="Calibri" w:hAnsi="Times New Roman" w:cs="Times New Roman"/>
          <w:bCs/>
          <w:sz w:val="28"/>
          <w:szCs w:val="28"/>
        </w:rPr>
        <w:t>32</w:t>
      </w:r>
      <w:r w:rsidR="005F45BB" w:rsidRPr="005F45BB">
        <w:rPr>
          <w:rFonts w:ascii="Times New Roman" w:eastAsia="Calibri" w:hAnsi="Times New Roman" w:cs="Times New Roman"/>
          <w:bCs/>
          <w:sz w:val="28"/>
          <w:szCs w:val="28"/>
        </w:rPr>
        <w:t xml:space="preserve"> </w:t>
      </w:r>
    </w:p>
    <w:p w:rsidR="00F73C9A" w:rsidRDefault="00373A2D" w:rsidP="00855E55">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 2.4</w:t>
      </w:r>
      <w:r w:rsidR="005F45BB" w:rsidRPr="005F45BB">
        <w:rPr>
          <w:rFonts w:ascii="Times New Roman" w:eastAsia="Calibri" w:hAnsi="Times New Roman" w:cs="Times New Roman"/>
          <w:bCs/>
          <w:sz w:val="28"/>
          <w:szCs w:val="28"/>
        </w:rPr>
        <w:t xml:space="preserve">. </w:t>
      </w:r>
      <w:r w:rsidRPr="00373A2D">
        <w:rPr>
          <w:rFonts w:ascii="Times New Roman" w:eastAsia="Calibri" w:hAnsi="Times New Roman" w:cs="Times New Roman"/>
          <w:bCs/>
          <w:sz w:val="28"/>
          <w:szCs w:val="28"/>
        </w:rPr>
        <w:t>Методи вимірювання економічних ризиків для зниження ступеня ризику</w:t>
      </w:r>
      <w:r w:rsidR="005F45BB" w:rsidRPr="005F45BB">
        <w:rPr>
          <w:rFonts w:ascii="Times New Roman" w:eastAsia="Calibri" w:hAnsi="Times New Roman" w:cs="Times New Roman"/>
          <w:bCs/>
          <w:sz w:val="28"/>
          <w:szCs w:val="28"/>
        </w:rPr>
        <w:t>.................................................</w:t>
      </w:r>
      <w:r w:rsidR="00F73C9A">
        <w:rPr>
          <w:rFonts w:ascii="Times New Roman" w:eastAsia="Calibri" w:hAnsi="Times New Roman" w:cs="Times New Roman"/>
          <w:bCs/>
          <w:sz w:val="28"/>
          <w:szCs w:val="28"/>
        </w:rPr>
        <w:t>...</w:t>
      </w:r>
      <w:r w:rsidR="00927AD3">
        <w:rPr>
          <w:rFonts w:ascii="Times New Roman" w:eastAsia="Calibri" w:hAnsi="Times New Roman" w:cs="Times New Roman"/>
          <w:bCs/>
          <w:sz w:val="28"/>
          <w:szCs w:val="28"/>
        </w:rPr>
        <w:t>..................</w:t>
      </w:r>
      <w:r w:rsidR="00855E55">
        <w:rPr>
          <w:rFonts w:ascii="Times New Roman" w:eastAsia="Calibri" w:hAnsi="Times New Roman" w:cs="Times New Roman"/>
          <w:bCs/>
          <w:sz w:val="28"/>
          <w:szCs w:val="28"/>
        </w:rPr>
        <w:t>.</w:t>
      </w:r>
      <w:r>
        <w:rPr>
          <w:rFonts w:ascii="Times New Roman" w:eastAsia="Calibri" w:hAnsi="Times New Roman" w:cs="Times New Roman"/>
          <w:bCs/>
          <w:sz w:val="28"/>
          <w:szCs w:val="28"/>
        </w:rPr>
        <w:t>........................................</w:t>
      </w:r>
      <w:r w:rsidR="009A3C17">
        <w:rPr>
          <w:rFonts w:ascii="Times New Roman" w:eastAsia="Calibri" w:hAnsi="Times New Roman" w:cs="Times New Roman"/>
          <w:bCs/>
          <w:sz w:val="28"/>
          <w:szCs w:val="28"/>
        </w:rPr>
        <w:t>......</w:t>
      </w:r>
      <w:r>
        <w:rPr>
          <w:rFonts w:ascii="Times New Roman" w:eastAsia="Calibri" w:hAnsi="Times New Roman" w:cs="Times New Roman"/>
          <w:bCs/>
          <w:sz w:val="28"/>
          <w:szCs w:val="28"/>
        </w:rPr>
        <w:t>35</w:t>
      </w:r>
    </w:p>
    <w:p w:rsidR="00373A2D" w:rsidRDefault="00373A2D" w:rsidP="00855E55">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Тема 2.5. </w:t>
      </w:r>
      <w:r w:rsidRPr="00373A2D">
        <w:rPr>
          <w:rFonts w:ascii="Times New Roman" w:eastAsia="Calibri" w:hAnsi="Times New Roman" w:cs="Times New Roman"/>
          <w:bCs/>
          <w:sz w:val="28"/>
          <w:szCs w:val="28"/>
        </w:rPr>
        <w:t>Урахування ризику при прийнятті управлінських рішень</w:t>
      </w:r>
      <w:r>
        <w:rPr>
          <w:rFonts w:ascii="Times New Roman" w:eastAsia="Calibri" w:hAnsi="Times New Roman" w:cs="Times New Roman"/>
          <w:bCs/>
          <w:sz w:val="28"/>
          <w:szCs w:val="28"/>
        </w:rPr>
        <w:t>………</w:t>
      </w:r>
      <w:r w:rsidR="009A3C17">
        <w:rPr>
          <w:rFonts w:ascii="Times New Roman" w:eastAsia="Calibri" w:hAnsi="Times New Roman" w:cs="Times New Roman"/>
          <w:bCs/>
          <w:sz w:val="28"/>
          <w:szCs w:val="28"/>
        </w:rPr>
        <w:t>.</w:t>
      </w:r>
      <w:r w:rsidR="00F76BC9">
        <w:rPr>
          <w:rFonts w:ascii="Times New Roman" w:eastAsia="Calibri" w:hAnsi="Times New Roman" w:cs="Times New Roman"/>
          <w:bCs/>
          <w:sz w:val="28"/>
          <w:szCs w:val="28"/>
        </w:rPr>
        <w:t>.</w:t>
      </w:r>
      <w:r w:rsidR="009A3C17">
        <w:rPr>
          <w:rFonts w:ascii="Times New Roman" w:eastAsia="Calibri" w:hAnsi="Times New Roman" w:cs="Times New Roman"/>
          <w:bCs/>
          <w:sz w:val="28"/>
          <w:szCs w:val="28"/>
        </w:rPr>
        <w:t>.</w:t>
      </w:r>
      <w:r w:rsidR="00F76BC9">
        <w:rPr>
          <w:rFonts w:ascii="Times New Roman" w:eastAsia="Calibri" w:hAnsi="Times New Roman" w:cs="Times New Roman"/>
          <w:bCs/>
          <w:sz w:val="28"/>
          <w:szCs w:val="28"/>
        </w:rPr>
        <w:t>37</w:t>
      </w:r>
    </w:p>
    <w:p w:rsidR="005F45BB" w:rsidRDefault="005F45BB" w:rsidP="00855E55">
      <w:pPr>
        <w:spacing w:after="0" w:line="360" w:lineRule="auto"/>
        <w:jc w:val="both"/>
        <w:rPr>
          <w:rFonts w:ascii="Times New Roman" w:eastAsia="Calibri" w:hAnsi="Times New Roman" w:cs="Times New Roman"/>
          <w:bCs/>
          <w:sz w:val="28"/>
          <w:szCs w:val="28"/>
        </w:rPr>
      </w:pPr>
      <w:r w:rsidRPr="005F45BB">
        <w:rPr>
          <w:rFonts w:ascii="Times New Roman" w:eastAsia="Calibri" w:hAnsi="Times New Roman" w:cs="Times New Roman"/>
          <w:bCs/>
          <w:sz w:val="28"/>
          <w:szCs w:val="28"/>
        </w:rPr>
        <w:t xml:space="preserve"> </w:t>
      </w:r>
      <w:r w:rsidR="00F73C9A">
        <w:rPr>
          <w:rFonts w:ascii="Times New Roman" w:eastAsia="Calibri" w:hAnsi="Times New Roman" w:cs="Times New Roman"/>
          <w:bCs/>
          <w:sz w:val="28"/>
          <w:szCs w:val="28"/>
        </w:rPr>
        <w:t>2</w:t>
      </w:r>
      <w:r w:rsidR="00F73C9A" w:rsidRPr="00F73C9A">
        <w:rPr>
          <w:rFonts w:ascii="Times New Roman" w:eastAsia="Calibri" w:hAnsi="Times New Roman" w:cs="Times New Roman"/>
          <w:bCs/>
          <w:sz w:val="28"/>
          <w:szCs w:val="28"/>
        </w:rPr>
        <w:t>. ТЕМИ ПРАКТИЧНИХ ЗАНЯТЬ</w:t>
      </w:r>
      <w:r w:rsidR="00927AD3">
        <w:rPr>
          <w:rFonts w:ascii="Times New Roman" w:eastAsia="Calibri" w:hAnsi="Times New Roman" w:cs="Times New Roman"/>
          <w:bCs/>
          <w:sz w:val="28"/>
          <w:szCs w:val="28"/>
        </w:rPr>
        <w:t>……………………………………</w:t>
      </w:r>
      <w:r w:rsidR="00855E55">
        <w:rPr>
          <w:rFonts w:ascii="Times New Roman" w:eastAsia="Calibri" w:hAnsi="Times New Roman" w:cs="Times New Roman"/>
          <w:bCs/>
          <w:sz w:val="28"/>
          <w:szCs w:val="28"/>
        </w:rPr>
        <w:t>……</w:t>
      </w:r>
      <w:r w:rsidR="009A3C17">
        <w:rPr>
          <w:rFonts w:ascii="Times New Roman" w:eastAsia="Calibri" w:hAnsi="Times New Roman" w:cs="Times New Roman"/>
          <w:bCs/>
          <w:sz w:val="28"/>
          <w:szCs w:val="28"/>
        </w:rPr>
        <w:t>…</w:t>
      </w:r>
      <w:r w:rsidR="00F76BC9">
        <w:rPr>
          <w:rFonts w:ascii="Times New Roman" w:eastAsia="Calibri" w:hAnsi="Times New Roman" w:cs="Times New Roman"/>
          <w:bCs/>
          <w:sz w:val="28"/>
          <w:szCs w:val="28"/>
        </w:rPr>
        <w:t>4</w:t>
      </w:r>
      <w:r w:rsidR="00F73C9A">
        <w:rPr>
          <w:rFonts w:ascii="Times New Roman" w:eastAsia="Calibri" w:hAnsi="Times New Roman" w:cs="Times New Roman"/>
          <w:bCs/>
          <w:sz w:val="28"/>
          <w:szCs w:val="28"/>
        </w:rPr>
        <w:t>0</w:t>
      </w:r>
    </w:p>
    <w:p w:rsidR="00F73C9A" w:rsidRPr="005F45BB" w:rsidRDefault="00F73C9A" w:rsidP="00855E55">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F73C9A">
        <w:rPr>
          <w:rFonts w:ascii="Times New Roman" w:eastAsia="Calibri" w:hAnsi="Times New Roman" w:cs="Times New Roman"/>
          <w:bCs/>
          <w:sz w:val="28"/>
          <w:szCs w:val="28"/>
        </w:rPr>
        <w:t>3. РЕКОМЕНДАЦІЇ ДО ПРОВЕДЕННЯ ПРАКТИЧНИХ ЗАНЯТЬ</w:t>
      </w:r>
      <w:r w:rsidR="00927AD3">
        <w:rPr>
          <w:rFonts w:ascii="Times New Roman" w:eastAsia="Calibri" w:hAnsi="Times New Roman" w:cs="Times New Roman"/>
          <w:bCs/>
          <w:sz w:val="28"/>
          <w:szCs w:val="28"/>
        </w:rPr>
        <w:t>…</w:t>
      </w:r>
      <w:r w:rsidR="00855E55">
        <w:rPr>
          <w:rFonts w:ascii="Times New Roman" w:eastAsia="Calibri" w:hAnsi="Times New Roman" w:cs="Times New Roman"/>
          <w:bCs/>
          <w:sz w:val="28"/>
          <w:szCs w:val="28"/>
        </w:rPr>
        <w:t>……</w:t>
      </w:r>
      <w:r w:rsidR="009A3C17">
        <w:rPr>
          <w:rFonts w:ascii="Times New Roman" w:eastAsia="Calibri" w:hAnsi="Times New Roman" w:cs="Times New Roman"/>
          <w:bCs/>
          <w:sz w:val="28"/>
          <w:szCs w:val="28"/>
        </w:rPr>
        <w:t>.</w:t>
      </w:r>
      <w:r w:rsidR="002C3742">
        <w:rPr>
          <w:rFonts w:ascii="Times New Roman" w:eastAsia="Calibri" w:hAnsi="Times New Roman" w:cs="Times New Roman"/>
          <w:bCs/>
          <w:sz w:val="28"/>
          <w:szCs w:val="28"/>
        </w:rPr>
        <w:t>40</w:t>
      </w:r>
    </w:p>
    <w:p w:rsidR="005F45BB" w:rsidRPr="005F45BB" w:rsidRDefault="00EF0BF2" w:rsidP="00855E55">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4. </w:t>
      </w:r>
      <w:r w:rsidRPr="00EF0BF2">
        <w:rPr>
          <w:rFonts w:ascii="Times New Roman" w:eastAsia="Calibri" w:hAnsi="Times New Roman" w:cs="Times New Roman"/>
          <w:bCs/>
          <w:sz w:val="28"/>
          <w:szCs w:val="28"/>
        </w:rPr>
        <w:t>РЕКОМЕНДАЦІЇ ДО ВИКОНАННЯ РОЗРАХУНКОВОЇ РОБОТИ</w:t>
      </w:r>
      <w:r w:rsidR="00855E55">
        <w:rPr>
          <w:rFonts w:ascii="Times New Roman" w:eastAsia="Calibri" w:hAnsi="Times New Roman" w:cs="Times New Roman"/>
          <w:bCs/>
          <w:sz w:val="28"/>
          <w:szCs w:val="28"/>
        </w:rPr>
        <w:t>…</w:t>
      </w:r>
      <w:r w:rsidR="009A3C17">
        <w:rPr>
          <w:rFonts w:ascii="Times New Roman" w:eastAsia="Calibri" w:hAnsi="Times New Roman" w:cs="Times New Roman"/>
          <w:bCs/>
          <w:sz w:val="28"/>
          <w:szCs w:val="28"/>
        </w:rPr>
        <w:t>…</w:t>
      </w:r>
      <w:r w:rsidR="002C3742">
        <w:rPr>
          <w:rFonts w:ascii="Times New Roman" w:eastAsia="Calibri" w:hAnsi="Times New Roman" w:cs="Times New Roman"/>
          <w:bCs/>
          <w:sz w:val="28"/>
          <w:szCs w:val="28"/>
        </w:rPr>
        <w:t>64</w:t>
      </w:r>
      <w:r w:rsidR="005F45BB" w:rsidRPr="005F45BB">
        <w:rPr>
          <w:rFonts w:ascii="Times New Roman" w:eastAsia="Calibri" w:hAnsi="Times New Roman" w:cs="Times New Roman"/>
          <w:bCs/>
          <w:sz w:val="28"/>
          <w:szCs w:val="28"/>
        </w:rPr>
        <w:t xml:space="preserve"> </w:t>
      </w:r>
    </w:p>
    <w:p w:rsidR="00E409DB" w:rsidRDefault="00C50826" w:rsidP="00855E55">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E409DB">
        <w:rPr>
          <w:rFonts w:ascii="Times New Roman" w:eastAsia="Calibri" w:hAnsi="Times New Roman" w:cs="Times New Roman"/>
          <w:bCs/>
          <w:sz w:val="28"/>
          <w:szCs w:val="28"/>
        </w:rPr>
        <w:t xml:space="preserve">4.1. </w:t>
      </w:r>
      <w:r w:rsidR="00E409DB" w:rsidRPr="00E409DB">
        <w:rPr>
          <w:rFonts w:ascii="Times New Roman" w:eastAsia="Calibri" w:hAnsi="Times New Roman" w:cs="Times New Roman"/>
          <w:bCs/>
          <w:sz w:val="28"/>
          <w:szCs w:val="28"/>
        </w:rPr>
        <w:t>Вибір варіанта розрахункової роботи</w:t>
      </w:r>
      <w:r w:rsidR="005F45BB" w:rsidRPr="005F45BB">
        <w:rPr>
          <w:rFonts w:ascii="Times New Roman" w:eastAsia="Calibri" w:hAnsi="Times New Roman" w:cs="Times New Roman"/>
          <w:bCs/>
          <w:sz w:val="28"/>
          <w:szCs w:val="28"/>
        </w:rPr>
        <w:t>.............................</w:t>
      </w:r>
      <w:r w:rsidR="00927AD3">
        <w:rPr>
          <w:rFonts w:ascii="Times New Roman" w:eastAsia="Calibri" w:hAnsi="Times New Roman" w:cs="Times New Roman"/>
          <w:bCs/>
          <w:sz w:val="28"/>
          <w:szCs w:val="28"/>
        </w:rPr>
        <w:t>.............................</w:t>
      </w:r>
      <w:r w:rsidR="002C3742">
        <w:rPr>
          <w:rFonts w:ascii="Times New Roman" w:eastAsia="Calibri" w:hAnsi="Times New Roman" w:cs="Times New Roman"/>
          <w:bCs/>
          <w:sz w:val="28"/>
          <w:szCs w:val="28"/>
        </w:rPr>
        <w:t>64</w:t>
      </w:r>
      <w:r w:rsidR="005F45BB" w:rsidRPr="005F45BB">
        <w:rPr>
          <w:rFonts w:ascii="Times New Roman" w:eastAsia="Calibri" w:hAnsi="Times New Roman" w:cs="Times New Roman"/>
          <w:bCs/>
          <w:sz w:val="28"/>
          <w:szCs w:val="28"/>
        </w:rPr>
        <w:t xml:space="preserve"> </w:t>
      </w:r>
    </w:p>
    <w:p w:rsidR="005175D9" w:rsidRDefault="00C50826" w:rsidP="00855E55">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873569" w:rsidRPr="00873569">
        <w:rPr>
          <w:rFonts w:ascii="Times New Roman" w:eastAsia="Calibri" w:hAnsi="Times New Roman" w:cs="Times New Roman"/>
          <w:bCs/>
          <w:sz w:val="28"/>
          <w:szCs w:val="28"/>
        </w:rPr>
        <w:t>4.2. Загальні вимоги до розрахункової роботи</w:t>
      </w:r>
      <w:r w:rsidR="005F45BB" w:rsidRPr="005F45BB">
        <w:rPr>
          <w:rFonts w:ascii="Times New Roman" w:eastAsia="Calibri" w:hAnsi="Times New Roman" w:cs="Times New Roman"/>
          <w:bCs/>
          <w:sz w:val="28"/>
          <w:szCs w:val="28"/>
        </w:rPr>
        <w:t>..........................................</w:t>
      </w:r>
      <w:r w:rsidR="00927AD3">
        <w:rPr>
          <w:rFonts w:ascii="Times New Roman" w:eastAsia="Calibri" w:hAnsi="Times New Roman" w:cs="Times New Roman"/>
          <w:bCs/>
          <w:sz w:val="28"/>
          <w:szCs w:val="28"/>
        </w:rPr>
        <w:t>........</w:t>
      </w:r>
      <w:r w:rsidR="002C3742">
        <w:rPr>
          <w:rFonts w:ascii="Times New Roman" w:eastAsia="Calibri" w:hAnsi="Times New Roman" w:cs="Times New Roman"/>
          <w:bCs/>
          <w:sz w:val="28"/>
          <w:szCs w:val="28"/>
        </w:rPr>
        <w:t>65</w:t>
      </w:r>
    </w:p>
    <w:p w:rsidR="00873569" w:rsidRDefault="005F45BB" w:rsidP="00855E55">
      <w:pPr>
        <w:spacing w:after="0" w:line="360" w:lineRule="auto"/>
        <w:jc w:val="both"/>
        <w:rPr>
          <w:rFonts w:ascii="Times New Roman" w:eastAsia="Calibri" w:hAnsi="Times New Roman" w:cs="Times New Roman"/>
          <w:bCs/>
          <w:sz w:val="28"/>
          <w:szCs w:val="28"/>
        </w:rPr>
      </w:pPr>
      <w:r w:rsidRPr="005F45BB">
        <w:rPr>
          <w:rFonts w:ascii="Times New Roman" w:eastAsia="Calibri" w:hAnsi="Times New Roman" w:cs="Times New Roman"/>
          <w:bCs/>
          <w:sz w:val="28"/>
          <w:szCs w:val="28"/>
        </w:rPr>
        <w:t xml:space="preserve"> </w:t>
      </w:r>
      <w:r w:rsidR="005175D9" w:rsidRPr="005175D9">
        <w:rPr>
          <w:rFonts w:ascii="Times New Roman" w:eastAsia="Calibri" w:hAnsi="Times New Roman" w:cs="Times New Roman"/>
          <w:bCs/>
          <w:sz w:val="28"/>
          <w:szCs w:val="28"/>
        </w:rPr>
        <w:t>4.3. Оформлення розрахункової роботи</w:t>
      </w:r>
      <w:r w:rsidR="00927AD3">
        <w:rPr>
          <w:rFonts w:ascii="Times New Roman" w:eastAsia="Calibri" w:hAnsi="Times New Roman" w:cs="Times New Roman"/>
          <w:bCs/>
          <w:sz w:val="28"/>
          <w:szCs w:val="28"/>
        </w:rPr>
        <w:t>……………………………………</w:t>
      </w:r>
      <w:r w:rsidR="00855E55">
        <w:rPr>
          <w:rFonts w:ascii="Times New Roman" w:eastAsia="Calibri" w:hAnsi="Times New Roman" w:cs="Times New Roman"/>
          <w:bCs/>
          <w:sz w:val="28"/>
          <w:szCs w:val="28"/>
        </w:rPr>
        <w:t>…</w:t>
      </w:r>
      <w:r w:rsidR="009A3C17">
        <w:rPr>
          <w:rFonts w:ascii="Times New Roman" w:eastAsia="Calibri" w:hAnsi="Times New Roman" w:cs="Times New Roman"/>
          <w:bCs/>
          <w:sz w:val="28"/>
          <w:szCs w:val="28"/>
        </w:rPr>
        <w:t>.</w:t>
      </w:r>
      <w:r w:rsidR="002C3742">
        <w:rPr>
          <w:rFonts w:ascii="Times New Roman" w:eastAsia="Calibri" w:hAnsi="Times New Roman" w:cs="Times New Roman"/>
          <w:bCs/>
          <w:sz w:val="28"/>
          <w:szCs w:val="28"/>
        </w:rPr>
        <w:t>67</w:t>
      </w:r>
    </w:p>
    <w:p w:rsidR="009B376A" w:rsidRDefault="009B376A" w:rsidP="00855E55">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B376A">
        <w:rPr>
          <w:rFonts w:ascii="Times New Roman" w:eastAsia="Calibri" w:hAnsi="Times New Roman" w:cs="Times New Roman"/>
          <w:bCs/>
          <w:sz w:val="28"/>
          <w:szCs w:val="28"/>
        </w:rPr>
        <w:t>4.4. Теоретичні питання до виконання розрахункової роботи</w:t>
      </w:r>
      <w:r w:rsidR="00927AD3">
        <w:rPr>
          <w:rFonts w:ascii="Times New Roman" w:eastAsia="Calibri" w:hAnsi="Times New Roman" w:cs="Times New Roman"/>
          <w:bCs/>
          <w:sz w:val="28"/>
          <w:szCs w:val="28"/>
        </w:rPr>
        <w:t>………………</w:t>
      </w:r>
      <w:r w:rsidR="002C3742">
        <w:rPr>
          <w:rFonts w:ascii="Times New Roman" w:eastAsia="Calibri" w:hAnsi="Times New Roman" w:cs="Times New Roman"/>
          <w:bCs/>
          <w:sz w:val="28"/>
          <w:szCs w:val="28"/>
        </w:rPr>
        <w:t>67</w:t>
      </w:r>
    </w:p>
    <w:p w:rsidR="009B376A" w:rsidRDefault="009B376A" w:rsidP="00855E55">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B376A">
        <w:rPr>
          <w:rFonts w:ascii="Times New Roman" w:eastAsia="Calibri" w:hAnsi="Times New Roman" w:cs="Times New Roman"/>
          <w:bCs/>
          <w:sz w:val="28"/>
          <w:szCs w:val="28"/>
        </w:rPr>
        <w:t>4.5. Задача для виконання розрахункової роботи</w:t>
      </w:r>
      <w:r w:rsidR="00927AD3">
        <w:rPr>
          <w:rFonts w:ascii="Times New Roman" w:eastAsia="Calibri" w:hAnsi="Times New Roman" w:cs="Times New Roman"/>
          <w:bCs/>
          <w:sz w:val="28"/>
          <w:szCs w:val="28"/>
        </w:rPr>
        <w:t>……………………………</w:t>
      </w:r>
      <w:r w:rsidR="00855E55">
        <w:rPr>
          <w:rFonts w:ascii="Times New Roman" w:eastAsia="Calibri" w:hAnsi="Times New Roman" w:cs="Times New Roman"/>
          <w:bCs/>
          <w:sz w:val="28"/>
          <w:szCs w:val="28"/>
        </w:rPr>
        <w:t>.</w:t>
      </w:r>
      <w:r w:rsidR="002C3742">
        <w:rPr>
          <w:rFonts w:ascii="Times New Roman" w:eastAsia="Calibri" w:hAnsi="Times New Roman" w:cs="Times New Roman"/>
          <w:bCs/>
          <w:sz w:val="28"/>
          <w:szCs w:val="28"/>
        </w:rPr>
        <w:t>68</w:t>
      </w:r>
    </w:p>
    <w:p w:rsidR="00D63961" w:rsidRDefault="00D63961" w:rsidP="00855E55">
      <w:pPr>
        <w:spacing w:after="0" w:line="360" w:lineRule="auto"/>
        <w:jc w:val="both"/>
        <w:rPr>
          <w:rFonts w:ascii="Times New Roman" w:eastAsia="Calibri" w:hAnsi="Times New Roman" w:cs="Times New Roman"/>
          <w:bCs/>
          <w:sz w:val="28"/>
          <w:szCs w:val="28"/>
        </w:rPr>
      </w:pPr>
      <w:r w:rsidRPr="00D63961">
        <w:rPr>
          <w:rFonts w:ascii="Times New Roman" w:eastAsia="Calibri" w:hAnsi="Times New Roman" w:cs="Times New Roman"/>
          <w:bCs/>
          <w:sz w:val="28"/>
          <w:szCs w:val="28"/>
        </w:rPr>
        <w:t>5. ПИТАННЯ ДЛЯ ПІДГОТОВКИ ДО ЕКЗАМЕНУ</w:t>
      </w:r>
      <w:r w:rsidR="00927AD3">
        <w:rPr>
          <w:rFonts w:ascii="Times New Roman" w:eastAsia="Calibri" w:hAnsi="Times New Roman" w:cs="Times New Roman"/>
          <w:bCs/>
          <w:sz w:val="28"/>
          <w:szCs w:val="28"/>
        </w:rPr>
        <w:t>…………………………</w:t>
      </w:r>
      <w:r w:rsidR="002C3742">
        <w:rPr>
          <w:rFonts w:ascii="Times New Roman" w:eastAsia="Calibri" w:hAnsi="Times New Roman" w:cs="Times New Roman"/>
          <w:bCs/>
          <w:sz w:val="28"/>
          <w:szCs w:val="28"/>
        </w:rPr>
        <w:t>69</w:t>
      </w:r>
    </w:p>
    <w:p w:rsidR="00DC6D6C" w:rsidRDefault="00DC6D6C" w:rsidP="00855E55">
      <w:pPr>
        <w:spacing w:after="0" w:line="360" w:lineRule="auto"/>
        <w:jc w:val="both"/>
        <w:rPr>
          <w:rFonts w:ascii="Times New Roman" w:eastAsia="Calibri" w:hAnsi="Times New Roman" w:cs="Times New Roman"/>
          <w:bCs/>
          <w:sz w:val="28"/>
          <w:szCs w:val="28"/>
          <w:lang w:val="ru-RU"/>
        </w:rPr>
      </w:pPr>
      <w:r w:rsidRPr="00DC6D6C">
        <w:rPr>
          <w:rFonts w:ascii="Times New Roman" w:eastAsia="Calibri" w:hAnsi="Times New Roman" w:cs="Times New Roman"/>
          <w:bCs/>
          <w:sz w:val="28"/>
          <w:szCs w:val="28"/>
        </w:rPr>
        <w:t>6. КОНТРОЛЬНІ ЗАВДАННЯ ПОТОЧНОГО КОНТРОЛЮ</w:t>
      </w:r>
      <w:r w:rsidR="005F45BB" w:rsidRPr="005F45BB">
        <w:rPr>
          <w:rFonts w:ascii="Times New Roman" w:eastAsia="Calibri" w:hAnsi="Times New Roman" w:cs="Times New Roman"/>
          <w:bCs/>
          <w:sz w:val="28"/>
          <w:szCs w:val="28"/>
          <w:lang w:val="ru-RU"/>
        </w:rPr>
        <w:t>...........................</w:t>
      </w:r>
      <w:r w:rsidR="00927AD3">
        <w:rPr>
          <w:rFonts w:ascii="Times New Roman" w:eastAsia="Calibri" w:hAnsi="Times New Roman" w:cs="Times New Roman"/>
          <w:bCs/>
          <w:sz w:val="28"/>
          <w:szCs w:val="28"/>
          <w:lang w:val="ru-RU"/>
        </w:rPr>
        <w:t>.</w:t>
      </w:r>
      <w:r w:rsidR="002C3742">
        <w:rPr>
          <w:rFonts w:ascii="Times New Roman" w:eastAsia="Calibri" w:hAnsi="Times New Roman" w:cs="Times New Roman"/>
          <w:bCs/>
          <w:sz w:val="28"/>
          <w:szCs w:val="28"/>
          <w:lang w:val="ru-RU"/>
        </w:rPr>
        <w:t>71</w:t>
      </w:r>
      <w:r w:rsidR="005F45BB" w:rsidRPr="005F45BB">
        <w:rPr>
          <w:rFonts w:ascii="Times New Roman" w:eastAsia="Calibri" w:hAnsi="Times New Roman" w:cs="Times New Roman"/>
          <w:bCs/>
          <w:sz w:val="28"/>
          <w:szCs w:val="28"/>
          <w:lang w:val="ru-RU"/>
        </w:rPr>
        <w:t xml:space="preserve"> </w:t>
      </w:r>
    </w:p>
    <w:p w:rsidR="005F45BB" w:rsidRPr="005F45BB" w:rsidRDefault="00F25659" w:rsidP="00855E55">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7. </w:t>
      </w:r>
      <w:r w:rsidR="005F45BB" w:rsidRPr="005F45BB">
        <w:rPr>
          <w:rFonts w:ascii="Times New Roman" w:eastAsia="Calibri" w:hAnsi="Times New Roman" w:cs="Times New Roman"/>
          <w:bCs/>
          <w:sz w:val="28"/>
          <w:szCs w:val="28"/>
          <w:lang w:val="ru-RU"/>
        </w:rPr>
        <w:t>СПИСОК РЕКОМЕНДОВАНОЇ ЛІТЕРАТУРИ ...........................................</w:t>
      </w:r>
      <w:r w:rsidR="005F45BB" w:rsidRPr="005F45BB">
        <w:rPr>
          <w:rFonts w:ascii="Times New Roman" w:eastAsia="Calibri" w:hAnsi="Times New Roman" w:cs="Times New Roman"/>
          <w:bCs/>
          <w:sz w:val="28"/>
          <w:szCs w:val="28"/>
        </w:rPr>
        <w:t>.</w:t>
      </w:r>
      <w:r w:rsidR="00F63169">
        <w:rPr>
          <w:rFonts w:ascii="Times New Roman" w:eastAsia="Calibri" w:hAnsi="Times New Roman" w:cs="Times New Roman"/>
          <w:bCs/>
          <w:sz w:val="28"/>
          <w:szCs w:val="28"/>
        </w:rPr>
        <w:t>84</w:t>
      </w:r>
    </w:p>
    <w:p w:rsidR="000A442A" w:rsidRDefault="001F3AE4" w:rsidP="00927AD3">
      <w:pPr>
        <w:widowControl w:val="0"/>
        <w:autoSpaceDE w:val="0"/>
        <w:autoSpaceDN w:val="0"/>
        <w:spacing w:after="0" w:line="360" w:lineRule="auto"/>
        <w:ind w:firstLine="709"/>
        <w:contextualSpacing/>
        <w:jc w:val="center"/>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b/>
          <w:sz w:val="28"/>
          <w:szCs w:val="28"/>
          <w:lang w:eastAsia="ru-RU"/>
        </w:rPr>
        <w:t xml:space="preserve"> </w:t>
      </w:r>
    </w:p>
    <w:p w:rsidR="000A442A" w:rsidRDefault="000A442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9519B" w:rsidRPr="00A47958" w:rsidRDefault="0029519B" w:rsidP="00927AD3">
      <w:pPr>
        <w:widowControl w:val="0"/>
        <w:autoSpaceDE w:val="0"/>
        <w:autoSpaceDN w:val="0"/>
        <w:spacing w:after="0" w:line="360" w:lineRule="auto"/>
        <w:ind w:firstLine="709"/>
        <w:contextualSpacing/>
        <w:jc w:val="center"/>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b/>
          <w:sz w:val="28"/>
          <w:szCs w:val="28"/>
          <w:lang w:eastAsia="ru-RU"/>
        </w:rPr>
        <w:lastRenderedPageBreak/>
        <w:t>ЗАГАЛЬНІ ВІДОМОСТІ</w:t>
      </w:r>
    </w:p>
    <w:p w:rsidR="0029519B" w:rsidRPr="00A47958" w:rsidRDefault="0029519B" w:rsidP="00927AD3">
      <w:pPr>
        <w:spacing w:after="0" w:line="360" w:lineRule="auto"/>
        <w:ind w:firstLine="709"/>
        <w:contextualSpacing/>
        <w:rPr>
          <w:rFonts w:ascii="Times New Roman" w:eastAsia="Times New Roman" w:hAnsi="Times New Roman" w:cs="Times New Roman"/>
          <w:b/>
          <w:sz w:val="20"/>
          <w:szCs w:val="20"/>
          <w:lang w:eastAsia="ru-RU"/>
        </w:rPr>
      </w:pPr>
    </w:p>
    <w:p w:rsidR="009C16F4" w:rsidRDefault="009C16F4" w:rsidP="00927AD3">
      <w:pPr>
        <w:tabs>
          <w:tab w:val="right" w:pos="9467"/>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C16F4">
        <w:rPr>
          <w:rFonts w:ascii="Times New Roman" w:eastAsia="Calibri" w:hAnsi="Times New Roman" w:cs="Times New Roman"/>
          <w:sz w:val="28"/>
          <w:szCs w:val="28"/>
          <w:lang w:eastAsia="ru-RU"/>
        </w:rPr>
        <w:t>В умовах ринкової економ</w:t>
      </w:r>
      <w:r>
        <w:rPr>
          <w:rFonts w:ascii="Times New Roman" w:eastAsia="Calibri" w:hAnsi="Times New Roman" w:cs="Times New Roman"/>
          <w:sz w:val="28"/>
          <w:szCs w:val="28"/>
          <w:lang w:eastAsia="ru-RU"/>
        </w:rPr>
        <w:t>іки, коли підприємства здобува</w:t>
      </w:r>
      <w:r w:rsidRPr="009C16F4">
        <w:rPr>
          <w:rFonts w:ascii="Times New Roman" w:eastAsia="Calibri" w:hAnsi="Times New Roman" w:cs="Times New Roman"/>
          <w:sz w:val="28"/>
          <w:szCs w:val="28"/>
          <w:lang w:eastAsia="ru-RU"/>
        </w:rPr>
        <w:t xml:space="preserve">ють самостійність як суб’єкти </w:t>
      </w:r>
      <w:r>
        <w:rPr>
          <w:rFonts w:ascii="Times New Roman" w:eastAsia="Calibri" w:hAnsi="Times New Roman" w:cs="Times New Roman"/>
          <w:sz w:val="28"/>
          <w:szCs w:val="28"/>
          <w:lang w:eastAsia="ru-RU"/>
        </w:rPr>
        <w:t>господарської діяльності, особ</w:t>
      </w:r>
      <w:r w:rsidRPr="009C16F4">
        <w:rPr>
          <w:rFonts w:ascii="Times New Roman" w:eastAsia="Calibri" w:hAnsi="Times New Roman" w:cs="Times New Roman"/>
          <w:sz w:val="28"/>
          <w:szCs w:val="28"/>
          <w:lang w:eastAsia="ru-RU"/>
        </w:rPr>
        <w:t>ливу актуальність здобуває</w:t>
      </w:r>
      <w:r>
        <w:rPr>
          <w:rFonts w:ascii="Times New Roman" w:eastAsia="Calibri" w:hAnsi="Times New Roman" w:cs="Times New Roman"/>
          <w:sz w:val="28"/>
          <w:szCs w:val="28"/>
          <w:lang w:eastAsia="ru-RU"/>
        </w:rPr>
        <w:t xml:space="preserve"> формування в студентів системи </w:t>
      </w:r>
      <w:r w:rsidRPr="009C16F4">
        <w:rPr>
          <w:rFonts w:ascii="Times New Roman" w:eastAsia="Calibri" w:hAnsi="Times New Roman" w:cs="Times New Roman"/>
          <w:sz w:val="28"/>
          <w:szCs w:val="28"/>
          <w:lang w:eastAsia="ru-RU"/>
        </w:rPr>
        <w:t>знань сутності економічних р</w:t>
      </w:r>
      <w:r>
        <w:rPr>
          <w:rFonts w:ascii="Times New Roman" w:eastAsia="Calibri" w:hAnsi="Times New Roman" w:cs="Times New Roman"/>
          <w:sz w:val="28"/>
          <w:szCs w:val="28"/>
          <w:lang w:eastAsia="ru-RU"/>
        </w:rPr>
        <w:t xml:space="preserve">изиків, методів їхньої оцінки і </w:t>
      </w:r>
      <w:r w:rsidRPr="009C16F4">
        <w:rPr>
          <w:rFonts w:ascii="Times New Roman" w:eastAsia="Calibri" w:hAnsi="Times New Roman" w:cs="Times New Roman"/>
          <w:sz w:val="28"/>
          <w:szCs w:val="28"/>
          <w:lang w:eastAsia="ru-RU"/>
        </w:rPr>
        <w:t xml:space="preserve">мінімізації. Адже саме їм, </w:t>
      </w:r>
      <w:r>
        <w:rPr>
          <w:rFonts w:ascii="Times New Roman" w:eastAsia="Calibri" w:hAnsi="Times New Roman" w:cs="Times New Roman"/>
          <w:sz w:val="28"/>
          <w:szCs w:val="28"/>
          <w:lang w:eastAsia="ru-RU"/>
        </w:rPr>
        <w:t>майбутнім фахівцям у сфері еко</w:t>
      </w:r>
      <w:r w:rsidRPr="009C16F4">
        <w:rPr>
          <w:rFonts w:ascii="Times New Roman" w:eastAsia="Calibri" w:hAnsi="Times New Roman" w:cs="Times New Roman"/>
          <w:sz w:val="28"/>
          <w:szCs w:val="28"/>
          <w:lang w:eastAsia="ru-RU"/>
        </w:rPr>
        <w:t>номіки підприємства та підпри</w:t>
      </w:r>
      <w:r>
        <w:rPr>
          <w:rFonts w:ascii="Times New Roman" w:eastAsia="Calibri" w:hAnsi="Times New Roman" w:cs="Times New Roman"/>
          <w:sz w:val="28"/>
          <w:szCs w:val="28"/>
          <w:lang w:eastAsia="ru-RU"/>
        </w:rPr>
        <w:t xml:space="preserve">ємницької діяльності, стануть у </w:t>
      </w:r>
      <w:r w:rsidRPr="009C16F4">
        <w:rPr>
          <w:rFonts w:ascii="Times New Roman" w:eastAsia="Calibri" w:hAnsi="Times New Roman" w:cs="Times New Roman"/>
          <w:sz w:val="28"/>
          <w:szCs w:val="28"/>
          <w:lang w:eastAsia="ru-RU"/>
        </w:rPr>
        <w:t>пригоді знання щодо того, я</w:t>
      </w:r>
      <w:r>
        <w:rPr>
          <w:rFonts w:ascii="Times New Roman" w:eastAsia="Calibri" w:hAnsi="Times New Roman" w:cs="Times New Roman"/>
          <w:sz w:val="28"/>
          <w:szCs w:val="28"/>
          <w:lang w:eastAsia="ru-RU"/>
        </w:rPr>
        <w:t xml:space="preserve">к чітко організувати діяльність </w:t>
      </w:r>
      <w:r w:rsidRPr="009C16F4">
        <w:rPr>
          <w:rFonts w:ascii="Times New Roman" w:eastAsia="Calibri" w:hAnsi="Times New Roman" w:cs="Times New Roman"/>
          <w:sz w:val="28"/>
          <w:szCs w:val="28"/>
          <w:lang w:eastAsia="ru-RU"/>
        </w:rPr>
        <w:t>підприємства в умовах невизна</w:t>
      </w:r>
      <w:r>
        <w:rPr>
          <w:rFonts w:ascii="Times New Roman" w:eastAsia="Calibri" w:hAnsi="Times New Roman" w:cs="Times New Roman"/>
          <w:sz w:val="28"/>
          <w:szCs w:val="28"/>
          <w:lang w:eastAsia="ru-RU"/>
        </w:rPr>
        <w:t>ченості та постійних змін у на</w:t>
      </w:r>
      <w:r w:rsidRPr="009C16F4">
        <w:rPr>
          <w:rFonts w:ascii="Times New Roman" w:eastAsia="Calibri" w:hAnsi="Times New Roman" w:cs="Times New Roman"/>
          <w:sz w:val="28"/>
          <w:szCs w:val="28"/>
          <w:lang w:eastAsia="ru-RU"/>
        </w:rPr>
        <w:t>вк</w:t>
      </w:r>
      <w:r>
        <w:rPr>
          <w:rFonts w:ascii="Times New Roman" w:eastAsia="Calibri" w:hAnsi="Times New Roman" w:cs="Times New Roman"/>
          <w:sz w:val="28"/>
          <w:szCs w:val="28"/>
          <w:lang w:eastAsia="ru-RU"/>
        </w:rPr>
        <w:t>олишньому ринковому середовищі.</w:t>
      </w:r>
    </w:p>
    <w:p w:rsidR="009C16F4" w:rsidRPr="009C16F4" w:rsidRDefault="009C16F4" w:rsidP="00927AD3">
      <w:pPr>
        <w:tabs>
          <w:tab w:val="right" w:pos="9467"/>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C16F4">
        <w:rPr>
          <w:rFonts w:ascii="Times New Roman" w:eastAsia="Calibri" w:hAnsi="Times New Roman" w:cs="Times New Roman"/>
          <w:sz w:val="28"/>
          <w:szCs w:val="28"/>
          <w:lang w:eastAsia="ru-RU"/>
        </w:rPr>
        <w:t>В останнє десятиліття це</w:t>
      </w:r>
      <w:r>
        <w:rPr>
          <w:rFonts w:ascii="Times New Roman" w:eastAsia="Calibri" w:hAnsi="Times New Roman" w:cs="Times New Roman"/>
          <w:sz w:val="28"/>
          <w:szCs w:val="28"/>
          <w:lang w:eastAsia="ru-RU"/>
        </w:rPr>
        <w:t xml:space="preserve">й предмет став об’єктом пильної </w:t>
      </w:r>
      <w:r w:rsidRPr="009C16F4">
        <w:rPr>
          <w:rFonts w:ascii="Times New Roman" w:eastAsia="Calibri" w:hAnsi="Times New Roman" w:cs="Times New Roman"/>
          <w:sz w:val="28"/>
          <w:szCs w:val="28"/>
          <w:lang w:eastAsia="ru-RU"/>
        </w:rPr>
        <w:t>уваги, а з початком економічн</w:t>
      </w:r>
      <w:r>
        <w:rPr>
          <w:rFonts w:ascii="Times New Roman" w:eastAsia="Calibri" w:hAnsi="Times New Roman" w:cs="Times New Roman"/>
          <w:sz w:val="28"/>
          <w:szCs w:val="28"/>
          <w:lang w:eastAsia="ru-RU"/>
        </w:rPr>
        <w:t>их реформ — і предметом, що по</w:t>
      </w:r>
      <w:r w:rsidRPr="009C16F4">
        <w:rPr>
          <w:rFonts w:ascii="Times New Roman" w:eastAsia="Calibri" w:hAnsi="Times New Roman" w:cs="Times New Roman"/>
          <w:sz w:val="28"/>
          <w:szCs w:val="28"/>
          <w:lang w:eastAsia="ru-RU"/>
        </w:rPr>
        <w:t>требує глибокого і все</w:t>
      </w:r>
      <w:r>
        <w:rPr>
          <w:rFonts w:ascii="Times New Roman" w:eastAsia="Calibri" w:hAnsi="Times New Roman" w:cs="Times New Roman"/>
          <w:sz w:val="28"/>
          <w:szCs w:val="28"/>
          <w:lang w:eastAsia="ru-RU"/>
        </w:rPr>
        <w:t xml:space="preserve">бічного вивчення при підготовці </w:t>
      </w:r>
      <w:r w:rsidRPr="009C16F4">
        <w:rPr>
          <w:rFonts w:ascii="Times New Roman" w:eastAsia="Calibri" w:hAnsi="Times New Roman" w:cs="Times New Roman"/>
          <w:sz w:val="28"/>
          <w:szCs w:val="28"/>
          <w:lang w:eastAsia="ru-RU"/>
        </w:rPr>
        <w:t>фахівців економічного профілю.</w:t>
      </w:r>
    </w:p>
    <w:p w:rsidR="009C16F4" w:rsidRPr="009C16F4" w:rsidRDefault="009C16F4" w:rsidP="00927AD3">
      <w:pPr>
        <w:tabs>
          <w:tab w:val="right" w:pos="9467"/>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C16F4">
        <w:rPr>
          <w:rFonts w:ascii="Times New Roman" w:eastAsia="Calibri" w:hAnsi="Times New Roman" w:cs="Times New Roman"/>
          <w:sz w:val="28"/>
          <w:szCs w:val="28"/>
          <w:lang w:eastAsia="ru-RU"/>
        </w:rPr>
        <w:t>Звичайно ризик асо</w:t>
      </w:r>
      <w:r>
        <w:rPr>
          <w:rFonts w:ascii="Times New Roman" w:eastAsia="Calibri" w:hAnsi="Times New Roman" w:cs="Times New Roman"/>
          <w:sz w:val="28"/>
          <w:szCs w:val="28"/>
          <w:lang w:eastAsia="ru-RU"/>
        </w:rPr>
        <w:t>ціює</w:t>
      </w:r>
      <w:r w:rsidR="00644896">
        <w:rPr>
          <w:rFonts w:ascii="Times New Roman" w:eastAsia="Calibri" w:hAnsi="Times New Roman" w:cs="Times New Roman"/>
          <w:sz w:val="28"/>
          <w:szCs w:val="28"/>
          <w:lang w:eastAsia="ru-RU"/>
        </w:rPr>
        <w:t>ться</w:t>
      </w:r>
      <w:r>
        <w:rPr>
          <w:rFonts w:ascii="Times New Roman" w:eastAsia="Calibri" w:hAnsi="Times New Roman" w:cs="Times New Roman"/>
          <w:sz w:val="28"/>
          <w:szCs w:val="28"/>
          <w:lang w:eastAsia="ru-RU"/>
        </w:rPr>
        <w:t xml:space="preserve"> лише з несприятливими еко</w:t>
      </w:r>
      <w:r w:rsidRPr="009C16F4">
        <w:rPr>
          <w:rFonts w:ascii="Times New Roman" w:eastAsia="Calibri" w:hAnsi="Times New Roman" w:cs="Times New Roman"/>
          <w:sz w:val="28"/>
          <w:szCs w:val="28"/>
          <w:lang w:eastAsia="ru-RU"/>
        </w:rPr>
        <w:t>номічними наслідками гос</w:t>
      </w:r>
      <w:r>
        <w:rPr>
          <w:rFonts w:ascii="Times New Roman" w:eastAsia="Calibri" w:hAnsi="Times New Roman" w:cs="Times New Roman"/>
          <w:sz w:val="28"/>
          <w:szCs w:val="28"/>
          <w:lang w:eastAsia="ru-RU"/>
        </w:rPr>
        <w:t xml:space="preserve">подарювання, що ведуть до втрат </w:t>
      </w:r>
      <w:r w:rsidRPr="009C16F4">
        <w:rPr>
          <w:rFonts w:ascii="Times New Roman" w:eastAsia="Calibri" w:hAnsi="Times New Roman" w:cs="Times New Roman"/>
          <w:sz w:val="28"/>
          <w:szCs w:val="28"/>
          <w:lang w:eastAsia="ru-RU"/>
        </w:rPr>
        <w:t xml:space="preserve">ресурсів і прибутку. І в цьому </w:t>
      </w:r>
      <w:r>
        <w:rPr>
          <w:rFonts w:ascii="Times New Roman" w:eastAsia="Calibri" w:hAnsi="Times New Roman" w:cs="Times New Roman"/>
          <w:sz w:val="28"/>
          <w:szCs w:val="28"/>
          <w:lang w:eastAsia="ru-RU"/>
        </w:rPr>
        <w:t>змісті скасування ризику корис</w:t>
      </w:r>
      <w:r w:rsidRPr="009C16F4">
        <w:rPr>
          <w:rFonts w:ascii="Times New Roman" w:eastAsia="Calibri" w:hAnsi="Times New Roman" w:cs="Times New Roman"/>
          <w:sz w:val="28"/>
          <w:szCs w:val="28"/>
          <w:lang w:eastAsia="ru-RU"/>
        </w:rPr>
        <w:t>но і необхідно. За допомогою</w:t>
      </w:r>
      <w:r>
        <w:rPr>
          <w:rFonts w:ascii="Times New Roman" w:eastAsia="Calibri" w:hAnsi="Times New Roman" w:cs="Times New Roman"/>
          <w:sz w:val="28"/>
          <w:szCs w:val="28"/>
          <w:lang w:eastAsia="ru-RU"/>
        </w:rPr>
        <w:t xml:space="preserve"> вивчення джерел і факторів ри</w:t>
      </w:r>
      <w:r w:rsidRPr="009C16F4">
        <w:rPr>
          <w:rFonts w:ascii="Times New Roman" w:eastAsia="Calibri" w:hAnsi="Times New Roman" w:cs="Times New Roman"/>
          <w:sz w:val="28"/>
          <w:szCs w:val="28"/>
          <w:lang w:eastAsia="ru-RU"/>
        </w:rPr>
        <w:t>зику можна запобігти ризику,</w:t>
      </w:r>
      <w:r>
        <w:rPr>
          <w:rFonts w:ascii="Times New Roman" w:eastAsia="Calibri" w:hAnsi="Times New Roman" w:cs="Times New Roman"/>
          <w:sz w:val="28"/>
          <w:szCs w:val="28"/>
          <w:lang w:eastAsia="ru-RU"/>
        </w:rPr>
        <w:t xml:space="preserve"> виключити його чи піти з ризи</w:t>
      </w:r>
      <w:r w:rsidRPr="009C16F4">
        <w:rPr>
          <w:rFonts w:ascii="Times New Roman" w:eastAsia="Calibri" w:hAnsi="Times New Roman" w:cs="Times New Roman"/>
          <w:sz w:val="28"/>
          <w:szCs w:val="28"/>
          <w:lang w:eastAsia="ru-RU"/>
        </w:rPr>
        <w:t>кової зони.</w:t>
      </w:r>
    </w:p>
    <w:p w:rsidR="009C16F4" w:rsidRPr="009C16F4" w:rsidRDefault="009C16F4" w:rsidP="00927AD3">
      <w:pPr>
        <w:tabs>
          <w:tab w:val="right" w:pos="9467"/>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C16F4">
        <w:rPr>
          <w:rFonts w:ascii="Times New Roman" w:eastAsia="Calibri" w:hAnsi="Times New Roman" w:cs="Times New Roman"/>
          <w:sz w:val="28"/>
          <w:szCs w:val="28"/>
          <w:lang w:eastAsia="ru-RU"/>
        </w:rPr>
        <w:t>Але такий однобічний пі</w:t>
      </w:r>
      <w:r>
        <w:rPr>
          <w:rFonts w:ascii="Times New Roman" w:eastAsia="Calibri" w:hAnsi="Times New Roman" w:cs="Times New Roman"/>
          <w:sz w:val="28"/>
          <w:szCs w:val="28"/>
          <w:lang w:eastAsia="ru-RU"/>
        </w:rPr>
        <w:t xml:space="preserve">дхід до ризику ґрунтується лише </w:t>
      </w:r>
      <w:r w:rsidRPr="009C16F4">
        <w:rPr>
          <w:rFonts w:ascii="Times New Roman" w:eastAsia="Calibri" w:hAnsi="Times New Roman" w:cs="Times New Roman"/>
          <w:sz w:val="28"/>
          <w:szCs w:val="28"/>
          <w:lang w:eastAsia="ru-RU"/>
        </w:rPr>
        <w:t>на здоровому глузді, а не на</w:t>
      </w:r>
      <w:r>
        <w:rPr>
          <w:rFonts w:ascii="Times New Roman" w:eastAsia="Calibri" w:hAnsi="Times New Roman" w:cs="Times New Roman"/>
          <w:sz w:val="28"/>
          <w:szCs w:val="28"/>
          <w:lang w:eastAsia="ru-RU"/>
        </w:rPr>
        <w:t xml:space="preserve"> науковій підставі. Якби госпо</w:t>
      </w:r>
      <w:r w:rsidRPr="009C16F4">
        <w:rPr>
          <w:rFonts w:ascii="Times New Roman" w:eastAsia="Calibri" w:hAnsi="Times New Roman" w:cs="Times New Roman"/>
          <w:sz w:val="28"/>
          <w:szCs w:val="28"/>
          <w:lang w:eastAsia="ru-RU"/>
        </w:rPr>
        <w:t>дарський ризик був пов’язан</w:t>
      </w:r>
      <w:r>
        <w:rPr>
          <w:rFonts w:ascii="Times New Roman" w:eastAsia="Calibri" w:hAnsi="Times New Roman" w:cs="Times New Roman"/>
          <w:sz w:val="28"/>
          <w:szCs w:val="28"/>
          <w:lang w:eastAsia="ru-RU"/>
        </w:rPr>
        <w:t>ий тільки з негативними резуль</w:t>
      </w:r>
      <w:r w:rsidRPr="009C16F4">
        <w:rPr>
          <w:rFonts w:ascii="Times New Roman" w:eastAsia="Calibri" w:hAnsi="Times New Roman" w:cs="Times New Roman"/>
          <w:sz w:val="28"/>
          <w:szCs w:val="28"/>
          <w:lang w:eastAsia="ru-RU"/>
        </w:rPr>
        <w:t>татами, то була б зовсім н</w:t>
      </w:r>
      <w:r>
        <w:rPr>
          <w:rFonts w:ascii="Times New Roman" w:eastAsia="Calibri" w:hAnsi="Times New Roman" w:cs="Times New Roman"/>
          <w:sz w:val="28"/>
          <w:szCs w:val="28"/>
          <w:lang w:eastAsia="ru-RU"/>
        </w:rPr>
        <w:t xml:space="preserve">езрозумілою готовність до нього </w:t>
      </w:r>
      <w:r w:rsidRPr="009C16F4">
        <w:rPr>
          <w:rFonts w:ascii="Times New Roman" w:eastAsia="Calibri" w:hAnsi="Times New Roman" w:cs="Times New Roman"/>
          <w:sz w:val="28"/>
          <w:szCs w:val="28"/>
          <w:lang w:eastAsia="ru-RU"/>
        </w:rPr>
        <w:t>підприємців. Насправді підп</w:t>
      </w:r>
      <w:r>
        <w:rPr>
          <w:rFonts w:ascii="Times New Roman" w:eastAsia="Calibri" w:hAnsi="Times New Roman" w:cs="Times New Roman"/>
          <w:sz w:val="28"/>
          <w:szCs w:val="28"/>
          <w:lang w:eastAsia="ru-RU"/>
        </w:rPr>
        <w:t>риємець йде на ризик, незважаю</w:t>
      </w:r>
      <w:r w:rsidRPr="009C16F4">
        <w:rPr>
          <w:rFonts w:ascii="Times New Roman" w:eastAsia="Calibri" w:hAnsi="Times New Roman" w:cs="Times New Roman"/>
          <w:sz w:val="28"/>
          <w:szCs w:val="28"/>
          <w:lang w:eastAsia="ru-RU"/>
        </w:rPr>
        <w:t>чи на можливі втрати, оскіл</w:t>
      </w:r>
      <w:r>
        <w:rPr>
          <w:rFonts w:ascii="Times New Roman" w:eastAsia="Calibri" w:hAnsi="Times New Roman" w:cs="Times New Roman"/>
          <w:sz w:val="28"/>
          <w:szCs w:val="28"/>
          <w:lang w:eastAsia="ru-RU"/>
        </w:rPr>
        <w:t xml:space="preserve">ьки тут існує могутній стимул — </w:t>
      </w:r>
      <w:r w:rsidRPr="009C16F4">
        <w:rPr>
          <w:rFonts w:ascii="Times New Roman" w:eastAsia="Calibri" w:hAnsi="Times New Roman" w:cs="Times New Roman"/>
          <w:sz w:val="28"/>
          <w:szCs w:val="28"/>
          <w:lang w:eastAsia="ru-RU"/>
        </w:rPr>
        <w:t>підвищений прибуток.</w:t>
      </w:r>
    </w:p>
    <w:p w:rsidR="009C16F4" w:rsidRPr="009C16F4" w:rsidRDefault="009C16F4" w:rsidP="00927AD3">
      <w:pPr>
        <w:tabs>
          <w:tab w:val="right" w:pos="9467"/>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C16F4">
        <w:rPr>
          <w:rFonts w:ascii="Times New Roman" w:eastAsia="Calibri" w:hAnsi="Times New Roman" w:cs="Times New Roman"/>
          <w:sz w:val="28"/>
          <w:szCs w:val="28"/>
          <w:lang w:eastAsia="ru-RU"/>
        </w:rPr>
        <w:t>У цьому контексті доречно</w:t>
      </w:r>
      <w:r>
        <w:rPr>
          <w:rFonts w:ascii="Times New Roman" w:eastAsia="Calibri" w:hAnsi="Times New Roman" w:cs="Times New Roman"/>
          <w:sz w:val="28"/>
          <w:szCs w:val="28"/>
          <w:lang w:eastAsia="ru-RU"/>
        </w:rPr>
        <w:t xml:space="preserve"> згадати, що в словнику В. Даля </w:t>
      </w:r>
      <w:r w:rsidRPr="009C16F4">
        <w:rPr>
          <w:rFonts w:ascii="Times New Roman" w:eastAsia="Calibri" w:hAnsi="Times New Roman" w:cs="Times New Roman"/>
          <w:sz w:val="28"/>
          <w:szCs w:val="28"/>
          <w:lang w:eastAsia="ru-RU"/>
        </w:rPr>
        <w:t>ризик визначається, з</w:t>
      </w:r>
      <w:r>
        <w:rPr>
          <w:rFonts w:ascii="Times New Roman" w:eastAsia="Calibri" w:hAnsi="Times New Roman" w:cs="Times New Roman"/>
          <w:sz w:val="28"/>
          <w:szCs w:val="28"/>
          <w:lang w:eastAsia="ru-RU"/>
        </w:rPr>
        <w:t xml:space="preserve"> одного боку, як небезпека чого</w:t>
      </w:r>
      <w:r w:rsidRPr="009C16F4">
        <w:rPr>
          <w:rFonts w:ascii="Times New Roman" w:eastAsia="Calibri" w:hAnsi="Times New Roman" w:cs="Times New Roman"/>
          <w:sz w:val="28"/>
          <w:szCs w:val="28"/>
          <w:lang w:eastAsia="ru-RU"/>
        </w:rPr>
        <w:t>-небудь</w:t>
      </w:r>
      <w:r>
        <w:rPr>
          <w:rFonts w:ascii="Times New Roman" w:eastAsia="Calibri" w:hAnsi="Times New Roman" w:cs="Times New Roman"/>
          <w:sz w:val="28"/>
          <w:szCs w:val="28"/>
          <w:lang w:eastAsia="ru-RU"/>
        </w:rPr>
        <w:t xml:space="preserve">, а </w:t>
      </w:r>
      <w:r w:rsidRPr="009C16F4">
        <w:rPr>
          <w:rFonts w:ascii="Times New Roman" w:eastAsia="Calibri" w:hAnsi="Times New Roman" w:cs="Times New Roman"/>
          <w:sz w:val="28"/>
          <w:szCs w:val="28"/>
          <w:lang w:eastAsia="ru-RU"/>
        </w:rPr>
        <w:t>з іншого — як дія, що потребу</w:t>
      </w:r>
      <w:r>
        <w:rPr>
          <w:rFonts w:ascii="Times New Roman" w:eastAsia="Calibri" w:hAnsi="Times New Roman" w:cs="Times New Roman"/>
          <w:sz w:val="28"/>
          <w:szCs w:val="28"/>
          <w:lang w:eastAsia="ru-RU"/>
        </w:rPr>
        <w:t>є сміливості, рішучості, запов</w:t>
      </w:r>
      <w:r w:rsidRPr="009C16F4">
        <w:rPr>
          <w:rFonts w:ascii="Times New Roman" w:eastAsia="Calibri" w:hAnsi="Times New Roman" w:cs="Times New Roman"/>
          <w:sz w:val="28"/>
          <w:szCs w:val="28"/>
          <w:lang w:eastAsia="ru-RU"/>
        </w:rPr>
        <w:t>зятливості в надії на щасливий результат.</w:t>
      </w:r>
    </w:p>
    <w:p w:rsidR="009C16F4" w:rsidRPr="009C16F4" w:rsidRDefault="009C16F4" w:rsidP="00927AD3">
      <w:pPr>
        <w:tabs>
          <w:tab w:val="right" w:pos="9467"/>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C16F4">
        <w:rPr>
          <w:rFonts w:ascii="Times New Roman" w:eastAsia="Calibri" w:hAnsi="Times New Roman" w:cs="Times New Roman"/>
          <w:sz w:val="28"/>
          <w:szCs w:val="28"/>
          <w:lang w:eastAsia="ru-RU"/>
        </w:rPr>
        <w:t xml:space="preserve">Курс “Економічні ризики </w:t>
      </w:r>
      <w:r>
        <w:rPr>
          <w:rFonts w:ascii="Times New Roman" w:eastAsia="Calibri" w:hAnsi="Times New Roman" w:cs="Times New Roman"/>
          <w:sz w:val="28"/>
          <w:szCs w:val="28"/>
          <w:lang w:eastAsia="ru-RU"/>
        </w:rPr>
        <w:t>та методи їх вимірювання” нале</w:t>
      </w:r>
      <w:r w:rsidRPr="009C16F4">
        <w:rPr>
          <w:rFonts w:ascii="Times New Roman" w:eastAsia="Calibri" w:hAnsi="Times New Roman" w:cs="Times New Roman"/>
          <w:sz w:val="28"/>
          <w:szCs w:val="28"/>
          <w:lang w:eastAsia="ru-RU"/>
        </w:rPr>
        <w:t>жить до комплексу економ</w:t>
      </w:r>
      <w:r>
        <w:rPr>
          <w:rFonts w:ascii="Times New Roman" w:eastAsia="Calibri" w:hAnsi="Times New Roman" w:cs="Times New Roman"/>
          <w:sz w:val="28"/>
          <w:szCs w:val="28"/>
          <w:lang w:eastAsia="ru-RU"/>
        </w:rPr>
        <w:t xml:space="preserve">ічних дисциплін, які вивчаються </w:t>
      </w:r>
      <w:r w:rsidRPr="009C16F4">
        <w:rPr>
          <w:rFonts w:ascii="Times New Roman" w:eastAsia="Calibri" w:hAnsi="Times New Roman" w:cs="Times New Roman"/>
          <w:sz w:val="28"/>
          <w:szCs w:val="28"/>
          <w:lang w:eastAsia="ru-RU"/>
        </w:rPr>
        <w:t xml:space="preserve">студентами економічних </w:t>
      </w:r>
      <w:r w:rsidRPr="009C16F4">
        <w:rPr>
          <w:rFonts w:ascii="Times New Roman" w:eastAsia="Calibri" w:hAnsi="Times New Roman" w:cs="Times New Roman"/>
          <w:sz w:val="28"/>
          <w:szCs w:val="28"/>
          <w:lang w:eastAsia="ru-RU"/>
        </w:rPr>
        <w:lastRenderedPageBreak/>
        <w:t>спеці</w:t>
      </w:r>
      <w:r>
        <w:rPr>
          <w:rFonts w:ascii="Times New Roman" w:eastAsia="Calibri" w:hAnsi="Times New Roman" w:cs="Times New Roman"/>
          <w:sz w:val="28"/>
          <w:szCs w:val="28"/>
          <w:lang w:eastAsia="ru-RU"/>
        </w:rPr>
        <w:t xml:space="preserve">альностей. Він відіграє суттєву </w:t>
      </w:r>
      <w:r w:rsidRPr="009C16F4">
        <w:rPr>
          <w:rFonts w:ascii="Times New Roman" w:eastAsia="Calibri" w:hAnsi="Times New Roman" w:cs="Times New Roman"/>
          <w:sz w:val="28"/>
          <w:szCs w:val="28"/>
          <w:lang w:eastAsia="ru-RU"/>
        </w:rPr>
        <w:t>роль у професійній підготовці спеціалістів.</w:t>
      </w:r>
    </w:p>
    <w:p w:rsidR="009C16F4" w:rsidRPr="009C16F4" w:rsidRDefault="009C16F4" w:rsidP="00927AD3">
      <w:pPr>
        <w:tabs>
          <w:tab w:val="right" w:pos="9467"/>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Ризик притаманний будь</w:t>
      </w:r>
      <w:r w:rsidRPr="009C16F4">
        <w:rPr>
          <w:rFonts w:ascii="Times New Roman" w:eastAsia="Calibri" w:hAnsi="Times New Roman" w:cs="Times New Roman"/>
          <w:sz w:val="28"/>
          <w:szCs w:val="28"/>
          <w:lang w:eastAsia="ru-RU"/>
        </w:rPr>
        <w:t>-якій</w:t>
      </w:r>
      <w:r>
        <w:rPr>
          <w:rFonts w:ascii="Times New Roman" w:eastAsia="Calibri" w:hAnsi="Times New Roman" w:cs="Times New Roman"/>
          <w:sz w:val="28"/>
          <w:szCs w:val="28"/>
          <w:lang w:eastAsia="ru-RU"/>
        </w:rPr>
        <w:t xml:space="preserve"> сфері людської діяльності. </w:t>
      </w:r>
      <w:r w:rsidRPr="009C16F4">
        <w:rPr>
          <w:rFonts w:ascii="Times New Roman" w:eastAsia="Calibri" w:hAnsi="Times New Roman" w:cs="Times New Roman"/>
          <w:sz w:val="28"/>
          <w:szCs w:val="28"/>
          <w:lang w:eastAsia="ru-RU"/>
        </w:rPr>
        <w:t>Це пов’язано з багатьма умов</w:t>
      </w:r>
      <w:r>
        <w:rPr>
          <w:rFonts w:ascii="Times New Roman" w:eastAsia="Calibri" w:hAnsi="Times New Roman" w:cs="Times New Roman"/>
          <w:sz w:val="28"/>
          <w:szCs w:val="28"/>
          <w:lang w:eastAsia="ru-RU"/>
        </w:rPr>
        <w:t xml:space="preserve">ами та чинниками, які впливають </w:t>
      </w:r>
      <w:r w:rsidRPr="009C16F4">
        <w:rPr>
          <w:rFonts w:ascii="Times New Roman" w:eastAsia="Calibri" w:hAnsi="Times New Roman" w:cs="Times New Roman"/>
          <w:sz w:val="28"/>
          <w:szCs w:val="28"/>
          <w:lang w:eastAsia="ru-RU"/>
        </w:rPr>
        <w:t>на позитивний результат рішень, що прийма</w:t>
      </w:r>
      <w:r>
        <w:rPr>
          <w:rFonts w:ascii="Times New Roman" w:eastAsia="Calibri" w:hAnsi="Times New Roman" w:cs="Times New Roman"/>
          <w:sz w:val="28"/>
          <w:szCs w:val="28"/>
          <w:lang w:eastAsia="ru-RU"/>
        </w:rPr>
        <w:t>ються. Ризик не</w:t>
      </w:r>
      <w:r w:rsidRPr="009C16F4">
        <w:rPr>
          <w:rFonts w:ascii="Times New Roman" w:eastAsia="Calibri" w:hAnsi="Times New Roman" w:cs="Times New Roman"/>
          <w:sz w:val="28"/>
          <w:szCs w:val="28"/>
          <w:lang w:eastAsia="ru-RU"/>
        </w:rPr>
        <w:t>отримання прогнозних пока</w:t>
      </w:r>
      <w:r>
        <w:rPr>
          <w:rFonts w:ascii="Times New Roman" w:eastAsia="Calibri" w:hAnsi="Times New Roman" w:cs="Times New Roman"/>
          <w:sz w:val="28"/>
          <w:szCs w:val="28"/>
          <w:lang w:eastAsia="ru-RU"/>
        </w:rPr>
        <w:t>зників почав яскравіше проявлятись при товарно</w:t>
      </w:r>
      <w:r w:rsidRPr="009C16F4">
        <w:rPr>
          <w:rFonts w:ascii="Times New Roman" w:eastAsia="Calibri" w:hAnsi="Times New Roman" w:cs="Times New Roman"/>
          <w:sz w:val="28"/>
          <w:szCs w:val="28"/>
          <w:lang w:eastAsia="ru-RU"/>
        </w:rPr>
        <w:t>-грошових</w:t>
      </w:r>
      <w:r>
        <w:rPr>
          <w:rFonts w:ascii="Times New Roman" w:eastAsia="Calibri" w:hAnsi="Times New Roman" w:cs="Times New Roman"/>
          <w:sz w:val="28"/>
          <w:szCs w:val="28"/>
          <w:lang w:eastAsia="ru-RU"/>
        </w:rPr>
        <w:t xml:space="preserve"> відносинах, конкурентній бо</w:t>
      </w:r>
      <w:r w:rsidRPr="009C16F4">
        <w:rPr>
          <w:rFonts w:ascii="Times New Roman" w:eastAsia="Calibri" w:hAnsi="Times New Roman" w:cs="Times New Roman"/>
          <w:sz w:val="28"/>
          <w:szCs w:val="28"/>
          <w:lang w:eastAsia="ru-RU"/>
        </w:rPr>
        <w:t>ротьбі суб’єктів господарсь</w:t>
      </w:r>
      <w:r>
        <w:rPr>
          <w:rFonts w:ascii="Times New Roman" w:eastAsia="Calibri" w:hAnsi="Times New Roman" w:cs="Times New Roman"/>
          <w:sz w:val="28"/>
          <w:szCs w:val="28"/>
          <w:lang w:eastAsia="ru-RU"/>
        </w:rPr>
        <w:t xml:space="preserve">кого процесу. Будь-який суб’єкт </w:t>
      </w:r>
      <w:r w:rsidRPr="009C16F4">
        <w:rPr>
          <w:rFonts w:ascii="Times New Roman" w:eastAsia="Calibri" w:hAnsi="Times New Roman" w:cs="Times New Roman"/>
          <w:sz w:val="28"/>
          <w:szCs w:val="28"/>
          <w:lang w:eastAsia="ru-RU"/>
        </w:rPr>
        <w:t>ринкових відносин проявляє в</w:t>
      </w:r>
      <w:r>
        <w:rPr>
          <w:rFonts w:ascii="Times New Roman" w:eastAsia="Calibri" w:hAnsi="Times New Roman" w:cs="Times New Roman"/>
          <w:sz w:val="28"/>
          <w:szCs w:val="28"/>
          <w:lang w:eastAsia="ru-RU"/>
        </w:rPr>
        <w:t xml:space="preserve">ласну готовність іти на ризик в </w:t>
      </w:r>
      <w:r w:rsidRPr="009C16F4">
        <w:rPr>
          <w:rFonts w:ascii="Times New Roman" w:eastAsia="Calibri" w:hAnsi="Times New Roman" w:cs="Times New Roman"/>
          <w:sz w:val="28"/>
          <w:szCs w:val="28"/>
          <w:lang w:eastAsia="ru-RU"/>
        </w:rPr>
        <w:t>умовах невизначеності, тому</w:t>
      </w:r>
      <w:r>
        <w:rPr>
          <w:rFonts w:ascii="Times New Roman" w:eastAsia="Calibri" w:hAnsi="Times New Roman" w:cs="Times New Roman"/>
          <w:sz w:val="28"/>
          <w:szCs w:val="28"/>
          <w:lang w:eastAsia="ru-RU"/>
        </w:rPr>
        <w:t xml:space="preserve"> що поряд з ризиком втрат існує </w:t>
      </w:r>
      <w:r w:rsidRPr="009C16F4">
        <w:rPr>
          <w:rFonts w:ascii="Times New Roman" w:eastAsia="Calibri" w:hAnsi="Times New Roman" w:cs="Times New Roman"/>
          <w:sz w:val="28"/>
          <w:szCs w:val="28"/>
          <w:lang w:eastAsia="ru-RU"/>
        </w:rPr>
        <w:t>можливість додаткових дох</w:t>
      </w:r>
      <w:r>
        <w:rPr>
          <w:rFonts w:ascii="Times New Roman" w:eastAsia="Calibri" w:hAnsi="Times New Roman" w:cs="Times New Roman"/>
          <w:sz w:val="28"/>
          <w:szCs w:val="28"/>
          <w:lang w:eastAsia="ru-RU"/>
        </w:rPr>
        <w:t xml:space="preserve">одів. Тому становлення ринкових </w:t>
      </w:r>
      <w:r w:rsidRPr="009C16F4">
        <w:rPr>
          <w:rFonts w:ascii="Times New Roman" w:eastAsia="Calibri" w:hAnsi="Times New Roman" w:cs="Times New Roman"/>
          <w:sz w:val="28"/>
          <w:szCs w:val="28"/>
          <w:lang w:eastAsia="ru-RU"/>
        </w:rPr>
        <w:t>відносин, побудованих на ек</w:t>
      </w:r>
      <w:r>
        <w:rPr>
          <w:rFonts w:ascii="Times New Roman" w:eastAsia="Calibri" w:hAnsi="Times New Roman" w:cs="Times New Roman"/>
          <w:sz w:val="28"/>
          <w:szCs w:val="28"/>
          <w:lang w:eastAsia="ru-RU"/>
        </w:rPr>
        <w:t>ономічних законах, зумовило не</w:t>
      </w:r>
      <w:r w:rsidRPr="009C16F4">
        <w:rPr>
          <w:rFonts w:ascii="Times New Roman" w:eastAsia="Calibri" w:hAnsi="Times New Roman" w:cs="Times New Roman"/>
          <w:sz w:val="28"/>
          <w:szCs w:val="28"/>
          <w:lang w:eastAsia="ru-RU"/>
        </w:rPr>
        <w:t>обхідність вивчення теорії ризику.</w:t>
      </w:r>
    </w:p>
    <w:p w:rsidR="009C16F4" w:rsidRDefault="009C16F4" w:rsidP="00927AD3">
      <w:pPr>
        <w:tabs>
          <w:tab w:val="right" w:pos="9467"/>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C16F4">
        <w:rPr>
          <w:rFonts w:ascii="Times New Roman" w:eastAsia="Calibri" w:hAnsi="Times New Roman" w:cs="Times New Roman"/>
          <w:sz w:val="28"/>
          <w:szCs w:val="28"/>
          <w:lang w:eastAsia="ru-RU"/>
        </w:rPr>
        <w:t>Метою курсу є забезпеч</w:t>
      </w:r>
      <w:r>
        <w:rPr>
          <w:rFonts w:ascii="Times New Roman" w:eastAsia="Calibri" w:hAnsi="Times New Roman" w:cs="Times New Roman"/>
          <w:sz w:val="28"/>
          <w:szCs w:val="28"/>
          <w:lang w:eastAsia="ru-RU"/>
        </w:rPr>
        <w:t>ення розуміння широкої гами еко</w:t>
      </w:r>
      <w:r w:rsidRPr="009C16F4">
        <w:rPr>
          <w:rFonts w:ascii="Times New Roman" w:eastAsia="Calibri" w:hAnsi="Times New Roman" w:cs="Times New Roman"/>
          <w:sz w:val="28"/>
          <w:szCs w:val="28"/>
          <w:lang w:eastAsia="ru-RU"/>
        </w:rPr>
        <w:t>номічних ризиків, що ви</w:t>
      </w:r>
      <w:r>
        <w:rPr>
          <w:rFonts w:ascii="Times New Roman" w:eastAsia="Calibri" w:hAnsi="Times New Roman" w:cs="Times New Roman"/>
          <w:sz w:val="28"/>
          <w:szCs w:val="28"/>
          <w:lang w:eastAsia="ru-RU"/>
        </w:rPr>
        <w:t xml:space="preserve">никають у процесі господарської </w:t>
      </w:r>
      <w:r w:rsidRPr="009C16F4">
        <w:rPr>
          <w:rFonts w:ascii="Times New Roman" w:eastAsia="Calibri" w:hAnsi="Times New Roman" w:cs="Times New Roman"/>
          <w:sz w:val="28"/>
          <w:szCs w:val="28"/>
          <w:lang w:eastAsia="ru-RU"/>
        </w:rPr>
        <w:t>діяльності, урахування</w:t>
      </w:r>
      <w:r>
        <w:rPr>
          <w:rFonts w:ascii="Times New Roman" w:eastAsia="Calibri" w:hAnsi="Times New Roman" w:cs="Times New Roman"/>
          <w:sz w:val="28"/>
          <w:szCs w:val="28"/>
          <w:lang w:eastAsia="ru-RU"/>
        </w:rPr>
        <w:t xml:space="preserve"> їх при прийнятті управлінських </w:t>
      </w:r>
      <w:r w:rsidRPr="009C16F4">
        <w:rPr>
          <w:rFonts w:ascii="Times New Roman" w:eastAsia="Calibri" w:hAnsi="Times New Roman" w:cs="Times New Roman"/>
          <w:sz w:val="28"/>
          <w:szCs w:val="28"/>
          <w:lang w:eastAsia="ru-RU"/>
        </w:rPr>
        <w:t>рішень і розробку заходів щод</w:t>
      </w:r>
      <w:r>
        <w:rPr>
          <w:rFonts w:ascii="Times New Roman" w:eastAsia="Calibri" w:hAnsi="Times New Roman" w:cs="Times New Roman"/>
          <w:sz w:val="28"/>
          <w:szCs w:val="28"/>
          <w:lang w:eastAsia="ru-RU"/>
        </w:rPr>
        <w:t>о зменшення їх впливу на показ</w:t>
      </w:r>
      <w:r w:rsidRPr="009C16F4">
        <w:rPr>
          <w:rFonts w:ascii="Times New Roman" w:eastAsia="Calibri" w:hAnsi="Times New Roman" w:cs="Times New Roman"/>
          <w:sz w:val="28"/>
          <w:szCs w:val="28"/>
          <w:lang w:eastAsia="ru-RU"/>
        </w:rPr>
        <w:t>ники ефективності функціону</w:t>
      </w:r>
      <w:r>
        <w:rPr>
          <w:rFonts w:ascii="Times New Roman" w:eastAsia="Calibri" w:hAnsi="Times New Roman" w:cs="Times New Roman"/>
          <w:sz w:val="28"/>
          <w:szCs w:val="28"/>
          <w:lang w:eastAsia="ru-RU"/>
        </w:rPr>
        <w:t>вання підприємства та його гос</w:t>
      </w:r>
      <w:r w:rsidRPr="009C16F4">
        <w:rPr>
          <w:rFonts w:ascii="Times New Roman" w:eastAsia="Calibri" w:hAnsi="Times New Roman" w:cs="Times New Roman"/>
          <w:sz w:val="28"/>
          <w:szCs w:val="28"/>
          <w:lang w:eastAsia="ru-RU"/>
        </w:rPr>
        <w:t>подарський механізм.</w:t>
      </w:r>
    </w:p>
    <w:p w:rsidR="00FD220B" w:rsidRPr="00A47958" w:rsidRDefault="00FD220B" w:rsidP="00927AD3">
      <w:pPr>
        <w:tabs>
          <w:tab w:val="right" w:pos="9467"/>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A47958">
        <w:rPr>
          <w:rFonts w:ascii="Times New Roman" w:eastAsia="Calibri" w:hAnsi="Times New Roman" w:cs="Times New Roman"/>
          <w:sz w:val="28"/>
          <w:szCs w:val="28"/>
          <w:lang w:eastAsia="ru-RU"/>
        </w:rPr>
        <w:t>Програму навчальної дисципліни «</w:t>
      </w:r>
      <w:r w:rsidR="005C1D7D" w:rsidRPr="005C1D7D">
        <w:rPr>
          <w:rFonts w:ascii="Times New Roman" w:eastAsia="Calibri" w:hAnsi="Times New Roman" w:cs="Times New Roman"/>
          <w:sz w:val="28"/>
          <w:szCs w:val="28"/>
          <w:lang w:eastAsia="ru-RU"/>
        </w:rPr>
        <w:t>Економічні ризики та методи їх вимірювання</w:t>
      </w:r>
      <w:r w:rsidRPr="00A47958">
        <w:rPr>
          <w:rFonts w:ascii="Times New Roman" w:eastAsia="Calibri" w:hAnsi="Times New Roman" w:cs="Times New Roman"/>
          <w:sz w:val="28"/>
          <w:szCs w:val="28"/>
          <w:lang w:eastAsia="ru-RU"/>
        </w:rPr>
        <w:t>» ск</w:t>
      </w:r>
      <w:r w:rsidR="00BD7F5C">
        <w:rPr>
          <w:rFonts w:ascii="Times New Roman" w:eastAsia="Calibri" w:hAnsi="Times New Roman" w:cs="Times New Roman"/>
          <w:sz w:val="28"/>
          <w:szCs w:val="28"/>
          <w:lang w:eastAsia="ru-RU"/>
        </w:rPr>
        <w:t>ладено відповідно до</w:t>
      </w:r>
      <w:r w:rsidR="00BD7F5C" w:rsidRPr="00BD7F5C">
        <w:rPr>
          <w:rFonts w:ascii="Times New Roman" w:eastAsia="Calibri" w:hAnsi="Times New Roman" w:cs="Times New Roman"/>
          <w:sz w:val="24"/>
          <w:szCs w:val="24"/>
        </w:rPr>
        <w:t xml:space="preserve"> </w:t>
      </w:r>
      <w:r w:rsidR="00BD7F5C" w:rsidRPr="00BD7F5C">
        <w:rPr>
          <w:rFonts w:ascii="Times New Roman" w:eastAsia="Calibri" w:hAnsi="Times New Roman" w:cs="Times New Roman"/>
          <w:sz w:val="28"/>
          <w:szCs w:val="28"/>
          <w:lang w:eastAsia="ru-RU"/>
        </w:rPr>
        <w:t>підготовки фахівці</w:t>
      </w:r>
      <w:r w:rsidR="00BD7F5C">
        <w:rPr>
          <w:rFonts w:ascii="Times New Roman" w:eastAsia="Calibri" w:hAnsi="Times New Roman" w:cs="Times New Roman"/>
          <w:sz w:val="28"/>
          <w:szCs w:val="28"/>
          <w:lang w:eastAsia="ru-RU"/>
        </w:rPr>
        <w:t>в спеціальності 051 «Економіка» освітньої</w:t>
      </w:r>
      <w:r w:rsidRPr="00A47958">
        <w:rPr>
          <w:rFonts w:ascii="Times New Roman" w:eastAsia="Calibri" w:hAnsi="Times New Roman" w:cs="Times New Roman"/>
          <w:sz w:val="28"/>
          <w:szCs w:val="28"/>
          <w:lang w:eastAsia="ru-RU"/>
        </w:rPr>
        <w:t xml:space="preserve"> програми підготовки </w:t>
      </w:r>
      <w:r w:rsidR="00BD7F5C" w:rsidRPr="00BD7F5C">
        <w:rPr>
          <w:rFonts w:ascii="Times New Roman" w:eastAsia="Calibri" w:hAnsi="Times New Roman" w:cs="Times New Roman"/>
          <w:sz w:val="28"/>
          <w:szCs w:val="28"/>
          <w:lang w:eastAsia="ru-RU"/>
        </w:rPr>
        <w:t>«Економіка бізнес-підприємства»</w:t>
      </w:r>
      <w:r w:rsidR="00BD7F5C">
        <w:rPr>
          <w:rFonts w:ascii="Times New Roman" w:eastAsia="Calibri" w:hAnsi="Times New Roman" w:cs="Times New Roman"/>
          <w:sz w:val="28"/>
          <w:szCs w:val="28"/>
          <w:lang w:eastAsia="ru-RU"/>
        </w:rPr>
        <w:t>.</w:t>
      </w:r>
    </w:p>
    <w:p w:rsidR="0029519B" w:rsidRPr="00A47958" w:rsidRDefault="0029519B" w:rsidP="00927AD3">
      <w:pPr>
        <w:tabs>
          <w:tab w:val="right" w:pos="9467"/>
        </w:tabs>
        <w:autoSpaceDE w:val="0"/>
        <w:autoSpaceDN w:val="0"/>
        <w:adjustRightInd w:val="0"/>
        <w:spacing w:after="0" w:line="360" w:lineRule="auto"/>
        <w:ind w:firstLine="709"/>
        <w:jc w:val="both"/>
        <w:rPr>
          <w:rFonts w:ascii="Times New Roman" w:eastAsia="Calibri" w:hAnsi="Times New Roman" w:cs="Times New Roman"/>
          <w:kern w:val="28"/>
          <w:sz w:val="28"/>
          <w:szCs w:val="28"/>
          <w:lang w:eastAsia="ru-RU"/>
        </w:rPr>
      </w:pPr>
      <w:r w:rsidRPr="00A47958">
        <w:rPr>
          <w:rFonts w:ascii="Times New Roman" w:eastAsia="Calibri" w:hAnsi="Times New Roman" w:cs="Times New Roman"/>
          <w:sz w:val="28"/>
          <w:szCs w:val="28"/>
          <w:lang w:eastAsia="ru-RU"/>
        </w:rPr>
        <w:t xml:space="preserve">Навчальна дисципліна належить </w:t>
      </w:r>
      <w:r w:rsidRPr="00BD7F5C">
        <w:rPr>
          <w:rFonts w:ascii="Times New Roman" w:eastAsia="Calibri" w:hAnsi="Times New Roman" w:cs="Times New Roman"/>
          <w:sz w:val="28"/>
          <w:szCs w:val="28"/>
          <w:lang w:eastAsia="ru-RU"/>
        </w:rPr>
        <w:t xml:space="preserve">до </w:t>
      </w:r>
      <w:r w:rsidRPr="00BD7F5C">
        <w:rPr>
          <w:rFonts w:ascii="Times New Roman" w:eastAsia="Calibri" w:hAnsi="Times New Roman" w:cs="Times New Roman"/>
          <w:b/>
          <w:i/>
          <w:sz w:val="28"/>
          <w:szCs w:val="28"/>
          <w:lang w:eastAsia="ru-RU"/>
        </w:rPr>
        <w:t xml:space="preserve">циклу обов’язкових </w:t>
      </w:r>
      <w:r w:rsidRPr="00BD7F5C">
        <w:rPr>
          <w:rFonts w:ascii="Times New Roman" w:eastAsia="Calibri" w:hAnsi="Times New Roman" w:cs="Times New Roman"/>
          <w:b/>
          <w:i/>
          <w:color w:val="000000"/>
          <w:sz w:val="28"/>
          <w:szCs w:val="28"/>
        </w:rPr>
        <w:t>дисциплін циклу професійної підготовки</w:t>
      </w:r>
      <w:r w:rsidRPr="00A47958">
        <w:rPr>
          <w:rFonts w:ascii="Times New Roman" w:eastAsia="Calibri" w:hAnsi="Times New Roman" w:cs="Times New Roman"/>
          <w:color w:val="000000"/>
          <w:sz w:val="28"/>
          <w:szCs w:val="28"/>
        </w:rPr>
        <w:t xml:space="preserve"> </w:t>
      </w:r>
      <w:r w:rsidR="00BD7F5C">
        <w:rPr>
          <w:rFonts w:ascii="Times New Roman" w:eastAsia="Calibri" w:hAnsi="Times New Roman" w:cs="Times New Roman"/>
          <w:color w:val="000000"/>
          <w:sz w:val="28"/>
          <w:szCs w:val="28"/>
        </w:rPr>
        <w:t>бакалаврів</w:t>
      </w:r>
      <w:r w:rsidRPr="00A47958">
        <w:rPr>
          <w:rFonts w:ascii="Times New Roman" w:eastAsia="Calibri" w:hAnsi="Times New Roman" w:cs="Times New Roman"/>
          <w:color w:val="000000"/>
          <w:sz w:val="28"/>
          <w:szCs w:val="28"/>
        </w:rPr>
        <w:t xml:space="preserve"> </w:t>
      </w:r>
      <w:r w:rsidR="00BD7F5C" w:rsidRPr="00BD7F5C">
        <w:rPr>
          <w:rFonts w:ascii="Times New Roman" w:hAnsi="Times New Roman" w:cs="Times New Roman"/>
          <w:sz w:val="28"/>
          <w:szCs w:val="20"/>
          <w:lang w:eastAsia="uk-UA"/>
        </w:rPr>
        <w:t xml:space="preserve">освітньої програми </w:t>
      </w:r>
      <w:r w:rsidRPr="00A47958">
        <w:rPr>
          <w:rFonts w:ascii="Times New Roman" w:eastAsia="Calibri" w:hAnsi="Times New Roman" w:cs="Times New Roman"/>
          <w:color w:val="000000"/>
          <w:sz w:val="28"/>
          <w:szCs w:val="28"/>
        </w:rPr>
        <w:t xml:space="preserve">«Економіка </w:t>
      </w:r>
      <w:r w:rsidR="00BD7F5C">
        <w:rPr>
          <w:rFonts w:ascii="Times New Roman" w:eastAsia="Calibri" w:hAnsi="Times New Roman" w:cs="Times New Roman"/>
          <w:color w:val="000000"/>
          <w:sz w:val="28"/>
          <w:szCs w:val="28"/>
        </w:rPr>
        <w:t>бізнес-</w:t>
      </w:r>
      <w:r w:rsidRPr="00A47958">
        <w:rPr>
          <w:rFonts w:ascii="Times New Roman" w:eastAsia="Calibri" w:hAnsi="Times New Roman" w:cs="Times New Roman"/>
          <w:color w:val="000000"/>
          <w:sz w:val="28"/>
          <w:szCs w:val="28"/>
        </w:rPr>
        <w:t>підприєм</w:t>
      </w:r>
      <w:r w:rsidR="00BA2C23" w:rsidRPr="00A47958">
        <w:rPr>
          <w:rFonts w:ascii="Times New Roman" w:eastAsia="Calibri" w:hAnsi="Times New Roman" w:cs="Times New Roman"/>
          <w:color w:val="000000"/>
          <w:sz w:val="28"/>
          <w:szCs w:val="28"/>
        </w:rPr>
        <w:t>ства</w:t>
      </w:r>
      <w:r w:rsidRPr="00A47958">
        <w:rPr>
          <w:rFonts w:ascii="Times New Roman" w:eastAsia="Calibri" w:hAnsi="Times New Roman" w:cs="Times New Roman"/>
          <w:color w:val="000000"/>
          <w:sz w:val="28"/>
          <w:szCs w:val="28"/>
        </w:rPr>
        <w:t>». Забезпечує ф</w:t>
      </w:r>
      <w:r w:rsidRPr="00A47958">
        <w:rPr>
          <w:rFonts w:ascii="Times New Roman" w:eastAsia="Calibri" w:hAnsi="Times New Roman" w:cs="Times New Roman"/>
          <w:kern w:val="1"/>
          <w:sz w:val="28"/>
          <w:szCs w:val="28"/>
          <w:lang w:eastAsia="ru-RU"/>
        </w:rPr>
        <w:t>ормування економічних знань, вмінь, здатностей,</w:t>
      </w:r>
      <w:r w:rsidRPr="00A47958">
        <w:rPr>
          <w:rFonts w:ascii="Times New Roman" w:eastAsia="Calibri" w:hAnsi="Times New Roman" w:cs="Times New Roman"/>
          <w:kern w:val="28"/>
          <w:sz w:val="28"/>
          <w:szCs w:val="28"/>
          <w:lang w:eastAsia="ru-RU"/>
        </w:rPr>
        <w:t xml:space="preserve"> які є підґрунтям ефективної організації господарської діяльності підприємств.</w:t>
      </w:r>
    </w:p>
    <w:p w:rsidR="00FD220B" w:rsidRPr="00A47958" w:rsidRDefault="00FD220B" w:rsidP="00927AD3">
      <w:pPr>
        <w:spacing w:after="0" w:line="360" w:lineRule="auto"/>
        <w:ind w:firstLine="709"/>
        <w:jc w:val="both"/>
        <w:rPr>
          <w:rFonts w:ascii="Times New Roman" w:eastAsia="Calibri" w:hAnsi="Times New Roman" w:cs="Times New Roman"/>
          <w:color w:val="000000"/>
          <w:sz w:val="28"/>
          <w:szCs w:val="28"/>
        </w:rPr>
      </w:pPr>
      <w:r w:rsidRPr="00A47958">
        <w:rPr>
          <w:rFonts w:ascii="Times New Roman" w:eastAsia="Calibri" w:hAnsi="Times New Roman" w:cs="Times New Roman"/>
          <w:b/>
          <w:color w:val="000000"/>
          <w:sz w:val="28"/>
          <w:szCs w:val="28"/>
        </w:rPr>
        <w:t>Предмет навчальної дисципліни</w:t>
      </w:r>
      <w:r w:rsidRPr="00A47958">
        <w:rPr>
          <w:rFonts w:ascii="Times New Roman" w:eastAsia="Calibri" w:hAnsi="Times New Roman" w:cs="Times New Roman"/>
          <w:color w:val="000000"/>
          <w:sz w:val="28"/>
          <w:szCs w:val="28"/>
        </w:rPr>
        <w:t xml:space="preserve"> - </w:t>
      </w:r>
      <w:r w:rsidR="00A12FB8" w:rsidRPr="00A47958">
        <w:rPr>
          <w:rFonts w:ascii="Times New Roman" w:eastAsia="Calibri" w:hAnsi="Times New Roman" w:cs="Times New Roman"/>
          <w:color w:val="000000"/>
          <w:sz w:val="28"/>
          <w:szCs w:val="28"/>
        </w:rPr>
        <w:t>комплексна система управління ризиками, елементами якої є ідентифікація ризику (якісний аналіз), вимір ризику (кількісний аналіз) і його оптимізація. Оцінка ризику не має самостійного значення, її логічним завершенням є система управління ризиками.</w:t>
      </w:r>
    </w:p>
    <w:p w:rsidR="00FD220B" w:rsidRPr="00A47958" w:rsidRDefault="00FD220B" w:rsidP="00927AD3">
      <w:pPr>
        <w:spacing w:after="0" w:line="360" w:lineRule="auto"/>
        <w:ind w:firstLine="709"/>
        <w:jc w:val="both"/>
        <w:rPr>
          <w:rFonts w:ascii="Times New Roman" w:eastAsia="Calibri" w:hAnsi="Times New Roman" w:cs="Times New Roman"/>
          <w:sz w:val="28"/>
          <w:szCs w:val="28"/>
        </w:rPr>
      </w:pPr>
      <w:r w:rsidRPr="00A47958">
        <w:rPr>
          <w:rFonts w:ascii="Times New Roman" w:eastAsia="Calibri" w:hAnsi="Times New Roman" w:cs="Times New Roman"/>
          <w:sz w:val="28"/>
          <w:szCs w:val="28"/>
        </w:rPr>
        <w:lastRenderedPageBreak/>
        <w:t xml:space="preserve">Дисципліна </w:t>
      </w:r>
      <w:r w:rsidRPr="00A47958">
        <w:rPr>
          <w:rFonts w:ascii="Times New Roman" w:eastAsia="Calibri" w:hAnsi="Times New Roman" w:cs="Times New Roman"/>
          <w:sz w:val="28"/>
          <w:szCs w:val="28"/>
          <w:lang w:eastAsia="ru-RU"/>
        </w:rPr>
        <w:t>«</w:t>
      </w:r>
      <w:r w:rsidR="005C1D7D" w:rsidRPr="005C1D7D">
        <w:rPr>
          <w:rFonts w:ascii="Times New Roman" w:eastAsia="Calibri" w:hAnsi="Times New Roman" w:cs="Times New Roman"/>
          <w:sz w:val="28"/>
          <w:szCs w:val="28"/>
          <w:lang w:eastAsia="ru-RU"/>
        </w:rPr>
        <w:t>Економічні ризики та методи їх вимірювання</w:t>
      </w:r>
      <w:r w:rsidRPr="00A47958">
        <w:rPr>
          <w:rFonts w:ascii="Times New Roman" w:eastAsia="Calibri" w:hAnsi="Times New Roman" w:cs="Times New Roman"/>
          <w:sz w:val="28"/>
          <w:szCs w:val="28"/>
          <w:lang w:eastAsia="ru-RU"/>
        </w:rPr>
        <w:t xml:space="preserve">» </w:t>
      </w:r>
      <w:r w:rsidR="0029519B" w:rsidRPr="00A47958">
        <w:rPr>
          <w:rFonts w:ascii="Times New Roman" w:eastAsia="Calibri" w:hAnsi="Times New Roman" w:cs="Times New Roman"/>
          <w:kern w:val="28"/>
          <w:sz w:val="28"/>
          <w:szCs w:val="28"/>
          <w:lang w:eastAsia="ru-RU"/>
        </w:rPr>
        <w:t>складається з одного кредитного модуля та</w:t>
      </w:r>
      <w:r w:rsidR="0029519B" w:rsidRPr="00A47958">
        <w:rPr>
          <w:rFonts w:ascii="Times New Roman" w:eastAsia="Calibri" w:hAnsi="Times New Roman" w:cs="Times New Roman"/>
          <w:sz w:val="28"/>
          <w:szCs w:val="28"/>
          <w:lang w:eastAsia="ru-RU"/>
        </w:rPr>
        <w:t xml:space="preserve"> </w:t>
      </w:r>
      <w:r w:rsidR="0029519B" w:rsidRPr="00A47958">
        <w:rPr>
          <w:rFonts w:ascii="Times New Roman" w:eastAsia="Calibri" w:hAnsi="Times New Roman" w:cs="Times New Roman"/>
          <w:sz w:val="28"/>
          <w:szCs w:val="28"/>
        </w:rPr>
        <w:t>базується на знаннях, набутих студен</w:t>
      </w:r>
      <w:r w:rsidRPr="00A47958">
        <w:rPr>
          <w:rFonts w:ascii="Times New Roman" w:eastAsia="Calibri" w:hAnsi="Times New Roman" w:cs="Times New Roman"/>
          <w:sz w:val="28"/>
          <w:szCs w:val="28"/>
        </w:rPr>
        <w:t>тами під час вивчення дисциплін</w:t>
      </w:r>
      <w:r w:rsidR="0029519B" w:rsidRPr="00A47958">
        <w:rPr>
          <w:rFonts w:ascii="Times New Roman" w:eastAsia="Calibri" w:hAnsi="Times New Roman" w:cs="Times New Roman"/>
          <w:sz w:val="28"/>
          <w:szCs w:val="28"/>
        </w:rPr>
        <w:t xml:space="preserve"> </w:t>
      </w:r>
      <w:r w:rsidRPr="00A47958">
        <w:rPr>
          <w:rFonts w:ascii="Times New Roman" w:eastAsia="Calibri" w:hAnsi="Times New Roman" w:cs="Times New Roman"/>
          <w:sz w:val="28"/>
          <w:szCs w:val="28"/>
        </w:rPr>
        <w:t>«</w:t>
      </w:r>
      <w:r w:rsidR="00927AD3">
        <w:rPr>
          <w:rFonts w:ascii="Times New Roman" w:eastAsia="Calibri" w:hAnsi="Times New Roman" w:cs="Times New Roman"/>
          <w:sz w:val="28"/>
          <w:szCs w:val="28"/>
        </w:rPr>
        <w:t>Економічна теорія</w:t>
      </w:r>
      <w:r w:rsidRPr="00A47958">
        <w:rPr>
          <w:rFonts w:ascii="Times New Roman" w:eastAsia="Calibri" w:hAnsi="Times New Roman" w:cs="Times New Roman"/>
          <w:sz w:val="28"/>
          <w:szCs w:val="28"/>
        </w:rPr>
        <w:t>», «Вища математика», «Теорія ймовірностей та математична статистика», «Мікроекономіка», «Макроекономіка»,</w:t>
      </w:r>
      <w:r w:rsidR="00927AD3">
        <w:rPr>
          <w:rFonts w:ascii="Times New Roman" w:eastAsia="Calibri" w:hAnsi="Times New Roman" w:cs="Times New Roman"/>
          <w:sz w:val="28"/>
          <w:szCs w:val="28"/>
        </w:rPr>
        <w:t xml:space="preserve"> «Статистика» тощо</w:t>
      </w:r>
      <w:r w:rsidR="00E76C1E">
        <w:rPr>
          <w:rFonts w:ascii="Times New Roman" w:eastAsia="Calibri" w:hAnsi="Times New Roman" w:cs="Times New Roman"/>
          <w:sz w:val="28"/>
          <w:szCs w:val="28"/>
        </w:rPr>
        <w:t xml:space="preserve">. Так, курс </w:t>
      </w:r>
      <w:r w:rsidRPr="00A47958">
        <w:rPr>
          <w:rFonts w:ascii="Times New Roman" w:eastAsia="Calibri" w:hAnsi="Times New Roman" w:cs="Times New Roman"/>
          <w:sz w:val="28"/>
          <w:szCs w:val="28"/>
        </w:rPr>
        <w:t>«Статистика» дозволяє студентам усвідомити такі поняття: математичне сподівання, дисперсія, стандартний відхил тощо; курс «Фінанси підприємства» – зрозуміти сутність фінансів; курс «Маркетинг» – розуміти суть аналізу факторів зовнішнього маркетингового середовища і СВОТ-аналізу.</w:t>
      </w:r>
    </w:p>
    <w:p w:rsidR="0029519B" w:rsidRPr="00A47958" w:rsidRDefault="0029519B" w:rsidP="00927AD3">
      <w:pPr>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 xml:space="preserve">Дисципліна </w:t>
      </w:r>
      <w:r w:rsidR="00FD220B" w:rsidRPr="00A47958">
        <w:rPr>
          <w:rFonts w:ascii="Times New Roman" w:eastAsia="Times New Roman" w:hAnsi="Times New Roman" w:cs="Times New Roman"/>
          <w:sz w:val="28"/>
          <w:szCs w:val="28"/>
          <w:lang w:eastAsia="uk-UA"/>
        </w:rPr>
        <w:t>«</w:t>
      </w:r>
      <w:r w:rsidR="005C1D7D" w:rsidRPr="005C1D7D">
        <w:rPr>
          <w:rFonts w:ascii="Times New Roman" w:eastAsia="Times New Roman" w:hAnsi="Times New Roman" w:cs="Times New Roman"/>
          <w:sz w:val="28"/>
          <w:szCs w:val="28"/>
          <w:lang w:eastAsia="uk-UA"/>
        </w:rPr>
        <w:t>Економічні ризики та методи їх вимірювання</w:t>
      </w:r>
      <w:r w:rsidR="00FD220B" w:rsidRPr="00A47958">
        <w:rPr>
          <w:rFonts w:ascii="Times New Roman" w:eastAsia="Times New Roman" w:hAnsi="Times New Roman" w:cs="Times New Roman"/>
          <w:sz w:val="28"/>
          <w:szCs w:val="28"/>
          <w:lang w:eastAsia="uk-UA"/>
        </w:rPr>
        <w:t xml:space="preserve">» </w:t>
      </w:r>
      <w:r w:rsidRPr="00A47958">
        <w:rPr>
          <w:rFonts w:ascii="Times New Roman" w:eastAsia="Times New Roman" w:hAnsi="Times New Roman" w:cs="Times New Roman"/>
          <w:b/>
          <w:sz w:val="28"/>
          <w:szCs w:val="28"/>
          <w:lang w:eastAsia="uk-UA"/>
        </w:rPr>
        <w:t>актуальна</w:t>
      </w:r>
      <w:r w:rsidRPr="00A47958">
        <w:rPr>
          <w:rFonts w:ascii="Times New Roman" w:eastAsia="Times New Roman" w:hAnsi="Times New Roman" w:cs="Times New Roman"/>
          <w:sz w:val="28"/>
          <w:szCs w:val="28"/>
          <w:lang w:eastAsia="uk-UA"/>
        </w:rPr>
        <w:t xml:space="preserve"> і її </w:t>
      </w:r>
      <w:r w:rsidRPr="00A47958">
        <w:rPr>
          <w:rFonts w:ascii="Times New Roman" w:eastAsia="Times New Roman" w:hAnsi="Times New Roman" w:cs="Times New Roman"/>
          <w:b/>
          <w:sz w:val="28"/>
          <w:szCs w:val="28"/>
          <w:lang w:eastAsia="uk-UA"/>
        </w:rPr>
        <w:t>роль визначається</w:t>
      </w:r>
      <w:r w:rsidRPr="00A47958">
        <w:rPr>
          <w:rFonts w:ascii="Times New Roman" w:eastAsia="Times New Roman" w:hAnsi="Times New Roman" w:cs="Times New Roman"/>
          <w:sz w:val="28"/>
          <w:szCs w:val="28"/>
          <w:lang w:eastAsia="uk-UA"/>
        </w:rPr>
        <w:t xml:space="preserve"> спроможністю формувати у студентів професійних навичок роботи на державних та приватних підприємствах, а також в державних органах, що здійснюють регулювання та контроль за діяльністю підприємницьких структур</w:t>
      </w:r>
      <w:r w:rsidR="00AD24C4" w:rsidRPr="00A47958">
        <w:rPr>
          <w:rFonts w:ascii="Times New Roman" w:eastAsia="Times New Roman" w:hAnsi="Times New Roman" w:cs="Times New Roman"/>
          <w:sz w:val="28"/>
          <w:szCs w:val="28"/>
          <w:lang w:eastAsia="uk-UA"/>
        </w:rPr>
        <w:t xml:space="preserve">, </w:t>
      </w:r>
      <w:r w:rsidRPr="00A47958">
        <w:rPr>
          <w:rFonts w:ascii="Times New Roman" w:eastAsia="Times New Roman" w:hAnsi="Times New Roman" w:cs="Times New Roman"/>
          <w:sz w:val="28"/>
          <w:szCs w:val="28"/>
          <w:lang w:eastAsia="uk-UA"/>
        </w:rPr>
        <w:t>навичок самостійної роботи з законодавчими матеріалами, додатковою літературою, свідомо оцінювати конкретні ситуації, прагнення до набуття та збагачення знань.</w:t>
      </w:r>
    </w:p>
    <w:p w:rsidR="0029519B" w:rsidRPr="00A47958" w:rsidRDefault="00FD220B" w:rsidP="00927AD3">
      <w:pPr>
        <w:widowControl w:val="0"/>
        <w:numPr>
          <w:ilvl w:val="12"/>
          <w:numId w:val="0"/>
        </w:numPr>
        <w:tabs>
          <w:tab w:val="num" w:pos="720"/>
        </w:tabs>
        <w:autoSpaceDE w:val="0"/>
        <w:autoSpaceDN w:val="0"/>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ab/>
      </w:r>
      <w:r w:rsidR="0029519B" w:rsidRPr="00A47958">
        <w:rPr>
          <w:rFonts w:ascii="Times New Roman" w:eastAsia="Times New Roman" w:hAnsi="Times New Roman" w:cs="Times New Roman"/>
          <w:sz w:val="28"/>
          <w:szCs w:val="28"/>
          <w:lang w:eastAsia="uk-UA"/>
        </w:rPr>
        <w:t>Основними видами навчання є лекції, практичні та індивідуальні заняття. Ці форми дають можливість у повному обсязі вивчити новий матеріал, закріпити його, розвивати практичні навички та контролювати знання.</w:t>
      </w:r>
    </w:p>
    <w:p w:rsidR="0029519B" w:rsidRPr="00A47958" w:rsidRDefault="00FD220B" w:rsidP="00927AD3">
      <w:pPr>
        <w:widowControl w:val="0"/>
        <w:numPr>
          <w:ilvl w:val="12"/>
          <w:numId w:val="0"/>
        </w:numPr>
        <w:tabs>
          <w:tab w:val="num" w:pos="720"/>
        </w:tabs>
        <w:autoSpaceDE w:val="0"/>
        <w:autoSpaceDN w:val="0"/>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ab/>
      </w:r>
      <w:r w:rsidR="0029519B" w:rsidRPr="00A47958">
        <w:rPr>
          <w:rFonts w:ascii="Times New Roman" w:eastAsia="Times New Roman" w:hAnsi="Times New Roman" w:cs="Times New Roman"/>
          <w:sz w:val="28"/>
          <w:szCs w:val="28"/>
          <w:lang w:eastAsia="uk-UA"/>
        </w:rPr>
        <w:t xml:space="preserve">Навчальним планом передбачається самостійна робота студентів, тематика якої направлена на вивчення законодавчих та інструктивних матеріалів, роботу з </w:t>
      </w:r>
      <w:r w:rsidR="00AD24C4" w:rsidRPr="00A47958">
        <w:rPr>
          <w:rFonts w:ascii="Times New Roman" w:eastAsia="Times New Roman" w:hAnsi="Times New Roman" w:cs="Times New Roman"/>
          <w:sz w:val="28"/>
          <w:szCs w:val="28"/>
          <w:lang w:eastAsia="uk-UA"/>
        </w:rPr>
        <w:t xml:space="preserve">навчальними </w:t>
      </w:r>
      <w:r w:rsidR="0029519B" w:rsidRPr="00A47958">
        <w:rPr>
          <w:rFonts w:ascii="Times New Roman" w:eastAsia="Times New Roman" w:hAnsi="Times New Roman" w:cs="Times New Roman"/>
          <w:sz w:val="28"/>
          <w:szCs w:val="28"/>
          <w:lang w:eastAsia="uk-UA"/>
        </w:rPr>
        <w:t>посібниками, з матеріалами періодичних видань, розрахунок задач і виконання тестів різного рівня складності.</w:t>
      </w:r>
    </w:p>
    <w:p w:rsidR="00927AD3" w:rsidRPr="00927AD3" w:rsidRDefault="00927AD3" w:rsidP="00927AD3">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927AD3">
        <w:rPr>
          <w:rFonts w:ascii="Times New Roman" w:eastAsia="Times New Roman" w:hAnsi="Times New Roman" w:cs="Times New Roman"/>
          <w:b/>
          <w:color w:val="000000"/>
          <w:sz w:val="28"/>
          <w:szCs w:val="28"/>
          <w:lang w:eastAsia="ru-RU"/>
        </w:rPr>
        <w:t xml:space="preserve">Метою навчальної дисципліни </w:t>
      </w:r>
      <w:r w:rsidRPr="00927AD3">
        <w:rPr>
          <w:rFonts w:ascii="Times New Roman" w:eastAsia="Times New Roman" w:hAnsi="Times New Roman" w:cs="Times New Roman"/>
          <w:color w:val="000000"/>
          <w:sz w:val="28"/>
          <w:szCs w:val="28"/>
          <w:lang w:eastAsia="ru-RU"/>
        </w:rPr>
        <w:t>є забезпечення розуміння широкої гами економічних ризиків, що виникають у процесі господарської діяльності, урахування їх при прийнятті управлінських рішень і розробку заходів щодо зменшення їх впливу на показники ефективності функціонування підприємства та його господарський механізм.</w:t>
      </w:r>
    </w:p>
    <w:p w:rsidR="00927AD3" w:rsidRPr="00927AD3" w:rsidRDefault="00927AD3" w:rsidP="00927AD3">
      <w:pPr>
        <w:widowControl w:val="0"/>
        <w:numPr>
          <w:ilvl w:val="12"/>
          <w:numId w:val="0"/>
        </w:numPr>
        <w:tabs>
          <w:tab w:val="num" w:pos="720"/>
        </w:tabs>
        <w:autoSpaceDE w:val="0"/>
        <w:autoSpaceDN w:val="0"/>
        <w:spacing w:after="0" w:line="360" w:lineRule="auto"/>
        <w:ind w:firstLine="709"/>
        <w:jc w:val="both"/>
        <w:rPr>
          <w:rFonts w:ascii="Times New Roman" w:eastAsia="Times New Roman" w:hAnsi="Times New Roman" w:cs="Times New Roman"/>
          <w:b/>
          <w:color w:val="000000"/>
          <w:sz w:val="28"/>
          <w:szCs w:val="28"/>
          <w:lang w:eastAsia="ru-RU"/>
        </w:rPr>
      </w:pPr>
      <w:r w:rsidRPr="00927AD3">
        <w:rPr>
          <w:rFonts w:ascii="Times New Roman" w:eastAsia="Times New Roman" w:hAnsi="Times New Roman" w:cs="Times New Roman"/>
          <w:color w:val="000000"/>
          <w:sz w:val="28"/>
          <w:szCs w:val="28"/>
          <w:lang w:eastAsia="ru-RU"/>
        </w:rPr>
        <w:t>Метою навчальної дисципліни є формування у студентів</w:t>
      </w:r>
      <w:r w:rsidRPr="00927AD3">
        <w:rPr>
          <w:rFonts w:ascii="Times New Roman" w:eastAsia="Times New Roman" w:hAnsi="Times New Roman" w:cs="Times New Roman"/>
          <w:b/>
          <w:color w:val="000000"/>
          <w:sz w:val="28"/>
          <w:szCs w:val="28"/>
          <w:lang w:eastAsia="ru-RU"/>
        </w:rPr>
        <w:t xml:space="preserve"> здатностей:</w:t>
      </w:r>
    </w:p>
    <w:p w:rsidR="00927AD3" w:rsidRPr="00927AD3" w:rsidRDefault="00927AD3" w:rsidP="00927AD3">
      <w:pPr>
        <w:widowControl w:val="0"/>
        <w:numPr>
          <w:ilvl w:val="12"/>
          <w:numId w:val="0"/>
        </w:numPr>
        <w:tabs>
          <w:tab w:val="num" w:pos="720"/>
        </w:tabs>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927AD3">
        <w:rPr>
          <w:rFonts w:ascii="Times New Roman" w:eastAsia="Times New Roman" w:hAnsi="Times New Roman" w:cs="Times New Roman"/>
          <w:b/>
          <w:color w:val="000000"/>
          <w:sz w:val="28"/>
          <w:szCs w:val="28"/>
          <w:lang w:eastAsia="ru-RU"/>
        </w:rPr>
        <w:lastRenderedPageBreak/>
        <w:t xml:space="preserve">– </w:t>
      </w:r>
      <w:r w:rsidRPr="00927AD3">
        <w:rPr>
          <w:rFonts w:ascii="Times New Roman" w:eastAsia="Times New Roman" w:hAnsi="Times New Roman" w:cs="Times New Roman"/>
          <w:color w:val="000000"/>
          <w:sz w:val="28"/>
          <w:szCs w:val="28"/>
          <w:lang w:eastAsia="ru-RU"/>
        </w:rPr>
        <w:t>поглиблено аналізувати проблеми і явища в одній або декількох професійних сферах з врахуванням економічних ризиків та можливих соціально-економічних наслідків (ФК 14);</w:t>
      </w:r>
    </w:p>
    <w:p w:rsidR="00927AD3" w:rsidRPr="00927AD3" w:rsidRDefault="00927AD3" w:rsidP="00927AD3">
      <w:pPr>
        <w:widowControl w:val="0"/>
        <w:numPr>
          <w:ilvl w:val="12"/>
          <w:numId w:val="0"/>
        </w:numPr>
        <w:tabs>
          <w:tab w:val="num" w:pos="720"/>
        </w:tabs>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927AD3">
        <w:rPr>
          <w:rFonts w:ascii="Times New Roman" w:eastAsia="Times New Roman" w:hAnsi="Times New Roman" w:cs="Times New Roman"/>
          <w:color w:val="000000"/>
          <w:sz w:val="28"/>
          <w:szCs w:val="28"/>
          <w:lang w:eastAsia="ru-RU"/>
        </w:rPr>
        <w:t>– оцінювати ризики, моделювати наслідки та формувати стратегії для їх зменшення або уникнення (ФК 26).</w:t>
      </w:r>
    </w:p>
    <w:p w:rsidR="00927AD3" w:rsidRPr="00927AD3" w:rsidRDefault="00927AD3" w:rsidP="00927AD3">
      <w:pPr>
        <w:widowControl w:val="0"/>
        <w:numPr>
          <w:ilvl w:val="12"/>
          <w:numId w:val="0"/>
        </w:numPr>
        <w:tabs>
          <w:tab w:val="num" w:pos="720"/>
        </w:tabs>
        <w:autoSpaceDE w:val="0"/>
        <w:autoSpaceDN w:val="0"/>
        <w:spacing w:after="0" w:line="360" w:lineRule="auto"/>
        <w:ind w:firstLine="709"/>
        <w:jc w:val="both"/>
        <w:rPr>
          <w:rFonts w:ascii="Times New Roman" w:eastAsia="Times New Roman" w:hAnsi="Times New Roman" w:cs="Times New Roman"/>
          <w:b/>
          <w:color w:val="000000"/>
          <w:sz w:val="28"/>
          <w:szCs w:val="28"/>
          <w:lang w:eastAsia="ru-RU"/>
        </w:rPr>
      </w:pPr>
      <w:r w:rsidRPr="00927AD3">
        <w:rPr>
          <w:rFonts w:ascii="Times New Roman" w:eastAsia="Times New Roman" w:hAnsi="Times New Roman" w:cs="Times New Roman"/>
          <w:color w:val="000000"/>
          <w:sz w:val="28"/>
          <w:szCs w:val="28"/>
          <w:lang w:eastAsia="ru-RU"/>
        </w:rPr>
        <w:t xml:space="preserve">1.2. Основні </w:t>
      </w:r>
      <w:r w:rsidRPr="00927AD3">
        <w:rPr>
          <w:rFonts w:ascii="Times New Roman" w:eastAsia="Times New Roman" w:hAnsi="Times New Roman" w:cs="Times New Roman"/>
          <w:b/>
          <w:color w:val="000000"/>
          <w:sz w:val="28"/>
          <w:szCs w:val="28"/>
          <w:lang w:eastAsia="ru-RU"/>
        </w:rPr>
        <w:t xml:space="preserve">завдання </w:t>
      </w:r>
      <w:r w:rsidRPr="00927AD3">
        <w:rPr>
          <w:rFonts w:ascii="Times New Roman" w:eastAsia="Times New Roman" w:hAnsi="Times New Roman" w:cs="Times New Roman"/>
          <w:color w:val="000000"/>
          <w:sz w:val="28"/>
          <w:szCs w:val="28"/>
          <w:lang w:eastAsia="ru-RU"/>
        </w:rPr>
        <w:t>кредитного модуля:</w:t>
      </w:r>
    </w:p>
    <w:p w:rsidR="00927AD3" w:rsidRPr="00927AD3" w:rsidRDefault="00927AD3" w:rsidP="00927AD3">
      <w:pPr>
        <w:widowControl w:val="0"/>
        <w:numPr>
          <w:ilvl w:val="12"/>
          <w:numId w:val="0"/>
        </w:numPr>
        <w:tabs>
          <w:tab w:val="num" w:pos="720"/>
        </w:tabs>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927AD3">
        <w:rPr>
          <w:rFonts w:ascii="Times New Roman" w:eastAsia="Times New Roman" w:hAnsi="Times New Roman" w:cs="Times New Roman"/>
          <w:color w:val="000000"/>
          <w:sz w:val="28"/>
          <w:szCs w:val="28"/>
          <w:lang w:eastAsia="ru-RU"/>
        </w:rPr>
        <w:t>Згідно з вимогами програми навчальної дисципліни студенти після засвоєння кредитного модуля мають продемонструвати такі результати навчання:</w:t>
      </w:r>
    </w:p>
    <w:p w:rsidR="00927AD3" w:rsidRPr="00927AD3" w:rsidRDefault="00927AD3" w:rsidP="00927AD3">
      <w:pPr>
        <w:widowControl w:val="0"/>
        <w:numPr>
          <w:ilvl w:val="12"/>
          <w:numId w:val="0"/>
        </w:numPr>
        <w:tabs>
          <w:tab w:val="num" w:pos="720"/>
        </w:tabs>
        <w:autoSpaceDE w:val="0"/>
        <w:autoSpaceDN w:val="0"/>
        <w:spacing w:after="0" w:line="360" w:lineRule="auto"/>
        <w:ind w:firstLine="709"/>
        <w:jc w:val="both"/>
        <w:rPr>
          <w:rFonts w:ascii="Times New Roman" w:eastAsia="Times New Roman" w:hAnsi="Times New Roman" w:cs="Times New Roman"/>
          <w:b/>
          <w:color w:val="000000"/>
          <w:sz w:val="28"/>
          <w:szCs w:val="28"/>
          <w:lang w:eastAsia="ru-RU"/>
        </w:rPr>
      </w:pPr>
      <w:r w:rsidRPr="00927AD3">
        <w:rPr>
          <w:rFonts w:ascii="Times New Roman" w:eastAsia="Times New Roman" w:hAnsi="Times New Roman" w:cs="Times New Roman"/>
          <w:b/>
          <w:color w:val="000000"/>
          <w:sz w:val="28"/>
          <w:szCs w:val="28"/>
          <w:lang w:eastAsia="ru-RU"/>
        </w:rPr>
        <w:t>знання :</w:t>
      </w:r>
    </w:p>
    <w:p w:rsidR="00927AD3" w:rsidRPr="00927AD3" w:rsidRDefault="00927AD3" w:rsidP="00927AD3">
      <w:pPr>
        <w:widowControl w:val="0"/>
        <w:numPr>
          <w:ilvl w:val="12"/>
          <w:numId w:val="0"/>
        </w:numPr>
        <w:tabs>
          <w:tab w:val="num" w:pos="720"/>
        </w:tabs>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927AD3">
        <w:rPr>
          <w:rFonts w:ascii="Times New Roman" w:eastAsia="Times New Roman" w:hAnsi="Times New Roman" w:cs="Times New Roman"/>
          <w:color w:val="000000"/>
          <w:sz w:val="28"/>
          <w:szCs w:val="28"/>
          <w:lang w:eastAsia="ru-RU"/>
        </w:rPr>
        <w:t>– понятійного апарату економічного ризику, сутності та природи виникнення різних видів ризиків, класифікації ризиків, джерел та сторін їх прояву, функції в діяльності підприємства (ЗН 114);</w:t>
      </w:r>
    </w:p>
    <w:p w:rsidR="00927AD3" w:rsidRPr="00927AD3" w:rsidRDefault="00927AD3" w:rsidP="00927AD3">
      <w:pPr>
        <w:widowControl w:val="0"/>
        <w:numPr>
          <w:ilvl w:val="12"/>
          <w:numId w:val="0"/>
        </w:numPr>
        <w:tabs>
          <w:tab w:val="num" w:pos="720"/>
        </w:tabs>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927AD3">
        <w:rPr>
          <w:rFonts w:ascii="Times New Roman" w:eastAsia="Times New Roman" w:hAnsi="Times New Roman" w:cs="Times New Roman"/>
          <w:color w:val="000000"/>
          <w:sz w:val="28"/>
          <w:szCs w:val="28"/>
          <w:lang w:eastAsia="ru-RU"/>
        </w:rPr>
        <w:t xml:space="preserve">– загальних підходів до виміру й аналізу ризиків, алгоритму прийняття управлінського рішення в умовах неминучого вибору в умовах ризику (ЗН 115); </w:t>
      </w:r>
    </w:p>
    <w:p w:rsidR="00927AD3" w:rsidRPr="00927AD3" w:rsidRDefault="00927AD3" w:rsidP="00927AD3">
      <w:pPr>
        <w:widowControl w:val="0"/>
        <w:numPr>
          <w:ilvl w:val="12"/>
          <w:numId w:val="0"/>
        </w:numPr>
        <w:tabs>
          <w:tab w:val="num" w:pos="720"/>
        </w:tabs>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927AD3">
        <w:rPr>
          <w:rFonts w:ascii="Times New Roman" w:eastAsia="Times New Roman" w:hAnsi="Times New Roman" w:cs="Times New Roman"/>
          <w:color w:val="000000"/>
          <w:sz w:val="28"/>
          <w:szCs w:val="28"/>
          <w:lang w:eastAsia="ru-RU"/>
        </w:rPr>
        <w:t>– методів аналізу ризику в інвестиційній та фінансовій діяльності підприємства, методів управління ризиками та запобігання проявам ризиків у господарській діяльності підприємства (ЗН 116).</w:t>
      </w:r>
    </w:p>
    <w:p w:rsidR="00927AD3" w:rsidRPr="00927AD3" w:rsidRDefault="00927AD3" w:rsidP="00927AD3">
      <w:pPr>
        <w:widowControl w:val="0"/>
        <w:numPr>
          <w:ilvl w:val="12"/>
          <w:numId w:val="0"/>
        </w:numPr>
        <w:tabs>
          <w:tab w:val="num" w:pos="720"/>
        </w:tabs>
        <w:autoSpaceDE w:val="0"/>
        <w:autoSpaceDN w:val="0"/>
        <w:spacing w:after="0" w:line="360" w:lineRule="auto"/>
        <w:ind w:firstLine="709"/>
        <w:jc w:val="both"/>
        <w:rPr>
          <w:rFonts w:ascii="Times New Roman" w:eastAsia="Times New Roman" w:hAnsi="Times New Roman" w:cs="Times New Roman"/>
          <w:b/>
          <w:color w:val="000000"/>
          <w:sz w:val="28"/>
          <w:szCs w:val="28"/>
          <w:lang w:eastAsia="ru-RU"/>
        </w:rPr>
      </w:pPr>
      <w:r w:rsidRPr="00927AD3">
        <w:rPr>
          <w:rFonts w:ascii="Times New Roman" w:eastAsia="Times New Roman" w:hAnsi="Times New Roman" w:cs="Times New Roman"/>
          <w:b/>
          <w:color w:val="000000"/>
          <w:sz w:val="28"/>
          <w:szCs w:val="28"/>
          <w:lang w:eastAsia="ru-RU"/>
        </w:rPr>
        <w:t xml:space="preserve"> уміння :</w:t>
      </w:r>
    </w:p>
    <w:p w:rsidR="00927AD3" w:rsidRPr="00927AD3" w:rsidRDefault="00927AD3" w:rsidP="00927AD3">
      <w:pPr>
        <w:widowControl w:val="0"/>
        <w:numPr>
          <w:ilvl w:val="12"/>
          <w:numId w:val="0"/>
        </w:numPr>
        <w:tabs>
          <w:tab w:val="num" w:pos="720"/>
        </w:tabs>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927AD3">
        <w:rPr>
          <w:rFonts w:ascii="Times New Roman" w:eastAsia="Times New Roman" w:hAnsi="Times New Roman" w:cs="Times New Roman"/>
          <w:color w:val="000000"/>
          <w:sz w:val="28"/>
          <w:szCs w:val="28"/>
          <w:lang w:eastAsia="ru-RU"/>
        </w:rPr>
        <w:t>– виконувати міждисциплінарний аналіз соціально-економічних явищ і проблем в однієї або декількох професійних сферах з врахуванням ризиків та можливих соціально-економічних наслідків (УМ 17);</w:t>
      </w:r>
    </w:p>
    <w:p w:rsidR="00927AD3" w:rsidRPr="00927AD3" w:rsidRDefault="00927AD3" w:rsidP="00927AD3">
      <w:pPr>
        <w:widowControl w:val="0"/>
        <w:numPr>
          <w:ilvl w:val="12"/>
          <w:numId w:val="0"/>
        </w:numPr>
        <w:tabs>
          <w:tab w:val="num" w:pos="720"/>
        </w:tabs>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927AD3">
        <w:rPr>
          <w:rFonts w:ascii="Times New Roman" w:eastAsia="Times New Roman" w:hAnsi="Times New Roman" w:cs="Times New Roman"/>
          <w:color w:val="000000"/>
          <w:sz w:val="28"/>
          <w:szCs w:val="28"/>
          <w:lang w:eastAsia="ru-RU"/>
        </w:rPr>
        <w:t>– оцінювати ймовірність настання ризиків підприємницької діяльності, визначати причини та пропонувати ефективні заходи щодо виведення підприємства із кризи (УМ 64).</w:t>
      </w:r>
    </w:p>
    <w:p w:rsidR="00644896" w:rsidRDefault="0064489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D24C4" w:rsidRPr="00A47958" w:rsidRDefault="00AD24C4" w:rsidP="00927AD3">
      <w:pPr>
        <w:widowControl w:val="0"/>
        <w:numPr>
          <w:ilvl w:val="0"/>
          <w:numId w:val="1"/>
        </w:numPr>
        <w:autoSpaceDE w:val="0"/>
        <w:autoSpaceDN w:val="0"/>
        <w:spacing w:after="0" w:line="360" w:lineRule="auto"/>
        <w:ind w:left="0" w:firstLine="709"/>
        <w:contextualSpacing/>
        <w:jc w:val="center"/>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b/>
          <w:sz w:val="28"/>
          <w:szCs w:val="28"/>
          <w:lang w:eastAsia="ru-RU"/>
        </w:rPr>
        <w:lastRenderedPageBreak/>
        <w:t>ПРОГРАМА НАВЧАЛЬНОЇ ДИСЦИПЛІНИ</w:t>
      </w:r>
    </w:p>
    <w:p w:rsidR="00AD24C4" w:rsidRPr="00A47958" w:rsidRDefault="00AD24C4" w:rsidP="00927AD3">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 xml:space="preserve">Програма дисципліни </w:t>
      </w:r>
      <w:r w:rsidR="0002171E" w:rsidRPr="00A47958">
        <w:rPr>
          <w:rFonts w:ascii="Times New Roman" w:eastAsia="Times New Roman" w:hAnsi="Times New Roman" w:cs="Times New Roman"/>
          <w:sz w:val="28"/>
          <w:szCs w:val="28"/>
          <w:lang w:eastAsia="uk-UA"/>
        </w:rPr>
        <w:t>«</w:t>
      </w:r>
      <w:r w:rsidR="005C1D7D" w:rsidRPr="005C1D7D">
        <w:rPr>
          <w:rFonts w:ascii="Times New Roman" w:eastAsia="Times New Roman" w:hAnsi="Times New Roman" w:cs="Times New Roman"/>
          <w:sz w:val="28"/>
          <w:szCs w:val="28"/>
          <w:lang w:eastAsia="uk-UA"/>
        </w:rPr>
        <w:t>Економічні ризики та методи їх вимірювання</w:t>
      </w:r>
      <w:r w:rsidR="0002171E" w:rsidRPr="00A47958">
        <w:rPr>
          <w:rFonts w:ascii="Times New Roman" w:eastAsia="Times New Roman" w:hAnsi="Times New Roman" w:cs="Times New Roman"/>
          <w:sz w:val="28"/>
          <w:szCs w:val="28"/>
          <w:lang w:eastAsia="uk-UA"/>
        </w:rPr>
        <w:t>»</w:t>
      </w:r>
      <w:r w:rsidR="00D74FCD">
        <w:rPr>
          <w:rFonts w:ascii="Times New Roman" w:eastAsia="Times New Roman" w:hAnsi="Times New Roman" w:cs="Times New Roman"/>
          <w:sz w:val="28"/>
          <w:szCs w:val="28"/>
          <w:lang w:eastAsia="uk-UA"/>
        </w:rPr>
        <w:t xml:space="preserve"> згідно силабусу</w:t>
      </w:r>
      <w:r w:rsidR="0002171E" w:rsidRPr="00A47958">
        <w:rPr>
          <w:rFonts w:ascii="Times New Roman" w:eastAsia="Times New Roman" w:hAnsi="Times New Roman" w:cs="Times New Roman"/>
          <w:sz w:val="28"/>
          <w:szCs w:val="28"/>
          <w:lang w:eastAsia="uk-UA"/>
        </w:rPr>
        <w:t xml:space="preserve"> </w:t>
      </w:r>
      <w:r w:rsidRPr="00A47958">
        <w:rPr>
          <w:rFonts w:ascii="Times New Roman" w:eastAsia="Times New Roman" w:hAnsi="Times New Roman" w:cs="Times New Roman"/>
          <w:sz w:val="28"/>
          <w:szCs w:val="28"/>
          <w:lang w:eastAsia="uk-UA"/>
        </w:rPr>
        <w:t xml:space="preserve">включає наступні </w:t>
      </w:r>
      <w:r w:rsidR="00A12E26" w:rsidRPr="00A47958">
        <w:rPr>
          <w:rFonts w:ascii="Times New Roman" w:eastAsia="Times New Roman" w:hAnsi="Times New Roman" w:cs="Times New Roman"/>
          <w:sz w:val="28"/>
          <w:szCs w:val="28"/>
          <w:lang w:eastAsia="uk-UA"/>
        </w:rPr>
        <w:t>розділи</w:t>
      </w:r>
      <w:r w:rsidR="00D74FCD">
        <w:rPr>
          <w:rFonts w:ascii="Times New Roman" w:eastAsia="Times New Roman" w:hAnsi="Times New Roman" w:cs="Times New Roman"/>
          <w:sz w:val="28"/>
          <w:szCs w:val="28"/>
          <w:lang w:eastAsia="uk-UA"/>
        </w:rPr>
        <w:t xml:space="preserve"> та теми</w:t>
      </w:r>
      <w:r w:rsidRPr="00A47958">
        <w:rPr>
          <w:rFonts w:ascii="Times New Roman" w:eastAsia="Times New Roman" w:hAnsi="Times New Roman" w:cs="Times New Roman"/>
          <w:sz w:val="28"/>
          <w:szCs w:val="28"/>
          <w:lang w:eastAsia="uk-UA"/>
        </w:rPr>
        <w:t>:</w:t>
      </w:r>
    </w:p>
    <w:p w:rsidR="00AD24C4" w:rsidRPr="00A47958" w:rsidRDefault="00AD24C4" w:rsidP="00927AD3">
      <w:pPr>
        <w:spacing w:after="0" w:line="360" w:lineRule="auto"/>
        <w:ind w:firstLine="709"/>
        <w:jc w:val="both"/>
        <w:rPr>
          <w:rFonts w:ascii="Times New Roman" w:eastAsia="Calibri" w:hAnsi="Times New Roman" w:cs="Times New Roman"/>
          <w:b/>
          <w:bCs/>
          <w:i/>
          <w:caps/>
          <w:noProof/>
          <w:sz w:val="24"/>
          <w:szCs w:val="24"/>
          <w:lang w:eastAsia="ru-RU"/>
        </w:rPr>
      </w:pPr>
    </w:p>
    <w:p w:rsidR="0002171E" w:rsidRPr="00A47958" w:rsidRDefault="0002171E" w:rsidP="00927AD3">
      <w:pPr>
        <w:autoSpaceDE w:val="0"/>
        <w:autoSpaceDN w:val="0"/>
        <w:adjustRightInd w:val="0"/>
        <w:spacing w:after="0" w:line="360" w:lineRule="auto"/>
        <w:ind w:firstLine="709"/>
        <w:jc w:val="center"/>
        <w:rPr>
          <w:rFonts w:ascii="Times New Roman" w:eastAsia="Times New Roman" w:hAnsi="Times New Roman" w:cs="Times New Roman"/>
          <w:b/>
          <w:sz w:val="32"/>
          <w:szCs w:val="32"/>
          <w:lang w:eastAsia="ru-RU"/>
        </w:rPr>
      </w:pPr>
      <w:r w:rsidRPr="00A47958">
        <w:rPr>
          <w:rFonts w:ascii="Times New Roman" w:eastAsia="Times New Roman" w:hAnsi="Times New Roman" w:cs="Times New Roman"/>
          <w:b/>
          <w:sz w:val="32"/>
          <w:szCs w:val="32"/>
          <w:lang w:eastAsia="ru-RU"/>
        </w:rPr>
        <w:t>Розділ 1. Господарський ризик, принципи його класифікації та оцінки</w:t>
      </w:r>
    </w:p>
    <w:p w:rsidR="00B16A7E" w:rsidRPr="00B16A7E" w:rsidRDefault="0002171E" w:rsidP="00927AD3">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b/>
          <w:sz w:val="28"/>
          <w:szCs w:val="28"/>
          <w:lang w:eastAsia="ru-RU"/>
        </w:rPr>
        <w:t>Тема 1</w:t>
      </w:r>
      <w:r w:rsidR="00D74FCD">
        <w:rPr>
          <w:rFonts w:ascii="Times New Roman" w:eastAsia="Times New Roman" w:hAnsi="Times New Roman" w:cs="Times New Roman"/>
          <w:b/>
          <w:sz w:val="28"/>
          <w:szCs w:val="28"/>
          <w:lang w:eastAsia="ru-RU"/>
        </w:rPr>
        <w:t xml:space="preserve">.1. </w:t>
      </w:r>
      <w:r w:rsidR="00B16A7E" w:rsidRPr="00B16A7E">
        <w:rPr>
          <w:rFonts w:ascii="Times New Roman" w:eastAsia="Times New Roman" w:hAnsi="Times New Roman" w:cs="Times New Roman"/>
          <w:b/>
          <w:sz w:val="28"/>
          <w:szCs w:val="28"/>
          <w:lang w:eastAsia="ru-RU"/>
        </w:rPr>
        <w:t>Невизначеність як першопричина ризику під</w:t>
      </w:r>
      <w:r w:rsidR="00150FB4">
        <w:rPr>
          <w:rFonts w:ascii="Times New Roman" w:eastAsia="Times New Roman" w:hAnsi="Times New Roman" w:cs="Times New Roman"/>
          <w:b/>
          <w:sz w:val="28"/>
          <w:szCs w:val="28"/>
          <w:lang w:eastAsia="ru-RU"/>
        </w:rPr>
        <w:t>приємницької діяльності</w:t>
      </w:r>
    </w:p>
    <w:p w:rsidR="001A3262" w:rsidRPr="007E6789" w:rsidRDefault="00150FB4" w:rsidP="00927AD3">
      <w:pPr>
        <w:spacing w:after="0" w:line="360" w:lineRule="auto"/>
        <w:ind w:firstLine="709"/>
        <w:jc w:val="both"/>
        <w:rPr>
          <w:rFonts w:ascii="Times New Roman" w:hAnsi="Times New Roman"/>
          <w:bCs/>
          <w:i/>
          <w:sz w:val="28"/>
          <w:szCs w:val="20"/>
        </w:rPr>
      </w:pPr>
      <w:r w:rsidRPr="007E6789">
        <w:rPr>
          <w:rFonts w:ascii="Times New Roman" w:eastAsia="Times New Roman" w:hAnsi="Times New Roman" w:cs="Times New Roman"/>
          <w:bCs/>
          <w:i/>
          <w:sz w:val="28"/>
          <w:szCs w:val="28"/>
          <w:lang w:eastAsia="ru-RU"/>
        </w:rPr>
        <w:t>Поняття невизначеності. Причини невизначеності. Невизначеність і наука. Прийняття рішень в умовах невизначеності й ризику.</w:t>
      </w:r>
    </w:p>
    <w:p w:rsidR="001A3262" w:rsidRPr="001A3262" w:rsidRDefault="001A3262" w:rsidP="00927AD3">
      <w:pPr>
        <w:spacing w:after="0" w:line="360" w:lineRule="auto"/>
        <w:ind w:firstLine="709"/>
        <w:jc w:val="center"/>
        <w:rPr>
          <w:rFonts w:ascii="Times New Roman" w:hAnsi="Times New Roman"/>
          <w:b/>
          <w:bCs/>
          <w:i/>
          <w:sz w:val="28"/>
          <w:szCs w:val="20"/>
        </w:rPr>
      </w:pPr>
      <w:r w:rsidRPr="001A3262">
        <w:rPr>
          <w:rFonts w:ascii="Times New Roman" w:hAnsi="Times New Roman"/>
          <w:b/>
          <w:bCs/>
          <w:i/>
          <w:sz w:val="28"/>
          <w:szCs w:val="20"/>
        </w:rPr>
        <w:t>Методичні поради до вивчення теми</w:t>
      </w:r>
    </w:p>
    <w:p w:rsidR="001A3262" w:rsidRDefault="001A3262" w:rsidP="00927AD3">
      <w:pPr>
        <w:spacing w:after="0" w:line="360" w:lineRule="auto"/>
        <w:ind w:firstLine="709"/>
        <w:jc w:val="both"/>
        <w:rPr>
          <w:rFonts w:ascii="Times New Roman" w:hAnsi="Times New Roman"/>
          <w:bCs/>
          <w:sz w:val="28"/>
          <w:szCs w:val="20"/>
        </w:rPr>
      </w:pPr>
      <w:r w:rsidRPr="001A3262">
        <w:rPr>
          <w:rFonts w:ascii="Times New Roman" w:hAnsi="Times New Roman"/>
          <w:bCs/>
          <w:sz w:val="28"/>
          <w:szCs w:val="20"/>
        </w:rPr>
        <w:t>Розпочинати вивчення цієї теми слід зі з’ясування поняття невизначеності та особливостей функціонування підприємств в її умовах. Невизначеність — це об’єктивна неможливість отримати абсолютне знання про об’єктивні і суб’єктивні чинники функціонування системи, неоднозначність параметрів системи. Існування невизначеності зумовлено сукупністю причин, проте усунути її неможливо, оскільки вона є елементом об'єктивної дійсності. Розкривши сутність невизначеності та джерела її появи, необхідно перейти до розгляду її видів за такими класифікаційними ознаками: залежно від засобів визначення ймовірності; за ступенем імовірності настання подій; за об’єктом невизначеності. Розрізняють стати</w:t>
      </w:r>
      <w:r w:rsidRPr="001A3262">
        <w:rPr>
          <w:rFonts w:ascii="Times New Roman" w:hAnsi="Times New Roman"/>
          <w:bCs/>
          <w:sz w:val="28"/>
          <w:szCs w:val="20"/>
          <w:lang w:val="en-US"/>
        </w:rPr>
        <w:t>c</w:t>
      </w:r>
      <w:proofErr w:type="spellStart"/>
      <w:r w:rsidRPr="001A3262">
        <w:rPr>
          <w:rFonts w:ascii="Times New Roman" w:hAnsi="Times New Roman"/>
          <w:bCs/>
          <w:sz w:val="28"/>
          <w:szCs w:val="20"/>
        </w:rPr>
        <w:t>тичну</w:t>
      </w:r>
      <w:proofErr w:type="spellEnd"/>
      <w:r w:rsidRPr="001A3262">
        <w:rPr>
          <w:rFonts w:ascii="Times New Roman" w:hAnsi="Times New Roman"/>
          <w:bCs/>
          <w:sz w:val="28"/>
          <w:szCs w:val="20"/>
        </w:rPr>
        <w:t xml:space="preserve"> і нестатистичну невизначеність; повну та часткову невизначеність, повну визначеність; людську, технічну та соціальну невизначеність. Докладніше необхідно ознайомитися з видами невизначеності за ступенем імовірності настання подій.</w:t>
      </w:r>
    </w:p>
    <w:p w:rsidR="00F360D8" w:rsidRDefault="00F360D8" w:rsidP="00927AD3">
      <w:pPr>
        <w:spacing w:after="0" w:line="360" w:lineRule="auto"/>
        <w:ind w:firstLine="709"/>
        <w:jc w:val="both"/>
        <w:rPr>
          <w:rFonts w:ascii="Times New Roman" w:hAnsi="Times New Roman"/>
          <w:bCs/>
          <w:sz w:val="28"/>
          <w:szCs w:val="20"/>
        </w:rPr>
      </w:pPr>
      <w:r w:rsidRPr="00F360D8">
        <w:rPr>
          <w:rFonts w:ascii="Times New Roman" w:hAnsi="Times New Roman"/>
          <w:bCs/>
          <w:sz w:val="28"/>
          <w:szCs w:val="20"/>
        </w:rPr>
        <w:t xml:space="preserve">У повсякденному житті найкращим прикладом невизначеності є формування людиною думок та суджень щодо майбутнього розвитку подій – вартості нерухомості через місяць, величини попиту на нову комп’ютерну програму чи врожаю сільськогосподарських культур восени. Можливість отримання абсолютного точного знання існує лише у випадках, пов’язаних із визначенням фізичних параметрів (розмірів, маси, сили тощо) об’єктів </w:t>
      </w:r>
      <w:r w:rsidRPr="00F360D8">
        <w:rPr>
          <w:rFonts w:ascii="Times New Roman" w:hAnsi="Times New Roman"/>
          <w:bCs/>
          <w:sz w:val="28"/>
          <w:szCs w:val="20"/>
        </w:rPr>
        <w:lastRenderedPageBreak/>
        <w:t>оточуючого середовища та за умови використання складних лабораторних методів. У повсякденному житті знання щодо майбутнього, яке знаходиться під впливом значної кількості факторів, що не піддаються вивченню та передбаченню, базуються на основі приблизних оцінок, що і формує поняття невизначеності.</w:t>
      </w:r>
    </w:p>
    <w:p w:rsidR="00B16A7E" w:rsidRPr="00B16A7E" w:rsidRDefault="00B16A7E" w:rsidP="00927AD3">
      <w:pPr>
        <w:spacing w:after="0" w:line="360" w:lineRule="auto"/>
        <w:ind w:firstLine="709"/>
        <w:jc w:val="both"/>
        <w:rPr>
          <w:rFonts w:ascii="Times New Roman" w:hAnsi="Times New Roman"/>
          <w:bCs/>
          <w:sz w:val="28"/>
          <w:szCs w:val="20"/>
          <w:lang w:val="ru-RU"/>
        </w:rPr>
      </w:pPr>
      <w:r w:rsidRPr="00F360D8">
        <w:rPr>
          <w:rFonts w:ascii="Times New Roman" w:hAnsi="Times New Roman"/>
          <w:bCs/>
          <w:sz w:val="28"/>
          <w:szCs w:val="20"/>
        </w:rPr>
        <w:t xml:space="preserve">На сучасному етапі більшість вчених-економістів дотримуються думки, згідно з якою поняття “ризик” та “невизначеність” не є тотожними. </w:t>
      </w:r>
      <w:r w:rsidRPr="00B16A7E">
        <w:rPr>
          <w:rFonts w:ascii="Times New Roman" w:hAnsi="Times New Roman"/>
          <w:bCs/>
          <w:sz w:val="28"/>
          <w:szCs w:val="20"/>
          <w:lang w:val="ru-RU"/>
        </w:rPr>
        <w:t xml:space="preserve">В </w:t>
      </w:r>
      <w:proofErr w:type="spellStart"/>
      <w:r w:rsidRPr="00B16A7E">
        <w:rPr>
          <w:rFonts w:ascii="Times New Roman" w:hAnsi="Times New Roman"/>
          <w:bCs/>
          <w:sz w:val="28"/>
          <w:szCs w:val="20"/>
          <w:lang w:val="ru-RU"/>
        </w:rPr>
        <w:t>ситуаціях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ризику</w:t>
      </w:r>
      <w:proofErr w:type="spellEnd"/>
      <w:r w:rsidRPr="00B16A7E">
        <w:rPr>
          <w:rFonts w:ascii="Times New Roman" w:hAnsi="Times New Roman"/>
          <w:bCs/>
          <w:sz w:val="28"/>
          <w:szCs w:val="20"/>
          <w:lang w:val="ru-RU"/>
        </w:rPr>
        <w:t xml:space="preserve"> ми </w:t>
      </w:r>
      <w:proofErr w:type="spellStart"/>
      <w:r w:rsidRPr="00B16A7E">
        <w:rPr>
          <w:rFonts w:ascii="Times New Roman" w:hAnsi="Times New Roman"/>
          <w:bCs/>
          <w:sz w:val="28"/>
          <w:szCs w:val="20"/>
          <w:lang w:val="ru-RU"/>
        </w:rPr>
        <w:t>можемо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використовувати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об'єктивні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значення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ймовірностей</w:t>
      </w:r>
      <w:proofErr w:type="spellEnd"/>
      <w:r w:rsidRPr="00B16A7E">
        <w:rPr>
          <w:rFonts w:ascii="Times New Roman" w:hAnsi="Times New Roman"/>
          <w:bCs/>
          <w:sz w:val="28"/>
          <w:szCs w:val="20"/>
          <w:lang w:val="ru-RU"/>
        </w:rPr>
        <w:t xml:space="preserve"> для </w:t>
      </w:r>
      <w:proofErr w:type="spellStart"/>
      <w:r w:rsidRPr="00B16A7E">
        <w:rPr>
          <w:rFonts w:ascii="Times New Roman" w:hAnsi="Times New Roman"/>
          <w:bCs/>
          <w:sz w:val="28"/>
          <w:szCs w:val="20"/>
          <w:lang w:val="ru-RU"/>
        </w:rPr>
        <w:t>статистичного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прогнозування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ймовірність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можна</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визначити</w:t>
      </w:r>
      <w:proofErr w:type="spellEnd"/>
      <w:r w:rsidRPr="00B16A7E">
        <w:rPr>
          <w:rFonts w:ascii="Times New Roman" w:hAnsi="Times New Roman"/>
          <w:bCs/>
          <w:sz w:val="28"/>
          <w:szCs w:val="20"/>
          <w:lang w:val="ru-RU"/>
        </w:rPr>
        <w:t xml:space="preserve"> на </w:t>
      </w:r>
      <w:proofErr w:type="spellStart"/>
      <w:r w:rsidRPr="00B16A7E">
        <w:rPr>
          <w:rFonts w:ascii="Times New Roman" w:hAnsi="Times New Roman"/>
          <w:bCs/>
          <w:sz w:val="28"/>
          <w:szCs w:val="20"/>
          <w:lang w:val="ru-RU"/>
        </w:rPr>
        <w:t>підставі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попереднього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періоду</w:t>
      </w:r>
      <w:proofErr w:type="spellEnd"/>
      <w:r w:rsidRPr="00B16A7E">
        <w:rPr>
          <w:rFonts w:ascii="Times New Roman" w:hAnsi="Times New Roman"/>
          <w:bCs/>
          <w:sz w:val="28"/>
          <w:szCs w:val="20"/>
          <w:lang w:val="ru-RU"/>
        </w:rPr>
        <w:t xml:space="preserve">), в той час як у </w:t>
      </w:r>
      <w:proofErr w:type="spellStart"/>
      <w:r w:rsidRPr="00B16A7E">
        <w:rPr>
          <w:rFonts w:ascii="Times New Roman" w:hAnsi="Times New Roman"/>
          <w:bCs/>
          <w:sz w:val="28"/>
          <w:szCs w:val="20"/>
          <w:lang w:val="ru-RU"/>
        </w:rPr>
        <w:t>ситуаціях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невизначеністю</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використовується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ймовірність</w:t>
      </w:r>
      <w:proofErr w:type="spellEnd"/>
      <w:r w:rsidRPr="00B16A7E">
        <w:rPr>
          <w:rFonts w:ascii="Times New Roman" w:hAnsi="Times New Roman"/>
          <w:bCs/>
          <w:sz w:val="28"/>
          <w:szCs w:val="20"/>
          <w:lang w:val="ru-RU"/>
        </w:rPr>
        <w:t xml:space="preserve"> як </w:t>
      </w:r>
      <w:proofErr w:type="spellStart"/>
      <w:r w:rsidRPr="00B16A7E">
        <w:rPr>
          <w:rFonts w:ascii="Times New Roman" w:hAnsi="Times New Roman"/>
          <w:bCs/>
          <w:sz w:val="28"/>
          <w:szCs w:val="20"/>
          <w:lang w:val="ru-RU"/>
        </w:rPr>
        <w:t>суб'єктивна</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оцінка</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можливих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наслідків</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Рішення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які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неможливо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запрограмувати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зазвичай</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приймаються</w:t>
      </w:r>
      <w:proofErr w:type="spellEnd"/>
      <w:r w:rsidRPr="00B16A7E">
        <w:rPr>
          <w:rFonts w:ascii="Times New Roman" w:hAnsi="Times New Roman"/>
          <w:bCs/>
          <w:sz w:val="28"/>
          <w:szCs w:val="20"/>
          <w:lang w:val="ru-RU"/>
        </w:rPr>
        <w:t xml:space="preserve"> в </w:t>
      </w:r>
      <w:proofErr w:type="spellStart"/>
      <w:r w:rsidRPr="00B16A7E">
        <w:rPr>
          <w:rFonts w:ascii="Times New Roman" w:hAnsi="Times New Roman"/>
          <w:bCs/>
          <w:sz w:val="28"/>
          <w:szCs w:val="20"/>
          <w:lang w:val="ru-RU"/>
        </w:rPr>
        <w:t>незвичайних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нестандартних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ситуаціях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Більшість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реальних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господарських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рішень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знаходяться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посередині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Всі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рішення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приймаються</w:t>
      </w:r>
      <w:proofErr w:type="spellEnd"/>
      <w:r w:rsidRPr="00B16A7E">
        <w:rPr>
          <w:rFonts w:ascii="Times New Roman" w:hAnsi="Times New Roman"/>
          <w:bCs/>
          <w:sz w:val="28"/>
          <w:szCs w:val="20"/>
          <w:lang w:val="ru-RU"/>
        </w:rPr>
        <w:t xml:space="preserve"> в </w:t>
      </w:r>
      <w:proofErr w:type="spellStart"/>
      <w:r w:rsidRPr="00B16A7E">
        <w:rPr>
          <w:rFonts w:ascii="Times New Roman" w:hAnsi="Times New Roman"/>
          <w:bCs/>
          <w:sz w:val="28"/>
          <w:szCs w:val="20"/>
          <w:lang w:val="ru-RU"/>
        </w:rPr>
        <w:t>умовах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наявністю</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ризикових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обставин</w:t>
      </w:r>
      <w:proofErr w:type="spellEnd"/>
      <w:r w:rsidRPr="00B16A7E">
        <w:rPr>
          <w:rFonts w:ascii="Times New Roman" w:hAnsi="Times New Roman"/>
          <w:bCs/>
          <w:sz w:val="28"/>
          <w:szCs w:val="20"/>
          <w:lang w:val="ru-RU"/>
        </w:rPr>
        <w:t xml:space="preserve">. Чим </w:t>
      </w:r>
      <w:proofErr w:type="spellStart"/>
      <w:r w:rsidRPr="00B16A7E">
        <w:rPr>
          <w:rFonts w:ascii="Times New Roman" w:hAnsi="Times New Roman"/>
          <w:bCs/>
          <w:sz w:val="28"/>
          <w:szCs w:val="20"/>
          <w:lang w:val="ru-RU"/>
        </w:rPr>
        <w:t>вищий</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рівень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управління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тим</w:t>
      </w:r>
      <w:proofErr w:type="spellEnd"/>
      <w:r w:rsidRPr="00B16A7E">
        <w:rPr>
          <w:rFonts w:ascii="Times New Roman" w:hAnsi="Times New Roman"/>
          <w:bCs/>
          <w:sz w:val="28"/>
          <w:szCs w:val="20"/>
          <w:lang w:val="ru-RU"/>
        </w:rPr>
        <w:t xml:space="preserve">, як правило, </w:t>
      </w:r>
      <w:proofErr w:type="spellStart"/>
      <w:r w:rsidRPr="00B16A7E">
        <w:rPr>
          <w:rFonts w:ascii="Times New Roman" w:hAnsi="Times New Roman"/>
          <w:bCs/>
          <w:sz w:val="28"/>
          <w:szCs w:val="20"/>
          <w:lang w:val="ru-RU"/>
        </w:rPr>
        <w:t>стрілка</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конкретних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рішень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схиляється</w:t>
      </w:r>
      <w:proofErr w:type="spellEnd"/>
      <w:r w:rsidRPr="00B16A7E">
        <w:rPr>
          <w:rFonts w:ascii="Times New Roman" w:hAnsi="Times New Roman"/>
          <w:bCs/>
          <w:sz w:val="28"/>
          <w:szCs w:val="20"/>
          <w:lang w:val="ru-RU"/>
        </w:rPr>
        <w:t xml:space="preserve"> в </w:t>
      </w:r>
      <w:proofErr w:type="spellStart"/>
      <w:r w:rsidRPr="00B16A7E">
        <w:rPr>
          <w:rFonts w:ascii="Times New Roman" w:hAnsi="Times New Roman"/>
          <w:bCs/>
          <w:sz w:val="28"/>
          <w:szCs w:val="20"/>
          <w:lang w:val="ru-RU"/>
        </w:rPr>
        <w:t>бік</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невизначеності</w:t>
      </w:r>
      <w:proofErr w:type="spellEnd"/>
      <w:r w:rsidRPr="00B16A7E">
        <w:rPr>
          <w:rFonts w:ascii="Times New Roman" w:hAnsi="Times New Roman"/>
          <w:bCs/>
          <w:sz w:val="28"/>
          <w:szCs w:val="20"/>
          <w:lang w:val="ru-RU"/>
        </w:rPr>
        <w:t xml:space="preserve"> та </w:t>
      </w:r>
      <w:proofErr w:type="spellStart"/>
      <w:r w:rsidRPr="00B16A7E">
        <w:rPr>
          <w:rFonts w:ascii="Times New Roman" w:hAnsi="Times New Roman"/>
          <w:bCs/>
          <w:sz w:val="28"/>
          <w:szCs w:val="20"/>
          <w:lang w:val="ru-RU"/>
        </w:rPr>
        <w:t>наростання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ризику</w:t>
      </w:r>
      <w:proofErr w:type="spellEnd"/>
      <w:r w:rsidRPr="00B16A7E">
        <w:rPr>
          <w:rFonts w:ascii="Times New Roman" w:hAnsi="Times New Roman"/>
          <w:bCs/>
          <w:sz w:val="28"/>
          <w:szCs w:val="20"/>
          <w:lang w:val="ru-RU"/>
        </w:rPr>
        <w:t>.</w:t>
      </w:r>
    </w:p>
    <w:p w:rsidR="00B16A7E" w:rsidRPr="00B16A7E" w:rsidRDefault="00B16A7E" w:rsidP="00927AD3">
      <w:pPr>
        <w:spacing w:after="0" w:line="360" w:lineRule="auto"/>
        <w:ind w:firstLine="709"/>
        <w:jc w:val="both"/>
        <w:rPr>
          <w:rFonts w:ascii="Times New Roman" w:hAnsi="Times New Roman"/>
          <w:bCs/>
          <w:sz w:val="28"/>
          <w:szCs w:val="20"/>
          <w:lang w:val="ru-RU"/>
        </w:rPr>
      </w:pPr>
      <w:r w:rsidRPr="00B16A7E">
        <w:rPr>
          <w:rFonts w:ascii="Times New Roman" w:hAnsi="Times New Roman"/>
          <w:bCs/>
          <w:sz w:val="28"/>
          <w:szCs w:val="20"/>
          <w:lang w:val="ru-RU"/>
        </w:rPr>
        <w:t xml:space="preserve">Прикладом </w:t>
      </w:r>
      <w:proofErr w:type="spellStart"/>
      <w:r w:rsidRPr="00B16A7E">
        <w:rPr>
          <w:rFonts w:ascii="Times New Roman" w:hAnsi="Times New Roman"/>
          <w:bCs/>
          <w:sz w:val="28"/>
          <w:szCs w:val="20"/>
          <w:lang w:val="ru-RU"/>
        </w:rPr>
        <w:t>ситуації</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невизначеності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є</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формування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цін</w:t>
      </w:r>
      <w:proofErr w:type="spellEnd"/>
      <w:r w:rsidRPr="00B16A7E">
        <w:rPr>
          <w:rFonts w:ascii="Times New Roman" w:hAnsi="Times New Roman"/>
          <w:bCs/>
          <w:sz w:val="28"/>
          <w:szCs w:val="20"/>
          <w:lang w:val="ru-RU"/>
        </w:rPr>
        <w:t xml:space="preserve"> на </w:t>
      </w:r>
      <w:proofErr w:type="spellStart"/>
      <w:r w:rsidRPr="00B16A7E">
        <w:rPr>
          <w:rFonts w:ascii="Times New Roman" w:hAnsi="Times New Roman"/>
          <w:bCs/>
          <w:sz w:val="28"/>
          <w:szCs w:val="20"/>
          <w:lang w:val="ru-RU"/>
        </w:rPr>
        <w:t>сільськогосподарську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продукцію</w:t>
      </w:r>
      <w:proofErr w:type="spellEnd"/>
      <w:r w:rsidRPr="00B16A7E">
        <w:rPr>
          <w:rFonts w:ascii="Times New Roman" w:hAnsi="Times New Roman"/>
          <w:bCs/>
          <w:sz w:val="28"/>
          <w:szCs w:val="20"/>
          <w:lang w:val="ru-RU"/>
        </w:rPr>
        <w:t xml:space="preserve"> у </w:t>
      </w:r>
      <w:proofErr w:type="spellStart"/>
      <w:r w:rsidRPr="00B16A7E">
        <w:rPr>
          <w:rFonts w:ascii="Times New Roman" w:hAnsi="Times New Roman"/>
          <w:bCs/>
          <w:sz w:val="28"/>
          <w:szCs w:val="20"/>
          <w:lang w:val="ru-RU"/>
        </w:rPr>
        <w:t>форвардних</w:t>
      </w:r>
      <w:proofErr w:type="spellEnd"/>
      <w:r w:rsidRPr="00B16A7E">
        <w:rPr>
          <w:rFonts w:ascii="Times New Roman" w:hAnsi="Times New Roman"/>
          <w:bCs/>
          <w:sz w:val="28"/>
          <w:szCs w:val="20"/>
          <w:lang w:val="ru-RU"/>
        </w:rPr>
        <w:t xml:space="preserve"> контрактах.</w:t>
      </w:r>
    </w:p>
    <w:p w:rsidR="00B16A7E" w:rsidRPr="00B16A7E" w:rsidRDefault="00B16A7E" w:rsidP="00927AD3">
      <w:pPr>
        <w:spacing w:after="0" w:line="360" w:lineRule="auto"/>
        <w:ind w:firstLine="709"/>
        <w:jc w:val="both"/>
        <w:rPr>
          <w:rFonts w:ascii="Times New Roman" w:hAnsi="Times New Roman"/>
          <w:bCs/>
          <w:sz w:val="28"/>
          <w:szCs w:val="20"/>
          <w:lang w:val="ru-RU"/>
        </w:rPr>
      </w:pPr>
      <w:r w:rsidRPr="00B16A7E">
        <w:rPr>
          <w:rFonts w:ascii="Times New Roman" w:hAnsi="Times New Roman"/>
          <w:bCs/>
          <w:sz w:val="28"/>
          <w:szCs w:val="20"/>
          <w:lang w:val="ru-RU"/>
        </w:rPr>
        <w:t xml:space="preserve">Прикладом </w:t>
      </w:r>
      <w:proofErr w:type="spellStart"/>
      <w:r w:rsidRPr="00B16A7E">
        <w:rPr>
          <w:rFonts w:ascii="Times New Roman" w:hAnsi="Times New Roman"/>
          <w:bCs/>
          <w:sz w:val="28"/>
          <w:szCs w:val="20"/>
          <w:lang w:val="ru-RU"/>
        </w:rPr>
        <w:t>ситуації</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ризику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є</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рішення</w:t>
      </w:r>
      <w:proofErr w:type="spellEnd"/>
      <w:r w:rsidRPr="00B16A7E">
        <w:rPr>
          <w:rFonts w:ascii="Times New Roman" w:hAnsi="Times New Roman"/>
          <w:bCs/>
          <w:sz w:val="28"/>
          <w:szCs w:val="20"/>
          <w:lang w:val="ru-RU"/>
        </w:rPr>
        <w:t xml:space="preserve"> менеджера </w:t>
      </w:r>
      <w:proofErr w:type="spellStart"/>
      <w:r w:rsidRPr="00B16A7E">
        <w:rPr>
          <w:rFonts w:ascii="Times New Roman" w:hAnsi="Times New Roman"/>
          <w:bCs/>
          <w:sz w:val="28"/>
          <w:szCs w:val="20"/>
          <w:lang w:val="ru-RU"/>
        </w:rPr>
        <w:t>сільськогосподарського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підприємства</w:t>
      </w:r>
      <w:proofErr w:type="spellEnd"/>
      <w:r w:rsidRPr="00B16A7E">
        <w:rPr>
          <w:rFonts w:ascii="Times New Roman" w:hAnsi="Times New Roman"/>
          <w:bCs/>
          <w:sz w:val="28"/>
          <w:szCs w:val="20"/>
          <w:lang w:val="ru-RU"/>
        </w:rPr>
        <w:t xml:space="preserve"> завтра </w:t>
      </w:r>
      <w:proofErr w:type="spellStart"/>
      <w:r w:rsidRPr="00B16A7E">
        <w:rPr>
          <w:rFonts w:ascii="Times New Roman" w:hAnsi="Times New Roman"/>
          <w:bCs/>
          <w:sz w:val="28"/>
          <w:szCs w:val="20"/>
          <w:lang w:val="ru-RU"/>
        </w:rPr>
        <w:t>косити</w:t>
      </w:r>
      <w:proofErr w:type="spellEnd"/>
      <w:r w:rsidRPr="00B16A7E">
        <w:rPr>
          <w:rFonts w:ascii="Times New Roman" w:hAnsi="Times New Roman"/>
          <w:bCs/>
          <w:sz w:val="28"/>
          <w:szCs w:val="20"/>
          <w:lang w:val="ru-RU"/>
        </w:rPr>
        <w:t xml:space="preserve"> траву на </w:t>
      </w:r>
      <w:proofErr w:type="spellStart"/>
      <w:r w:rsidRPr="00B16A7E">
        <w:rPr>
          <w:rFonts w:ascii="Times New Roman" w:hAnsi="Times New Roman"/>
          <w:bCs/>
          <w:sz w:val="28"/>
          <w:szCs w:val="20"/>
          <w:lang w:val="ru-RU"/>
        </w:rPr>
        <w:t>сіно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хоча</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він</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невпевнений</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що</w:t>
      </w:r>
      <w:proofErr w:type="spellEnd"/>
      <w:r w:rsidRPr="00B16A7E">
        <w:rPr>
          <w:rFonts w:ascii="Times New Roman" w:hAnsi="Times New Roman"/>
          <w:bCs/>
          <w:sz w:val="28"/>
          <w:szCs w:val="20"/>
          <w:lang w:val="ru-RU"/>
        </w:rPr>
        <w:t xml:space="preserve"> в </w:t>
      </w:r>
      <w:proofErr w:type="spellStart"/>
      <w:r w:rsidRPr="00B16A7E">
        <w:rPr>
          <w:rFonts w:ascii="Times New Roman" w:hAnsi="Times New Roman"/>
          <w:bCs/>
          <w:sz w:val="28"/>
          <w:szCs w:val="20"/>
          <w:lang w:val="ru-RU"/>
        </w:rPr>
        <w:t>дні</w:t>
      </w:r>
      <w:proofErr w:type="spellEnd"/>
      <w:r w:rsidRPr="00B16A7E">
        <w:rPr>
          <w:rFonts w:ascii="Times New Roman" w:hAnsi="Times New Roman"/>
          <w:bCs/>
          <w:sz w:val="28"/>
          <w:szCs w:val="20"/>
          <w:lang w:val="ru-RU"/>
        </w:rPr>
        <w:t xml:space="preserve"> покосу не буде </w:t>
      </w:r>
      <w:proofErr w:type="spellStart"/>
      <w:r w:rsidRPr="00B16A7E">
        <w:rPr>
          <w:rFonts w:ascii="Times New Roman" w:hAnsi="Times New Roman"/>
          <w:bCs/>
          <w:sz w:val="28"/>
          <w:szCs w:val="20"/>
          <w:lang w:val="ru-RU"/>
        </w:rPr>
        <w:t>опадів</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Згідно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багаторічними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спостереженнями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він</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з'ясував</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що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ймовірність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дощу</w:t>
      </w:r>
      <w:proofErr w:type="spellEnd"/>
      <w:r w:rsidRPr="00B16A7E">
        <w:rPr>
          <w:rFonts w:ascii="Times New Roman" w:hAnsi="Times New Roman"/>
          <w:bCs/>
          <w:sz w:val="28"/>
          <w:szCs w:val="20"/>
          <w:lang w:val="ru-RU"/>
        </w:rPr>
        <w:t xml:space="preserve"> в </w:t>
      </w:r>
      <w:proofErr w:type="spellStart"/>
      <w:r w:rsidRPr="00B16A7E">
        <w:rPr>
          <w:rFonts w:ascii="Times New Roman" w:hAnsi="Times New Roman"/>
          <w:bCs/>
          <w:sz w:val="28"/>
          <w:szCs w:val="20"/>
          <w:lang w:val="ru-RU"/>
        </w:rPr>
        <w:t>цей</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період</w:t>
      </w:r>
      <w:proofErr w:type="spellEnd"/>
      <w:r w:rsidRPr="00B16A7E">
        <w:rPr>
          <w:rFonts w:ascii="Times New Roman" w:hAnsi="Times New Roman"/>
          <w:bCs/>
          <w:sz w:val="28"/>
          <w:szCs w:val="20"/>
          <w:lang w:val="ru-RU"/>
        </w:rPr>
        <w:t xml:space="preserve"> становить 40%.</w:t>
      </w:r>
    </w:p>
    <w:p w:rsidR="00B16A7E" w:rsidRPr="00B16A7E" w:rsidRDefault="00B16A7E" w:rsidP="00927AD3">
      <w:pPr>
        <w:spacing w:after="0" w:line="360" w:lineRule="auto"/>
        <w:ind w:firstLine="709"/>
        <w:jc w:val="both"/>
        <w:rPr>
          <w:rFonts w:ascii="Times New Roman" w:hAnsi="Times New Roman"/>
          <w:bCs/>
          <w:sz w:val="28"/>
          <w:szCs w:val="20"/>
          <w:lang w:val="ru-RU"/>
        </w:rPr>
      </w:pPr>
      <w:proofErr w:type="spellStart"/>
      <w:r w:rsidRPr="00B16A7E">
        <w:rPr>
          <w:rFonts w:ascii="Times New Roman" w:hAnsi="Times New Roman"/>
          <w:bCs/>
          <w:sz w:val="28"/>
          <w:szCs w:val="20"/>
          <w:lang w:val="ru-RU"/>
        </w:rPr>
        <w:t>Якщо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відмінність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між</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ризиком</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невизначеністю</w:t>
      </w:r>
      <w:proofErr w:type="spellEnd"/>
      <w:r w:rsidRPr="00B16A7E">
        <w:rPr>
          <w:rFonts w:ascii="Times New Roman" w:hAnsi="Times New Roman"/>
          <w:bCs/>
          <w:sz w:val="28"/>
          <w:szCs w:val="20"/>
          <w:lang w:val="ru-RU"/>
        </w:rPr>
        <w:t xml:space="preserve"> при </w:t>
      </w:r>
      <w:proofErr w:type="spellStart"/>
      <w:r w:rsidRPr="00B16A7E">
        <w:rPr>
          <w:rFonts w:ascii="Times New Roman" w:hAnsi="Times New Roman"/>
          <w:bCs/>
          <w:sz w:val="28"/>
          <w:szCs w:val="20"/>
          <w:lang w:val="ru-RU"/>
        </w:rPr>
        <w:t>прийнятті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рішень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зобразити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графічно</w:t>
      </w:r>
      <w:proofErr w:type="spellEnd"/>
      <w:r w:rsidRPr="00B16A7E">
        <w:rPr>
          <w:rFonts w:ascii="Times New Roman" w:hAnsi="Times New Roman"/>
          <w:bCs/>
          <w:sz w:val="28"/>
          <w:szCs w:val="20"/>
          <w:lang w:val="ru-RU"/>
        </w:rPr>
        <w:t xml:space="preserve">, то </w:t>
      </w:r>
      <w:proofErr w:type="spellStart"/>
      <w:r w:rsidRPr="00B16A7E">
        <w:rPr>
          <w:rFonts w:ascii="Times New Roman" w:hAnsi="Times New Roman"/>
          <w:bCs/>
          <w:sz w:val="28"/>
          <w:szCs w:val="20"/>
          <w:lang w:val="ru-RU"/>
        </w:rPr>
        <w:t>можливі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такі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ситуації</w:t>
      </w:r>
      <w:proofErr w:type="spellEnd"/>
      <w:r w:rsidRPr="00B16A7E">
        <w:rPr>
          <w:rFonts w:ascii="Times New Roman" w:hAnsi="Times New Roman"/>
          <w:bCs/>
          <w:sz w:val="28"/>
          <w:szCs w:val="20"/>
          <w:lang w:val="ru-RU"/>
        </w:rPr>
        <w:t>:</w:t>
      </w:r>
    </w:p>
    <w:p w:rsidR="00B16A7E" w:rsidRPr="00B16A7E" w:rsidRDefault="00B16A7E" w:rsidP="00927AD3">
      <w:pPr>
        <w:spacing w:after="0" w:line="360" w:lineRule="auto"/>
        <w:ind w:firstLine="709"/>
        <w:jc w:val="center"/>
        <w:rPr>
          <w:rFonts w:ascii="Times New Roman" w:hAnsi="Times New Roman"/>
          <w:bCs/>
          <w:sz w:val="28"/>
          <w:szCs w:val="20"/>
          <w:lang w:val="ru-RU"/>
        </w:rPr>
      </w:pPr>
      <w:r w:rsidRPr="00B16A7E">
        <w:rPr>
          <w:rFonts w:ascii="Times New Roman" w:hAnsi="Times New Roman"/>
          <w:bCs/>
          <w:noProof/>
          <w:sz w:val="28"/>
          <w:szCs w:val="20"/>
          <w:lang w:val="ru-RU" w:eastAsia="ru-RU"/>
        </w:rPr>
        <w:drawing>
          <wp:inline distT="0" distB="0" distL="0" distR="0">
            <wp:extent cx="1381125" cy="342900"/>
            <wp:effectExtent l="0" t="0" r="9525" b="0"/>
            <wp:docPr id="7" name="Рисунок 7" descr="https://pidru4niki.com/imag/econom/ger_ecfr/image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pidru4niki.com/imag/econom/ger_ecfr/image07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342900"/>
                    </a:xfrm>
                    <a:prstGeom prst="rect">
                      <a:avLst/>
                    </a:prstGeom>
                    <a:noFill/>
                    <a:ln>
                      <a:noFill/>
                    </a:ln>
                  </pic:spPr>
                </pic:pic>
              </a:graphicData>
            </a:graphic>
          </wp:inline>
        </w:drawing>
      </w:r>
    </w:p>
    <w:p w:rsidR="00B16A7E" w:rsidRPr="00B16A7E" w:rsidRDefault="00B16A7E" w:rsidP="00927AD3">
      <w:pPr>
        <w:spacing w:after="0" w:line="360" w:lineRule="auto"/>
        <w:ind w:firstLine="709"/>
        <w:jc w:val="both"/>
        <w:rPr>
          <w:rFonts w:ascii="Times New Roman" w:hAnsi="Times New Roman"/>
          <w:bCs/>
          <w:sz w:val="28"/>
          <w:szCs w:val="20"/>
          <w:lang w:val="ru-RU"/>
        </w:rPr>
      </w:pPr>
      <w:r w:rsidRPr="00B16A7E">
        <w:rPr>
          <w:rFonts w:ascii="Times New Roman" w:hAnsi="Times New Roman"/>
          <w:bCs/>
          <w:sz w:val="28"/>
          <w:szCs w:val="20"/>
          <w:lang w:val="ru-RU"/>
        </w:rPr>
        <w:t xml:space="preserve">А – точка, </w:t>
      </w:r>
      <w:proofErr w:type="spellStart"/>
      <w:r w:rsidRPr="00B16A7E">
        <w:rPr>
          <w:rFonts w:ascii="Times New Roman" w:hAnsi="Times New Roman"/>
          <w:bCs/>
          <w:sz w:val="28"/>
          <w:szCs w:val="20"/>
          <w:lang w:val="ru-RU"/>
        </w:rPr>
        <w:t>що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характеризує</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рішення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які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приймаються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тільки</w:t>
      </w:r>
      <w:proofErr w:type="spellEnd"/>
      <w:r w:rsidRPr="00B16A7E">
        <w:rPr>
          <w:rFonts w:ascii="Times New Roman" w:hAnsi="Times New Roman"/>
          <w:bCs/>
          <w:sz w:val="28"/>
          <w:szCs w:val="20"/>
          <w:lang w:val="ru-RU"/>
        </w:rPr>
        <w:t xml:space="preserve"> в </w:t>
      </w:r>
      <w:proofErr w:type="spellStart"/>
      <w:r w:rsidRPr="00B16A7E">
        <w:rPr>
          <w:rFonts w:ascii="Times New Roman" w:hAnsi="Times New Roman"/>
          <w:bCs/>
          <w:sz w:val="28"/>
          <w:szCs w:val="20"/>
          <w:lang w:val="ru-RU"/>
        </w:rPr>
        <w:t>умовах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невизначеності</w:t>
      </w:r>
      <w:proofErr w:type="spellEnd"/>
      <w:r w:rsidRPr="00B16A7E">
        <w:rPr>
          <w:rFonts w:ascii="Times New Roman" w:hAnsi="Times New Roman"/>
          <w:bCs/>
          <w:sz w:val="28"/>
          <w:szCs w:val="20"/>
          <w:lang w:val="ru-RU"/>
        </w:rPr>
        <w:t>.</w:t>
      </w:r>
    </w:p>
    <w:p w:rsidR="00B16A7E" w:rsidRPr="00B16A7E" w:rsidRDefault="00B16A7E" w:rsidP="00927AD3">
      <w:pPr>
        <w:spacing w:after="0" w:line="360" w:lineRule="auto"/>
        <w:ind w:firstLine="709"/>
        <w:jc w:val="both"/>
        <w:rPr>
          <w:rFonts w:ascii="Times New Roman" w:hAnsi="Times New Roman"/>
          <w:bCs/>
          <w:sz w:val="28"/>
          <w:szCs w:val="20"/>
          <w:lang w:val="ru-RU"/>
        </w:rPr>
      </w:pPr>
      <w:r w:rsidRPr="00B16A7E">
        <w:rPr>
          <w:rFonts w:ascii="Times New Roman" w:hAnsi="Times New Roman"/>
          <w:bCs/>
          <w:sz w:val="28"/>
          <w:szCs w:val="20"/>
          <w:lang w:val="ru-RU"/>
        </w:rPr>
        <w:lastRenderedPageBreak/>
        <w:t xml:space="preserve">Б – точка, в </w:t>
      </w:r>
      <w:proofErr w:type="spellStart"/>
      <w:r w:rsidRPr="00B16A7E">
        <w:rPr>
          <w:rFonts w:ascii="Times New Roman" w:hAnsi="Times New Roman"/>
          <w:bCs/>
          <w:sz w:val="28"/>
          <w:szCs w:val="20"/>
          <w:lang w:val="ru-RU"/>
        </w:rPr>
        <w:t>якій</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приймаються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рішення</w:t>
      </w:r>
      <w:proofErr w:type="spellEnd"/>
      <w:r w:rsidRPr="00B16A7E">
        <w:rPr>
          <w:rFonts w:ascii="Times New Roman" w:hAnsi="Times New Roman"/>
          <w:bCs/>
          <w:sz w:val="28"/>
          <w:szCs w:val="20"/>
          <w:lang w:val="ru-RU"/>
        </w:rPr>
        <w:t xml:space="preserve"> в </w:t>
      </w:r>
      <w:proofErr w:type="spellStart"/>
      <w:r w:rsidRPr="00B16A7E">
        <w:rPr>
          <w:rFonts w:ascii="Times New Roman" w:hAnsi="Times New Roman"/>
          <w:bCs/>
          <w:sz w:val="28"/>
          <w:szCs w:val="20"/>
          <w:lang w:val="ru-RU"/>
        </w:rPr>
        <w:t>ситуації</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ризику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Найчастіше</w:t>
      </w:r>
      <w:proofErr w:type="spellEnd"/>
      <w:r w:rsidRPr="00B16A7E">
        <w:rPr>
          <w:rFonts w:ascii="Times New Roman" w:hAnsi="Times New Roman"/>
          <w:bCs/>
          <w:sz w:val="28"/>
          <w:szCs w:val="20"/>
          <w:lang w:val="ru-RU"/>
        </w:rPr>
        <w:t xml:space="preserve"> в </w:t>
      </w:r>
      <w:proofErr w:type="spellStart"/>
      <w:r w:rsidRPr="00B16A7E">
        <w:rPr>
          <w:rFonts w:ascii="Times New Roman" w:hAnsi="Times New Roman"/>
          <w:bCs/>
          <w:sz w:val="28"/>
          <w:szCs w:val="20"/>
          <w:lang w:val="ru-RU"/>
        </w:rPr>
        <w:t>господарській</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практиці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підприємець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приймає</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рішення</w:t>
      </w:r>
      <w:proofErr w:type="spellEnd"/>
      <w:r w:rsidRPr="00B16A7E">
        <w:rPr>
          <w:rFonts w:ascii="Times New Roman" w:hAnsi="Times New Roman"/>
          <w:bCs/>
          <w:sz w:val="28"/>
          <w:szCs w:val="20"/>
          <w:lang w:val="ru-RU"/>
        </w:rPr>
        <w:t xml:space="preserve"> в </w:t>
      </w:r>
      <w:proofErr w:type="spellStart"/>
      <w:r w:rsidRPr="00B16A7E">
        <w:rPr>
          <w:rFonts w:ascii="Times New Roman" w:hAnsi="Times New Roman"/>
          <w:bCs/>
          <w:sz w:val="28"/>
          <w:szCs w:val="20"/>
          <w:lang w:val="ru-RU"/>
        </w:rPr>
        <w:t>ситуації</w:t>
      </w:r>
      <w:proofErr w:type="spellEnd"/>
      <w:r w:rsidRPr="00B16A7E">
        <w:rPr>
          <w:rFonts w:ascii="Times New Roman" w:hAnsi="Times New Roman"/>
          <w:bCs/>
          <w:sz w:val="28"/>
          <w:szCs w:val="20"/>
          <w:lang w:val="ru-RU"/>
        </w:rPr>
        <w:t xml:space="preserve"> В.</w:t>
      </w:r>
    </w:p>
    <w:p w:rsidR="00B16A7E" w:rsidRPr="00B16A7E" w:rsidRDefault="00B16A7E" w:rsidP="00927AD3">
      <w:pPr>
        <w:spacing w:after="0" w:line="360" w:lineRule="auto"/>
        <w:ind w:firstLine="709"/>
        <w:jc w:val="both"/>
        <w:rPr>
          <w:rFonts w:ascii="Times New Roman" w:hAnsi="Times New Roman"/>
          <w:bCs/>
          <w:sz w:val="28"/>
          <w:szCs w:val="20"/>
          <w:lang w:val="ru-RU"/>
        </w:rPr>
      </w:pPr>
      <w:r w:rsidRPr="00B16A7E">
        <w:rPr>
          <w:rFonts w:ascii="Times New Roman" w:hAnsi="Times New Roman"/>
          <w:bCs/>
          <w:sz w:val="28"/>
          <w:szCs w:val="20"/>
          <w:lang w:val="ru-RU"/>
        </w:rPr>
        <w:t xml:space="preserve">В – коли </w:t>
      </w:r>
      <w:proofErr w:type="spellStart"/>
      <w:r w:rsidRPr="00B16A7E">
        <w:rPr>
          <w:rFonts w:ascii="Times New Roman" w:hAnsi="Times New Roman"/>
          <w:bCs/>
          <w:sz w:val="28"/>
          <w:szCs w:val="20"/>
          <w:lang w:val="ru-RU"/>
        </w:rPr>
        <w:t>підприємець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має</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певну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інформацію</w:t>
      </w:r>
      <w:proofErr w:type="spellEnd"/>
      <w:r w:rsidRPr="00B16A7E">
        <w:rPr>
          <w:rFonts w:ascii="Times New Roman" w:hAnsi="Times New Roman"/>
          <w:bCs/>
          <w:sz w:val="28"/>
          <w:szCs w:val="20"/>
          <w:lang w:val="ru-RU"/>
        </w:rPr>
        <w:t xml:space="preserve"> про </w:t>
      </w:r>
      <w:proofErr w:type="spellStart"/>
      <w:r w:rsidRPr="00B16A7E">
        <w:rPr>
          <w:rFonts w:ascii="Times New Roman" w:hAnsi="Times New Roman"/>
          <w:bCs/>
          <w:sz w:val="28"/>
          <w:szCs w:val="20"/>
          <w:lang w:val="ru-RU"/>
        </w:rPr>
        <w:t>потрібну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йому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подію</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або</w:t>
      </w:r>
      <w:proofErr w:type="spellEnd"/>
      <w:r w:rsidRPr="00B16A7E">
        <w:rPr>
          <w:rFonts w:ascii="Times New Roman" w:hAnsi="Times New Roman"/>
          <w:bCs/>
          <w:sz w:val="28"/>
          <w:szCs w:val="20"/>
          <w:lang w:val="ru-RU"/>
        </w:rPr>
        <w:t xml:space="preserve"> доступ до </w:t>
      </w:r>
      <w:proofErr w:type="spellStart"/>
      <w:r w:rsidRPr="00B16A7E">
        <w:rPr>
          <w:rFonts w:ascii="Times New Roman" w:hAnsi="Times New Roman"/>
          <w:bCs/>
          <w:sz w:val="28"/>
          <w:szCs w:val="20"/>
          <w:lang w:val="ru-RU"/>
        </w:rPr>
        <w:t>такої</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інформації</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має</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можливість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зробити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висновки</w:t>
      </w:r>
      <w:proofErr w:type="spellEnd"/>
      <w:r w:rsidRPr="00B16A7E">
        <w:rPr>
          <w:rFonts w:ascii="Times New Roman" w:hAnsi="Times New Roman"/>
          <w:bCs/>
          <w:sz w:val="28"/>
          <w:szCs w:val="20"/>
          <w:lang w:val="ru-RU"/>
        </w:rPr>
        <w:t xml:space="preserve"> про </w:t>
      </w:r>
      <w:proofErr w:type="spellStart"/>
      <w:r w:rsidRPr="00B16A7E">
        <w:rPr>
          <w:rFonts w:ascii="Times New Roman" w:hAnsi="Times New Roman"/>
          <w:bCs/>
          <w:sz w:val="28"/>
          <w:szCs w:val="20"/>
          <w:lang w:val="ru-RU"/>
        </w:rPr>
        <w:t>ймовірність</w:t>
      </w:r>
      <w:proofErr w:type="spellEnd"/>
      <w:r w:rsidRPr="00B16A7E">
        <w:rPr>
          <w:rFonts w:ascii="Times New Roman" w:hAnsi="Times New Roman"/>
          <w:bCs/>
          <w:sz w:val="28"/>
          <w:szCs w:val="20"/>
          <w:lang w:val="ru-RU"/>
        </w:rPr>
        <w:t xml:space="preserve"> того </w:t>
      </w:r>
      <w:proofErr w:type="spellStart"/>
      <w:r w:rsidRPr="00B16A7E">
        <w:rPr>
          <w:rFonts w:ascii="Times New Roman" w:hAnsi="Times New Roman"/>
          <w:bCs/>
          <w:sz w:val="28"/>
          <w:szCs w:val="20"/>
          <w:lang w:val="ru-RU"/>
        </w:rPr>
        <w:t>чи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іншого</w:t>
      </w:r>
      <w:proofErr w:type="spellEnd"/>
      <w:r w:rsidRPr="00B16A7E">
        <w:rPr>
          <w:rFonts w:ascii="Times New Roman" w:hAnsi="Times New Roman"/>
          <w:bCs/>
          <w:sz w:val="28"/>
          <w:szCs w:val="20"/>
          <w:lang w:val="ru-RU"/>
        </w:rPr>
        <w:t xml:space="preserve"> результату.</w:t>
      </w:r>
    </w:p>
    <w:p w:rsidR="00B16A7E" w:rsidRPr="00B16A7E" w:rsidRDefault="00B16A7E" w:rsidP="00927AD3">
      <w:pPr>
        <w:spacing w:after="0" w:line="360" w:lineRule="auto"/>
        <w:ind w:firstLine="709"/>
        <w:jc w:val="both"/>
        <w:rPr>
          <w:rFonts w:ascii="Times New Roman" w:hAnsi="Times New Roman"/>
          <w:bCs/>
          <w:sz w:val="28"/>
          <w:szCs w:val="20"/>
          <w:lang w:val="ru-RU"/>
        </w:rPr>
      </w:pPr>
      <w:proofErr w:type="spellStart"/>
      <w:r w:rsidRPr="00B16A7E">
        <w:rPr>
          <w:rFonts w:ascii="Times New Roman" w:hAnsi="Times New Roman"/>
          <w:bCs/>
          <w:sz w:val="28"/>
          <w:szCs w:val="20"/>
          <w:lang w:val="ru-RU"/>
        </w:rPr>
        <w:t>Необхідною</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умовою</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ефективності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прийняття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рішення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є</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перехід</w:t>
      </w:r>
      <w:proofErr w:type="spellEnd"/>
      <w:r w:rsidRPr="00B16A7E">
        <w:rPr>
          <w:rFonts w:ascii="Times New Roman" w:hAnsi="Times New Roman"/>
          <w:bCs/>
          <w:sz w:val="28"/>
          <w:szCs w:val="20"/>
          <w:lang w:val="ru-RU"/>
        </w:rPr>
        <w:t xml:space="preserve"> менеджера </w:t>
      </w:r>
      <w:proofErr w:type="spellStart"/>
      <w:r w:rsidRPr="00B16A7E">
        <w:rPr>
          <w:rFonts w:ascii="Times New Roman" w:hAnsi="Times New Roman"/>
          <w:bCs/>
          <w:sz w:val="28"/>
          <w:szCs w:val="20"/>
          <w:lang w:val="ru-RU"/>
        </w:rPr>
        <w:t>з</w:t>
      </w:r>
      <w:proofErr w:type="spellEnd"/>
      <w:r w:rsidRPr="00B16A7E">
        <w:rPr>
          <w:rFonts w:ascii="Times New Roman" w:hAnsi="Times New Roman"/>
          <w:bCs/>
          <w:sz w:val="28"/>
          <w:szCs w:val="20"/>
          <w:lang w:val="ru-RU"/>
        </w:rPr>
        <w:t xml:space="preserve"> точки В </w:t>
      </w:r>
      <w:proofErr w:type="spellStart"/>
      <w:r w:rsidRPr="00B16A7E">
        <w:rPr>
          <w:rFonts w:ascii="Times New Roman" w:hAnsi="Times New Roman"/>
          <w:bCs/>
          <w:sz w:val="28"/>
          <w:szCs w:val="20"/>
          <w:lang w:val="ru-RU"/>
        </w:rPr>
        <w:t>в</w:t>
      </w:r>
      <w:proofErr w:type="spellEnd"/>
      <w:r w:rsidRPr="00B16A7E">
        <w:rPr>
          <w:rFonts w:ascii="Times New Roman" w:hAnsi="Times New Roman"/>
          <w:bCs/>
          <w:sz w:val="28"/>
          <w:szCs w:val="20"/>
          <w:lang w:val="ru-RU"/>
        </w:rPr>
        <w:t xml:space="preserve"> точку Б.</w:t>
      </w:r>
    </w:p>
    <w:p w:rsidR="00F360D8" w:rsidRDefault="00F360D8" w:rsidP="00927AD3">
      <w:pPr>
        <w:spacing w:after="0" w:line="360" w:lineRule="auto"/>
        <w:ind w:firstLine="709"/>
        <w:jc w:val="both"/>
        <w:rPr>
          <w:rFonts w:ascii="Times New Roman" w:hAnsi="Times New Roman"/>
          <w:bCs/>
          <w:sz w:val="28"/>
          <w:szCs w:val="20"/>
        </w:rPr>
      </w:pPr>
      <w:r w:rsidRPr="00F360D8">
        <w:rPr>
          <w:rFonts w:ascii="Times New Roman" w:hAnsi="Times New Roman"/>
          <w:bCs/>
          <w:sz w:val="28"/>
          <w:szCs w:val="20"/>
        </w:rPr>
        <w:t>У загальному сенсі “невизначен</w:t>
      </w:r>
      <w:r>
        <w:rPr>
          <w:rFonts w:ascii="Times New Roman" w:hAnsi="Times New Roman"/>
          <w:bCs/>
          <w:sz w:val="28"/>
          <w:szCs w:val="20"/>
        </w:rPr>
        <w:t>ість” означає неможливість оцін</w:t>
      </w:r>
      <w:r w:rsidRPr="00F360D8">
        <w:rPr>
          <w:rFonts w:ascii="Times New Roman" w:hAnsi="Times New Roman"/>
          <w:bCs/>
          <w:sz w:val="28"/>
          <w:szCs w:val="20"/>
        </w:rPr>
        <w:t>ки майбутнього розвитку подій як з то</w:t>
      </w:r>
      <w:r>
        <w:rPr>
          <w:rFonts w:ascii="Times New Roman" w:hAnsi="Times New Roman"/>
          <w:bCs/>
          <w:sz w:val="28"/>
          <w:szCs w:val="20"/>
        </w:rPr>
        <w:t>чки зору ймовірності їх реаліза</w:t>
      </w:r>
      <w:r w:rsidRPr="00F360D8">
        <w:rPr>
          <w:rFonts w:ascii="Times New Roman" w:hAnsi="Times New Roman"/>
          <w:bCs/>
          <w:sz w:val="28"/>
          <w:szCs w:val="20"/>
        </w:rPr>
        <w:t>ції, так і з точки зору видів їх прояву</w:t>
      </w:r>
      <w:r>
        <w:rPr>
          <w:rFonts w:ascii="Times New Roman" w:hAnsi="Times New Roman"/>
          <w:bCs/>
          <w:sz w:val="28"/>
          <w:szCs w:val="20"/>
        </w:rPr>
        <w:t>. Тобто невизначеність не підда</w:t>
      </w:r>
      <w:r w:rsidRPr="00F360D8">
        <w:rPr>
          <w:rFonts w:ascii="Times New Roman" w:hAnsi="Times New Roman"/>
          <w:bCs/>
          <w:sz w:val="28"/>
          <w:szCs w:val="20"/>
        </w:rPr>
        <w:t xml:space="preserve">ється оцінці. </w:t>
      </w:r>
    </w:p>
    <w:p w:rsidR="00F360D8" w:rsidRDefault="00F360D8" w:rsidP="00927AD3">
      <w:pPr>
        <w:spacing w:after="0" w:line="360" w:lineRule="auto"/>
        <w:ind w:firstLine="709"/>
        <w:jc w:val="both"/>
        <w:rPr>
          <w:rFonts w:ascii="Times New Roman" w:hAnsi="Times New Roman"/>
          <w:bCs/>
          <w:sz w:val="28"/>
          <w:szCs w:val="20"/>
        </w:rPr>
      </w:pPr>
      <w:r w:rsidRPr="00F360D8">
        <w:rPr>
          <w:rFonts w:ascii="Times New Roman" w:hAnsi="Times New Roman"/>
          <w:bCs/>
          <w:sz w:val="28"/>
          <w:szCs w:val="20"/>
        </w:rPr>
        <w:t xml:space="preserve">П. </w:t>
      </w:r>
      <w:proofErr w:type="spellStart"/>
      <w:r w:rsidRPr="00F360D8">
        <w:rPr>
          <w:rFonts w:ascii="Times New Roman" w:hAnsi="Times New Roman"/>
          <w:bCs/>
          <w:sz w:val="28"/>
          <w:szCs w:val="20"/>
        </w:rPr>
        <w:t>Самуельсон</w:t>
      </w:r>
      <w:proofErr w:type="spellEnd"/>
      <w:r w:rsidRPr="00F360D8">
        <w:rPr>
          <w:rFonts w:ascii="Times New Roman" w:hAnsi="Times New Roman"/>
          <w:bCs/>
          <w:sz w:val="28"/>
          <w:szCs w:val="20"/>
        </w:rPr>
        <w:t xml:space="preserve"> зазначає, що </w:t>
      </w:r>
      <w:proofErr w:type="spellStart"/>
      <w:r w:rsidRPr="00F360D8">
        <w:rPr>
          <w:rFonts w:ascii="Times New Roman" w:hAnsi="Times New Roman"/>
          <w:bCs/>
          <w:sz w:val="28"/>
          <w:szCs w:val="20"/>
        </w:rPr>
        <w:t>“невизначеність</w:t>
      </w:r>
      <w:proofErr w:type="spellEnd"/>
      <w:r w:rsidRPr="00F360D8">
        <w:rPr>
          <w:rFonts w:ascii="Times New Roman" w:hAnsi="Times New Roman"/>
          <w:bCs/>
          <w:sz w:val="28"/>
          <w:szCs w:val="20"/>
        </w:rPr>
        <w:t xml:space="preserve"> створює невідповідність між тим, чого люди ч</w:t>
      </w:r>
      <w:r>
        <w:rPr>
          <w:rFonts w:ascii="Times New Roman" w:hAnsi="Times New Roman"/>
          <w:bCs/>
          <w:sz w:val="28"/>
          <w:szCs w:val="20"/>
        </w:rPr>
        <w:t>екають, і тим, що насправді від</w:t>
      </w:r>
      <w:r w:rsidRPr="00F360D8">
        <w:rPr>
          <w:rFonts w:ascii="Times New Roman" w:hAnsi="Times New Roman"/>
          <w:bCs/>
          <w:sz w:val="28"/>
          <w:szCs w:val="20"/>
        </w:rPr>
        <w:t>бувається”. Ступінь невизначено</w:t>
      </w:r>
      <w:r>
        <w:rPr>
          <w:rFonts w:ascii="Times New Roman" w:hAnsi="Times New Roman"/>
          <w:bCs/>
          <w:sz w:val="28"/>
          <w:szCs w:val="20"/>
        </w:rPr>
        <w:t xml:space="preserve">сті залежить як від характеру </w:t>
      </w:r>
      <w:r w:rsidRPr="00F360D8">
        <w:rPr>
          <w:rFonts w:ascii="Times New Roman" w:hAnsi="Times New Roman"/>
          <w:bCs/>
          <w:sz w:val="28"/>
          <w:szCs w:val="20"/>
        </w:rPr>
        <w:t xml:space="preserve">невизначених параметрів, так і від терміну прогнозування (зростає зі збільшенням останнього). В економічній сфері поняття невизначеності тісно пов’язане з проблемою повноти знання про середовище функціонування, зокрема обмеженістю інформації (як одним з видів ресурсів), яка необхідна для прийняття господарських рішень. У даному випадку обмеженість інформаційного ресурсу викликана невідповідністю його основним якісним характеристикам, серед яких: </w:t>
      </w:r>
    </w:p>
    <w:p w:rsidR="00F360D8" w:rsidRDefault="00F360D8" w:rsidP="00927AD3">
      <w:pPr>
        <w:spacing w:after="0" w:line="360" w:lineRule="auto"/>
        <w:ind w:firstLine="709"/>
        <w:jc w:val="both"/>
        <w:rPr>
          <w:rFonts w:ascii="Times New Roman" w:hAnsi="Times New Roman"/>
          <w:bCs/>
          <w:sz w:val="28"/>
          <w:szCs w:val="20"/>
        </w:rPr>
      </w:pPr>
      <w:r w:rsidRPr="00F360D8">
        <w:rPr>
          <w:rFonts w:ascii="Times New Roman" w:hAnsi="Times New Roman"/>
          <w:bCs/>
          <w:sz w:val="28"/>
          <w:szCs w:val="20"/>
        </w:rPr>
        <w:t>− повнота – відображення всіх економічних процесів та явищ, які є суттєвими та важливими для при</w:t>
      </w:r>
      <w:r>
        <w:rPr>
          <w:rFonts w:ascii="Times New Roman" w:hAnsi="Times New Roman"/>
          <w:bCs/>
          <w:sz w:val="28"/>
          <w:szCs w:val="20"/>
        </w:rPr>
        <w:t>йняття раціонального господарсь</w:t>
      </w:r>
      <w:r w:rsidRPr="00F360D8">
        <w:rPr>
          <w:rFonts w:ascii="Times New Roman" w:hAnsi="Times New Roman"/>
          <w:bCs/>
          <w:sz w:val="28"/>
          <w:szCs w:val="20"/>
        </w:rPr>
        <w:t xml:space="preserve">кого рішення; </w:t>
      </w:r>
    </w:p>
    <w:p w:rsidR="00F360D8" w:rsidRDefault="00F360D8" w:rsidP="00927AD3">
      <w:pPr>
        <w:spacing w:after="0" w:line="360" w:lineRule="auto"/>
        <w:ind w:firstLine="709"/>
        <w:jc w:val="both"/>
        <w:rPr>
          <w:rFonts w:ascii="Times New Roman" w:hAnsi="Times New Roman"/>
          <w:bCs/>
          <w:sz w:val="28"/>
          <w:szCs w:val="20"/>
        </w:rPr>
      </w:pPr>
      <w:r w:rsidRPr="00F360D8">
        <w:rPr>
          <w:rFonts w:ascii="Times New Roman" w:hAnsi="Times New Roman"/>
          <w:bCs/>
          <w:sz w:val="28"/>
          <w:szCs w:val="20"/>
        </w:rPr>
        <w:t xml:space="preserve">− зрозумілість – доступність її усвідомлення тим користувачем, для якого вона призначена; </w:t>
      </w:r>
    </w:p>
    <w:p w:rsidR="00F360D8" w:rsidRDefault="00F360D8" w:rsidP="00927AD3">
      <w:pPr>
        <w:spacing w:after="0" w:line="360" w:lineRule="auto"/>
        <w:ind w:firstLine="709"/>
        <w:jc w:val="both"/>
        <w:rPr>
          <w:rFonts w:ascii="Times New Roman" w:hAnsi="Times New Roman"/>
          <w:bCs/>
          <w:sz w:val="28"/>
          <w:szCs w:val="20"/>
        </w:rPr>
      </w:pPr>
      <w:r w:rsidRPr="00F360D8">
        <w:rPr>
          <w:rFonts w:ascii="Times New Roman" w:hAnsi="Times New Roman"/>
          <w:bCs/>
          <w:sz w:val="28"/>
          <w:szCs w:val="20"/>
        </w:rPr>
        <w:t xml:space="preserve">− достовірність – об’єктивність та відповідність реальному стану речей; </w:t>
      </w:r>
    </w:p>
    <w:p w:rsidR="00F360D8" w:rsidRDefault="00F360D8" w:rsidP="00927AD3">
      <w:pPr>
        <w:spacing w:after="0" w:line="360" w:lineRule="auto"/>
        <w:ind w:firstLine="709"/>
        <w:jc w:val="both"/>
        <w:rPr>
          <w:rFonts w:ascii="Times New Roman" w:hAnsi="Times New Roman"/>
          <w:bCs/>
          <w:sz w:val="28"/>
          <w:szCs w:val="20"/>
        </w:rPr>
      </w:pPr>
      <w:r w:rsidRPr="00F360D8">
        <w:rPr>
          <w:rFonts w:ascii="Times New Roman" w:hAnsi="Times New Roman"/>
          <w:bCs/>
          <w:sz w:val="28"/>
          <w:szCs w:val="20"/>
        </w:rPr>
        <w:t xml:space="preserve">− актуальність – відповідність поточному моменту часу. </w:t>
      </w:r>
    </w:p>
    <w:p w:rsidR="00F360D8" w:rsidRDefault="00F360D8" w:rsidP="00927AD3">
      <w:pPr>
        <w:spacing w:after="0" w:line="360" w:lineRule="auto"/>
        <w:ind w:firstLine="709"/>
        <w:jc w:val="both"/>
        <w:rPr>
          <w:rFonts w:ascii="Times New Roman" w:hAnsi="Times New Roman"/>
          <w:bCs/>
          <w:sz w:val="28"/>
          <w:szCs w:val="20"/>
        </w:rPr>
      </w:pPr>
      <w:r w:rsidRPr="00F360D8">
        <w:rPr>
          <w:rFonts w:ascii="Times New Roman" w:hAnsi="Times New Roman"/>
          <w:bCs/>
          <w:sz w:val="28"/>
          <w:szCs w:val="20"/>
        </w:rPr>
        <w:t>Виходячи з цього, невизначеністю є недостатність інформації про умови, в яких буде здійснюватися еко</w:t>
      </w:r>
      <w:r>
        <w:rPr>
          <w:rFonts w:ascii="Times New Roman" w:hAnsi="Times New Roman"/>
          <w:bCs/>
          <w:sz w:val="28"/>
          <w:szCs w:val="20"/>
        </w:rPr>
        <w:t>номічна діяльність чи реалізовуватися проє</w:t>
      </w:r>
      <w:r w:rsidRPr="00F360D8">
        <w:rPr>
          <w:rFonts w:ascii="Times New Roman" w:hAnsi="Times New Roman"/>
          <w:bCs/>
          <w:sz w:val="28"/>
          <w:szCs w:val="20"/>
        </w:rPr>
        <w:t>кт, що обумовлює складн</w:t>
      </w:r>
      <w:r>
        <w:rPr>
          <w:rFonts w:ascii="Times New Roman" w:hAnsi="Times New Roman"/>
          <w:bCs/>
          <w:sz w:val="28"/>
          <w:szCs w:val="20"/>
        </w:rPr>
        <w:t>ість визначення кінцевих резуль</w:t>
      </w:r>
      <w:r w:rsidRPr="00F360D8">
        <w:rPr>
          <w:rFonts w:ascii="Times New Roman" w:hAnsi="Times New Roman"/>
          <w:bCs/>
          <w:sz w:val="28"/>
          <w:szCs w:val="20"/>
        </w:rPr>
        <w:t>татів господарської діяльності на всіх рівнях економічної системи. Наприклад, відсутність інформації щодо прогнозованого рівня інфл</w:t>
      </w:r>
      <w:r>
        <w:rPr>
          <w:rFonts w:ascii="Times New Roman" w:hAnsi="Times New Roman"/>
          <w:bCs/>
          <w:sz w:val="28"/>
          <w:szCs w:val="20"/>
        </w:rPr>
        <w:t>я</w:t>
      </w:r>
      <w:r w:rsidRPr="00F360D8">
        <w:rPr>
          <w:rFonts w:ascii="Times New Roman" w:hAnsi="Times New Roman"/>
          <w:bCs/>
          <w:sz w:val="28"/>
          <w:szCs w:val="20"/>
        </w:rPr>
        <w:t xml:space="preserve">ції країни у </w:t>
      </w:r>
      <w:r w:rsidRPr="00F360D8">
        <w:rPr>
          <w:rFonts w:ascii="Times New Roman" w:hAnsi="Times New Roman"/>
          <w:bCs/>
          <w:sz w:val="28"/>
          <w:szCs w:val="20"/>
        </w:rPr>
        <w:lastRenderedPageBreak/>
        <w:t>наступному році ускладнює розрахунок норми віддачі на вкладений інвестором капітал у проект з будівництва торговельного комплексу (на мікроекономічному рів</w:t>
      </w:r>
      <w:r>
        <w:rPr>
          <w:rFonts w:ascii="Times New Roman" w:hAnsi="Times New Roman"/>
          <w:bCs/>
          <w:sz w:val="28"/>
          <w:szCs w:val="20"/>
        </w:rPr>
        <w:t>ні) чи орієнтовної вартості кре</w:t>
      </w:r>
      <w:r w:rsidRPr="00F360D8">
        <w:rPr>
          <w:rFonts w:ascii="Times New Roman" w:hAnsi="Times New Roman"/>
          <w:bCs/>
          <w:sz w:val="28"/>
          <w:szCs w:val="20"/>
        </w:rPr>
        <w:t xml:space="preserve">дитних ресурсів у банківській системі (на макроекономічному рівні). </w:t>
      </w:r>
    </w:p>
    <w:p w:rsidR="006B7945" w:rsidRDefault="00F360D8" w:rsidP="00927AD3">
      <w:pPr>
        <w:spacing w:after="0" w:line="360" w:lineRule="auto"/>
        <w:ind w:firstLine="709"/>
        <w:jc w:val="both"/>
        <w:rPr>
          <w:rFonts w:ascii="Times New Roman" w:hAnsi="Times New Roman"/>
          <w:bCs/>
          <w:sz w:val="28"/>
          <w:szCs w:val="20"/>
        </w:rPr>
      </w:pPr>
      <w:r w:rsidRPr="00F360D8">
        <w:rPr>
          <w:rFonts w:ascii="Times New Roman" w:hAnsi="Times New Roman"/>
          <w:bCs/>
          <w:sz w:val="28"/>
          <w:szCs w:val="20"/>
        </w:rPr>
        <w:t>Поняття невизначеності є до</w:t>
      </w:r>
      <w:r w:rsidR="00B207AF">
        <w:rPr>
          <w:rFonts w:ascii="Times New Roman" w:hAnsi="Times New Roman"/>
          <w:bCs/>
          <w:sz w:val="28"/>
          <w:szCs w:val="20"/>
        </w:rPr>
        <w:t>сить широким і складним зі знач</w:t>
      </w:r>
      <w:r w:rsidRPr="00F360D8">
        <w:rPr>
          <w:rFonts w:ascii="Times New Roman" w:hAnsi="Times New Roman"/>
          <w:bCs/>
          <w:sz w:val="28"/>
          <w:szCs w:val="20"/>
        </w:rPr>
        <w:t>ним спектром різновидів прояву. Роз</w:t>
      </w:r>
      <w:r w:rsidR="006B7945">
        <w:rPr>
          <w:rFonts w:ascii="Times New Roman" w:hAnsi="Times New Roman"/>
          <w:bCs/>
          <w:sz w:val="28"/>
          <w:szCs w:val="20"/>
        </w:rPr>
        <w:t>глянемо її ключові класифікацій</w:t>
      </w:r>
      <w:r w:rsidRPr="00F360D8">
        <w:rPr>
          <w:rFonts w:ascii="Times New Roman" w:hAnsi="Times New Roman"/>
          <w:bCs/>
          <w:sz w:val="28"/>
          <w:szCs w:val="20"/>
        </w:rPr>
        <w:t xml:space="preserve">ні ознаки. </w:t>
      </w:r>
    </w:p>
    <w:p w:rsidR="006B7945" w:rsidRDefault="00F360D8" w:rsidP="00927AD3">
      <w:pPr>
        <w:spacing w:after="0" w:line="360" w:lineRule="auto"/>
        <w:ind w:firstLine="709"/>
        <w:jc w:val="both"/>
        <w:rPr>
          <w:rFonts w:ascii="Times New Roman" w:hAnsi="Times New Roman"/>
          <w:bCs/>
          <w:sz w:val="28"/>
          <w:szCs w:val="20"/>
        </w:rPr>
      </w:pPr>
      <w:r w:rsidRPr="00F360D8">
        <w:rPr>
          <w:rFonts w:ascii="Times New Roman" w:hAnsi="Times New Roman"/>
          <w:bCs/>
          <w:sz w:val="28"/>
          <w:szCs w:val="20"/>
        </w:rPr>
        <w:t>В економічній сфері невизначеність пов’язана з обмеженістю інформаційного ресурсу та означає недостатність інформації про умови, у яких буде здійснюватися економічна ді</w:t>
      </w:r>
      <w:r w:rsidR="006B7945">
        <w:rPr>
          <w:rFonts w:ascii="Times New Roman" w:hAnsi="Times New Roman"/>
          <w:bCs/>
          <w:sz w:val="28"/>
          <w:szCs w:val="20"/>
        </w:rPr>
        <w:t>яльність чи реалізовуватися проє</w:t>
      </w:r>
      <w:r w:rsidRPr="00F360D8">
        <w:rPr>
          <w:rFonts w:ascii="Times New Roman" w:hAnsi="Times New Roman"/>
          <w:bCs/>
          <w:sz w:val="28"/>
          <w:szCs w:val="20"/>
        </w:rPr>
        <w:t>кт</w:t>
      </w:r>
      <w:r w:rsidR="006B7945">
        <w:rPr>
          <w:rFonts w:ascii="Times New Roman" w:hAnsi="Times New Roman"/>
          <w:bCs/>
          <w:sz w:val="28"/>
          <w:szCs w:val="20"/>
        </w:rPr>
        <w:t>.</w:t>
      </w:r>
    </w:p>
    <w:p w:rsidR="006B7945" w:rsidRDefault="00F360D8" w:rsidP="00927AD3">
      <w:pPr>
        <w:spacing w:after="0" w:line="360" w:lineRule="auto"/>
        <w:ind w:firstLine="709"/>
        <w:jc w:val="both"/>
        <w:rPr>
          <w:rFonts w:ascii="Times New Roman" w:hAnsi="Times New Roman"/>
          <w:bCs/>
          <w:sz w:val="28"/>
          <w:szCs w:val="20"/>
        </w:rPr>
      </w:pPr>
      <w:r w:rsidRPr="00F360D8">
        <w:rPr>
          <w:rFonts w:ascii="Times New Roman" w:hAnsi="Times New Roman"/>
          <w:bCs/>
          <w:sz w:val="28"/>
          <w:szCs w:val="20"/>
        </w:rPr>
        <w:t xml:space="preserve"> Класифікація невизначеності</w:t>
      </w:r>
      <w:r w:rsidR="006B7945">
        <w:rPr>
          <w:rFonts w:ascii="Times New Roman" w:hAnsi="Times New Roman"/>
          <w:bCs/>
          <w:sz w:val="28"/>
          <w:szCs w:val="20"/>
        </w:rPr>
        <w:t>:</w:t>
      </w:r>
    </w:p>
    <w:p w:rsidR="006B7945" w:rsidRPr="006B7945" w:rsidRDefault="00F360D8" w:rsidP="00927AD3">
      <w:pPr>
        <w:pStyle w:val="a4"/>
        <w:numPr>
          <w:ilvl w:val="0"/>
          <w:numId w:val="22"/>
        </w:numPr>
        <w:spacing w:after="0" w:line="360" w:lineRule="auto"/>
        <w:ind w:left="0" w:firstLine="709"/>
        <w:jc w:val="both"/>
        <w:rPr>
          <w:rFonts w:ascii="Times New Roman" w:hAnsi="Times New Roman"/>
          <w:bCs/>
          <w:sz w:val="28"/>
          <w:szCs w:val="20"/>
        </w:rPr>
      </w:pPr>
      <w:r w:rsidRPr="006B7945">
        <w:rPr>
          <w:rFonts w:ascii="Times New Roman" w:hAnsi="Times New Roman"/>
          <w:bCs/>
          <w:sz w:val="28"/>
          <w:szCs w:val="20"/>
        </w:rPr>
        <w:t xml:space="preserve">За природою походження невизначеність може бути: </w:t>
      </w:r>
    </w:p>
    <w:p w:rsidR="006B7945" w:rsidRDefault="00F360D8" w:rsidP="00927AD3">
      <w:pPr>
        <w:pStyle w:val="a4"/>
        <w:spacing w:after="0" w:line="360" w:lineRule="auto"/>
        <w:ind w:left="0" w:firstLine="709"/>
        <w:jc w:val="both"/>
        <w:rPr>
          <w:rFonts w:ascii="Times New Roman" w:hAnsi="Times New Roman"/>
          <w:bCs/>
          <w:sz w:val="28"/>
          <w:szCs w:val="20"/>
        </w:rPr>
      </w:pPr>
      <w:r w:rsidRPr="006B7945">
        <w:rPr>
          <w:rFonts w:ascii="Times New Roman" w:hAnsi="Times New Roman"/>
          <w:bCs/>
          <w:sz w:val="28"/>
          <w:szCs w:val="20"/>
        </w:rPr>
        <w:t xml:space="preserve">− </w:t>
      </w:r>
      <w:r w:rsidRPr="006B7945">
        <w:rPr>
          <w:rFonts w:ascii="Times New Roman" w:hAnsi="Times New Roman"/>
          <w:bCs/>
          <w:i/>
          <w:sz w:val="28"/>
          <w:szCs w:val="20"/>
        </w:rPr>
        <w:t>істинною</w:t>
      </w:r>
      <w:r w:rsidRPr="006B7945">
        <w:rPr>
          <w:rFonts w:ascii="Times New Roman" w:hAnsi="Times New Roman"/>
          <w:bCs/>
          <w:sz w:val="28"/>
          <w:szCs w:val="20"/>
        </w:rPr>
        <w:t>, яка зумовлена властивостями економічних процесів та явищ. У даному випадку мова йде, з одного б</w:t>
      </w:r>
      <w:r w:rsidR="006B7945">
        <w:rPr>
          <w:rFonts w:ascii="Times New Roman" w:hAnsi="Times New Roman"/>
          <w:bCs/>
          <w:sz w:val="28"/>
          <w:szCs w:val="20"/>
        </w:rPr>
        <w:t xml:space="preserve">оку, про об’єктивну </w:t>
      </w:r>
      <w:r w:rsidRPr="006B7945">
        <w:rPr>
          <w:rFonts w:ascii="Times New Roman" w:hAnsi="Times New Roman"/>
          <w:bCs/>
          <w:sz w:val="28"/>
          <w:szCs w:val="20"/>
        </w:rPr>
        <w:t xml:space="preserve"> неможливість врахування вплив</w:t>
      </w:r>
      <w:r w:rsidR="006B7945">
        <w:rPr>
          <w:rFonts w:ascii="Times New Roman" w:hAnsi="Times New Roman"/>
          <w:bCs/>
          <w:sz w:val="28"/>
          <w:szCs w:val="20"/>
        </w:rPr>
        <w:t>у випадкових чинників та обмеже</w:t>
      </w:r>
      <w:r w:rsidRPr="006B7945">
        <w:rPr>
          <w:rFonts w:ascii="Times New Roman" w:hAnsi="Times New Roman"/>
          <w:bCs/>
          <w:sz w:val="28"/>
          <w:szCs w:val="20"/>
        </w:rPr>
        <w:t>ність людського пізнання на певном</w:t>
      </w:r>
      <w:r w:rsidR="006B7945">
        <w:rPr>
          <w:rFonts w:ascii="Times New Roman" w:hAnsi="Times New Roman"/>
          <w:bCs/>
          <w:sz w:val="28"/>
          <w:szCs w:val="20"/>
        </w:rPr>
        <w:t>у етапі його розвитку, а з іншо</w:t>
      </w:r>
      <w:r w:rsidRPr="006B7945">
        <w:rPr>
          <w:rFonts w:ascii="Times New Roman" w:hAnsi="Times New Roman"/>
          <w:bCs/>
          <w:sz w:val="28"/>
          <w:szCs w:val="20"/>
        </w:rPr>
        <w:t xml:space="preserve">го – численність економічних суб’єктів з власними інтересами та особливою поведінкою; </w:t>
      </w:r>
    </w:p>
    <w:p w:rsidR="006B7945" w:rsidRDefault="00F360D8" w:rsidP="00927AD3">
      <w:pPr>
        <w:pStyle w:val="a4"/>
        <w:spacing w:after="0" w:line="360" w:lineRule="auto"/>
        <w:ind w:left="0" w:firstLine="709"/>
        <w:jc w:val="both"/>
        <w:rPr>
          <w:rFonts w:ascii="Times New Roman" w:hAnsi="Times New Roman"/>
          <w:bCs/>
          <w:sz w:val="28"/>
          <w:szCs w:val="20"/>
        </w:rPr>
      </w:pPr>
      <w:r w:rsidRPr="006B7945">
        <w:rPr>
          <w:rFonts w:ascii="Times New Roman" w:hAnsi="Times New Roman"/>
          <w:bCs/>
          <w:sz w:val="28"/>
          <w:szCs w:val="20"/>
        </w:rPr>
        <w:t xml:space="preserve">− </w:t>
      </w:r>
      <w:r w:rsidRPr="006B7945">
        <w:rPr>
          <w:rFonts w:ascii="Times New Roman" w:hAnsi="Times New Roman"/>
          <w:bCs/>
          <w:i/>
          <w:sz w:val="28"/>
          <w:szCs w:val="20"/>
        </w:rPr>
        <w:t>інформаційною</w:t>
      </w:r>
      <w:r w:rsidRPr="006B7945">
        <w:rPr>
          <w:rFonts w:ascii="Times New Roman" w:hAnsi="Times New Roman"/>
          <w:bCs/>
          <w:sz w:val="28"/>
          <w:szCs w:val="20"/>
        </w:rPr>
        <w:t>, яка викликана обмеженістю інформації щодо об’єктивних процесів та економічної поведінки суб’єктів.</w:t>
      </w:r>
    </w:p>
    <w:p w:rsidR="006B7945" w:rsidRDefault="00F360D8" w:rsidP="00927AD3">
      <w:pPr>
        <w:pStyle w:val="a4"/>
        <w:numPr>
          <w:ilvl w:val="0"/>
          <w:numId w:val="22"/>
        </w:numPr>
        <w:spacing w:after="0" w:line="360" w:lineRule="auto"/>
        <w:ind w:left="0" w:firstLine="709"/>
        <w:jc w:val="both"/>
        <w:rPr>
          <w:rFonts w:ascii="Times New Roman" w:hAnsi="Times New Roman"/>
          <w:bCs/>
          <w:sz w:val="28"/>
          <w:szCs w:val="20"/>
        </w:rPr>
      </w:pPr>
      <w:r w:rsidRPr="006B7945">
        <w:rPr>
          <w:rFonts w:ascii="Times New Roman" w:hAnsi="Times New Roman"/>
          <w:bCs/>
          <w:sz w:val="28"/>
          <w:szCs w:val="20"/>
        </w:rPr>
        <w:t xml:space="preserve">За причинами виникнення невизначеність буває: </w:t>
      </w:r>
    </w:p>
    <w:p w:rsidR="006B7945" w:rsidRDefault="00F360D8" w:rsidP="00927AD3">
      <w:pPr>
        <w:pStyle w:val="a4"/>
        <w:spacing w:after="0" w:line="360" w:lineRule="auto"/>
        <w:ind w:left="0" w:firstLine="709"/>
        <w:jc w:val="both"/>
        <w:rPr>
          <w:rFonts w:ascii="Times New Roman" w:hAnsi="Times New Roman"/>
          <w:bCs/>
          <w:sz w:val="28"/>
          <w:szCs w:val="20"/>
        </w:rPr>
      </w:pPr>
      <w:r w:rsidRPr="006B7945">
        <w:rPr>
          <w:rFonts w:ascii="Times New Roman" w:hAnsi="Times New Roman"/>
          <w:bCs/>
          <w:sz w:val="28"/>
          <w:szCs w:val="20"/>
        </w:rPr>
        <w:t xml:space="preserve">− </w:t>
      </w:r>
      <w:r w:rsidRPr="006B7945">
        <w:rPr>
          <w:rFonts w:ascii="Times New Roman" w:hAnsi="Times New Roman"/>
          <w:bCs/>
          <w:i/>
          <w:sz w:val="28"/>
          <w:szCs w:val="20"/>
        </w:rPr>
        <w:t>інформаційна</w:t>
      </w:r>
      <w:r w:rsidRPr="006B7945">
        <w:rPr>
          <w:rFonts w:ascii="Times New Roman" w:hAnsi="Times New Roman"/>
          <w:bCs/>
          <w:sz w:val="28"/>
          <w:szCs w:val="20"/>
        </w:rPr>
        <w:t xml:space="preserve">, яка обумовлена дефіцитом (надлишком) інформації, її недостовірністю чи неактуальністю, та (або) </w:t>
      </w:r>
      <w:r w:rsidR="006B7945">
        <w:rPr>
          <w:rFonts w:ascii="Times New Roman" w:hAnsi="Times New Roman"/>
          <w:bCs/>
          <w:sz w:val="28"/>
          <w:szCs w:val="20"/>
        </w:rPr>
        <w:t>асиметрією інфор</w:t>
      </w:r>
      <w:r w:rsidRPr="006B7945">
        <w:rPr>
          <w:rFonts w:ascii="Times New Roman" w:hAnsi="Times New Roman"/>
          <w:bCs/>
          <w:sz w:val="28"/>
          <w:szCs w:val="20"/>
        </w:rPr>
        <w:t xml:space="preserve">мації на ринку. Проблема асиметрії інформації на ринку стала центральною в дослідженнях нобелівських лауреатів 2001 року – американських економістів Дж. </w:t>
      </w:r>
      <w:proofErr w:type="spellStart"/>
      <w:r w:rsidRPr="006B7945">
        <w:rPr>
          <w:rFonts w:ascii="Times New Roman" w:hAnsi="Times New Roman"/>
          <w:bCs/>
          <w:sz w:val="28"/>
          <w:szCs w:val="20"/>
        </w:rPr>
        <w:t>Е</w:t>
      </w:r>
      <w:r w:rsidR="006B7945">
        <w:rPr>
          <w:rFonts w:ascii="Times New Roman" w:hAnsi="Times New Roman"/>
          <w:bCs/>
          <w:sz w:val="28"/>
          <w:szCs w:val="20"/>
        </w:rPr>
        <w:t>йкерлофа</w:t>
      </w:r>
      <w:proofErr w:type="spellEnd"/>
      <w:r w:rsidR="006B7945">
        <w:rPr>
          <w:rFonts w:ascii="Times New Roman" w:hAnsi="Times New Roman"/>
          <w:bCs/>
          <w:sz w:val="28"/>
          <w:szCs w:val="20"/>
        </w:rPr>
        <w:t xml:space="preserve">, М. </w:t>
      </w:r>
      <w:proofErr w:type="spellStart"/>
      <w:r w:rsidR="006B7945">
        <w:rPr>
          <w:rFonts w:ascii="Times New Roman" w:hAnsi="Times New Roman"/>
          <w:bCs/>
          <w:sz w:val="28"/>
          <w:szCs w:val="20"/>
        </w:rPr>
        <w:t>Спенса</w:t>
      </w:r>
      <w:proofErr w:type="spellEnd"/>
      <w:r w:rsidR="006B7945">
        <w:rPr>
          <w:rFonts w:ascii="Times New Roman" w:hAnsi="Times New Roman"/>
          <w:bCs/>
          <w:sz w:val="28"/>
          <w:szCs w:val="20"/>
        </w:rPr>
        <w:t xml:space="preserve"> та Дж. </w:t>
      </w:r>
      <w:proofErr w:type="spellStart"/>
      <w:r w:rsidR="006B7945">
        <w:rPr>
          <w:rFonts w:ascii="Times New Roman" w:hAnsi="Times New Roman"/>
          <w:bCs/>
          <w:sz w:val="28"/>
          <w:szCs w:val="20"/>
        </w:rPr>
        <w:t>Стіг</w:t>
      </w:r>
      <w:r w:rsidRPr="006B7945">
        <w:rPr>
          <w:rFonts w:ascii="Times New Roman" w:hAnsi="Times New Roman"/>
          <w:bCs/>
          <w:sz w:val="28"/>
          <w:szCs w:val="20"/>
        </w:rPr>
        <w:t>ліца</w:t>
      </w:r>
      <w:proofErr w:type="spellEnd"/>
      <w:r w:rsidRPr="006B7945">
        <w:rPr>
          <w:rFonts w:ascii="Times New Roman" w:hAnsi="Times New Roman"/>
          <w:bCs/>
          <w:sz w:val="28"/>
          <w:szCs w:val="20"/>
        </w:rPr>
        <w:t>, та характеризує ситуацію, коли одні суб’єкти ри</w:t>
      </w:r>
      <w:r w:rsidR="006B7945">
        <w:rPr>
          <w:rFonts w:ascii="Times New Roman" w:hAnsi="Times New Roman"/>
          <w:bCs/>
          <w:sz w:val="28"/>
          <w:szCs w:val="20"/>
        </w:rPr>
        <w:t>нку володі</w:t>
      </w:r>
      <w:r w:rsidRPr="006B7945">
        <w:rPr>
          <w:rFonts w:ascii="Times New Roman" w:hAnsi="Times New Roman"/>
          <w:bCs/>
          <w:sz w:val="28"/>
          <w:szCs w:val="20"/>
        </w:rPr>
        <w:t>ють інформацією, якої не мають і</w:t>
      </w:r>
      <w:r w:rsidR="006B7945">
        <w:rPr>
          <w:rFonts w:ascii="Times New Roman" w:hAnsi="Times New Roman"/>
          <w:bCs/>
          <w:sz w:val="28"/>
          <w:szCs w:val="20"/>
        </w:rPr>
        <w:t>нші зацікавлені сторони, призво</w:t>
      </w:r>
      <w:r w:rsidRPr="006B7945">
        <w:rPr>
          <w:rFonts w:ascii="Times New Roman" w:hAnsi="Times New Roman"/>
          <w:bCs/>
          <w:sz w:val="28"/>
          <w:szCs w:val="20"/>
        </w:rPr>
        <w:t xml:space="preserve">дячи до неефективності використання засобів та ресурсів в економіці. </w:t>
      </w:r>
    </w:p>
    <w:p w:rsidR="006B7945" w:rsidRDefault="00F360D8" w:rsidP="00927AD3">
      <w:pPr>
        <w:pStyle w:val="a4"/>
        <w:spacing w:after="0" w:line="360" w:lineRule="auto"/>
        <w:ind w:left="0" w:firstLine="709"/>
        <w:jc w:val="both"/>
        <w:rPr>
          <w:rFonts w:ascii="Times New Roman" w:hAnsi="Times New Roman"/>
          <w:bCs/>
          <w:sz w:val="28"/>
          <w:szCs w:val="20"/>
        </w:rPr>
      </w:pPr>
      <w:r w:rsidRPr="006B7945">
        <w:rPr>
          <w:rFonts w:ascii="Times New Roman" w:hAnsi="Times New Roman"/>
          <w:bCs/>
          <w:sz w:val="28"/>
          <w:szCs w:val="20"/>
        </w:rPr>
        <w:t xml:space="preserve">− </w:t>
      </w:r>
      <w:r w:rsidRPr="006B7945">
        <w:rPr>
          <w:rFonts w:ascii="Times New Roman" w:hAnsi="Times New Roman"/>
          <w:bCs/>
          <w:i/>
          <w:sz w:val="28"/>
          <w:szCs w:val="20"/>
        </w:rPr>
        <w:t>часова</w:t>
      </w:r>
      <w:r w:rsidRPr="006B7945">
        <w:rPr>
          <w:rFonts w:ascii="Times New Roman" w:hAnsi="Times New Roman"/>
          <w:bCs/>
          <w:sz w:val="28"/>
          <w:szCs w:val="20"/>
        </w:rPr>
        <w:t>, пов’язана з динамізмом</w:t>
      </w:r>
      <w:r w:rsidR="006B7945">
        <w:rPr>
          <w:rFonts w:ascii="Times New Roman" w:hAnsi="Times New Roman"/>
          <w:bCs/>
          <w:sz w:val="28"/>
          <w:szCs w:val="20"/>
        </w:rPr>
        <w:t xml:space="preserve"> зовнішнього середовища функціо</w:t>
      </w:r>
      <w:r w:rsidRPr="006B7945">
        <w:rPr>
          <w:rFonts w:ascii="Times New Roman" w:hAnsi="Times New Roman"/>
          <w:bCs/>
          <w:sz w:val="28"/>
          <w:szCs w:val="20"/>
        </w:rPr>
        <w:t>нування економічного суб’єкта (наприклад, зміною кон’юнктури ринку, асортименту продукції, по</w:t>
      </w:r>
      <w:r w:rsidR="006B7945">
        <w:rPr>
          <w:rFonts w:ascii="Times New Roman" w:hAnsi="Times New Roman"/>
          <w:bCs/>
          <w:sz w:val="28"/>
          <w:szCs w:val="20"/>
        </w:rPr>
        <w:t>ведінкою конкурентів) та, відпо</w:t>
      </w:r>
      <w:r w:rsidRPr="006B7945">
        <w:rPr>
          <w:rFonts w:ascii="Times New Roman" w:hAnsi="Times New Roman"/>
          <w:bCs/>
          <w:sz w:val="28"/>
          <w:szCs w:val="20"/>
        </w:rPr>
        <w:t>відно, впливом фактора часу на</w:t>
      </w:r>
      <w:r w:rsidR="006B7945">
        <w:rPr>
          <w:rFonts w:ascii="Times New Roman" w:hAnsi="Times New Roman"/>
          <w:bCs/>
          <w:sz w:val="28"/>
          <w:szCs w:val="20"/>
        </w:rPr>
        <w:t xml:space="preserve"> прийняття ним управлінських рі</w:t>
      </w:r>
      <w:r w:rsidRPr="006B7945">
        <w:rPr>
          <w:rFonts w:ascii="Times New Roman" w:hAnsi="Times New Roman"/>
          <w:bCs/>
          <w:sz w:val="28"/>
          <w:szCs w:val="20"/>
        </w:rPr>
        <w:t xml:space="preserve">шень; </w:t>
      </w:r>
    </w:p>
    <w:p w:rsidR="006B7945" w:rsidRDefault="00F360D8" w:rsidP="00927AD3">
      <w:pPr>
        <w:pStyle w:val="a4"/>
        <w:spacing w:after="0" w:line="360" w:lineRule="auto"/>
        <w:ind w:left="0" w:firstLine="709"/>
        <w:jc w:val="both"/>
        <w:rPr>
          <w:rFonts w:ascii="Times New Roman" w:hAnsi="Times New Roman"/>
          <w:bCs/>
          <w:sz w:val="28"/>
          <w:szCs w:val="20"/>
        </w:rPr>
      </w:pPr>
      <w:r w:rsidRPr="006B7945">
        <w:rPr>
          <w:rFonts w:ascii="Times New Roman" w:hAnsi="Times New Roman"/>
          <w:bCs/>
          <w:sz w:val="28"/>
          <w:szCs w:val="20"/>
        </w:rPr>
        <w:lastRenderedPageBreak/>
        <w:t xml:space="preserve">− </w:t>
      </w:r>
      <w:r w:rsidRPr="006B7945">
        <w:rPr>
          <w:rFonts w:ascii="Times New Roman" w:hAnsi="Times New Roman"/>
          <w:bCs/>
          <w:i/>
          <w:sz w:val="28"/>
          <w:szCs w:val="20"/>
        </w:rPr>
        <w:t>соціально-економічна</w:t>
      </w:r>
      <w:r w:rsidRPr="006B7945">
        <w:rPr>
          <w:rFonts w:ascii="Times New Roman" w:hAnsi="Times New Roman"/>
          <w:bCs/>
          <w:sz w:val="28"/>
          <w:szCs w:val="20"/>
        </w:rPr>
        <w:t>, зумовлен</w:t>
      </w:r>
      <w:r w:rsidR="006B7945">
        <w:rPr>
          <w:rFonts w:ascii="Times New Roman" w:hAnsi="Times New Roman"/>
          <w:bCs/>
          <w:sz w:val="28"/>
          <w:szCs w:val="20"/>
        </w:rPr>
        <w:t>а нестабільністю умов функціону</w:t>
      </w:r>
      <w:r w:rsidRPr="006B7945">
        <w:rPr>
          <w:rFonts w:ascii="Times New Roman" w:hAnsi="Times New Roman"/>
          <w:bCs/>
          <w:sz w:val="28"/>
          <w:szCs w:val="20"/>
        </w:rPr>
        <w:t>вання економічної системи країни – податкової чи бюджетної політики держави, стабільності національної грошової одиниці, обсягів іноземних інвестицій в країну, рівня</w:t>
      </w:r>
      <w:r w:rsidR="006B7945">
        <w:rPr>
          <w:rFonts w:ascii="Times New Roman" w:hAnsi="Times New Roman"/>
          <w:bCs/>
          <w:sz w:val="28"/>
          <w:szCs w:val="20"/>
        </w:rPr>
        <w:t xml:space="preserve"> безробіття, стану освіти та ме</w:t>
      </w:r>
      <w:r w:rsidRPr="006B7945">
        <w:rPr>
          <w:rFonts w:ascii="Times New Roman" w:hAnsi="Times New Roman"/>
          <w:bCs/>
          <w:sz w:val="28"/>
          <w:szCs w:val="20"/>
        </w:rPr>
        <w:t>дицини, демографічної ситуації;</w:t>
      </w:r>
    </w:p>
    <w:p w:rsidR="006B7945" w:rsidRDefault="00F360D8" w:rsidP="00927AD3">
      <w:pPr>
        <w:pStyle w:val="a4"/>
        <w:spacing w:after="0" w:line="360" w:lineRule="auto"/>
        <w:ind w:left="0" w:firstLine="709"/>
        <w:jc w:val="both"/>
        <w:rPr>
          <w:rFonts w:ascii="Times New Roman" w:hAnsi="Times New Roman"/>
          <w:bCs/>
          <w:sz w:val="28"/>
          <w:szCs w:val="20"/>
        </w:rPr>
      </w:pPr>
      <w:r w:rsidRPr="006B7945">
        <w:rPr>
          <w:rFonts w:ascii="Times New Roman" w:hAnsi="Times New Roman"/>
          <w:bCs/>
          <w:sz w:val="28"/>
          <w:szCs w:val="20"/>
        </w:rPr>
        <w:t xml:space="preserve"> − </w:t>
      </w:r>
      <w:r w:rsidRPr="006B7945">
        <w:rPr>
          <w:rFonts w:ascii="Times New Roman" w:hAnsi="Times New Roman"/>
          <w:bCs/>
          <w:i/>
          <w:sz w:val="28"/>
          <w:szCs w:val="20"/>
        </w:rPr>
        <w:t>політико-правова</w:t>
      </w:r>
      <w:r w:rsidRPr="006B7945">
        <w:rPr>
          <w:rFonts w:ascii="Times New Roman" w:hAnsi="Times New Roman"/>
          <w:bCs/>
          <w:sz w:val="28"/>
          <w:szCs w:val="20"/>
        </w:rPr>
        <w:t xml:space="preserve">, пов’язана зі змінами законодавчих вимог та норм права, політичної системи (в т.ч. політичної стабільності та спрямованості державної політики); </w:t>
      </w:r>
    </w:p>
    <w:p w:rsidR="006B7945" w:rsidRDefault="00F360D8" w:rsidP="00927AD3">
      <w:pPr>
        <w:pStyle w:val="a4"/>
        <w:spacing w:after="0" w:line="360" w:lineRule="auto"/>
        <w:ind w:left="0" w:firstLine="709"/>
        <w:jc w:val="both"/>
        <w:rPr>
          <w:rFonts w:ascii="Times New Roman" w:hAnsi="Times New Roman"/>
          <w:bCs/>
          <w:sz w:val="28"/>
          <w:szCs w:val="20"/>
        </w:rPr>
      </w:pPr>
      <w:r w:rsidRPr="006B7945">
        <w:rPr>
          <w:rFonts w:ascii="Times New Roman" w:hAnsi="Times New Roman"/>
          <w:bCs/>
          <w:sz w:val="28"/>
          <w:szCs w:val="20"/>
        </w:rPr>
        <w:t xml:space="preserve">− </w:t>
      </w:r>
      <w:r w:rsidRPr="006B7945">
        <w:rPr>
          <w:rFonts w:ascii="Times New Roman" w:hAnsi="Times New Roman"/>
          <w:bCs/>
          <w:i/>
          <w:sz w:val="28"/>
          <w:szCs w:val="20"/>
        </w:rPr>
        <w:t>екологічна</w:t>
      </w:r>
      <w:r w:rsidRPr="006B7945">
        <w:rPr>
          <w:rFonts w:ascii="Times New Roman" w:hAnsi="Times New Roman"/>
          <w:bCs/>
          <w:sz w:val="28"/>
          <w:szCs w:val="20"/>
        </w:rPr>
        <w:t>, яка обумовлена глоба</w:t>
      </w:r>
      <w:r w:rsidR="006B7945">
        <w:rPr>
          <w:rFonts w:ascii="Times New Roman" w:hAnsi="Times New Roman"/>
          <w:bCs/>
          <w:sz w:val="28"/>
          <w:szCs w:val="20"/>
        </w:rPr>
        <w:t>льними змінами екологічної ситу</w:t>
      </w:r>
      <w:r w:rsidRPr="006B7945">
        <w:rPr>
          <w:rFonts w:ascii="Times New Roman" w:hAnsi="Times New Roman"/>
          <w:bCs/>
          <w:sz w:val="28"/>
          <w:szCs w:val="20"/>
        </w:rPr>
        <w:t>ації, зокрема пов’язаними з забрудненням навколишнього середовища, глобальним потеплінням, обмеженістю природних ресурсів та ін.;</w:t>
      </w:r>
    </w:p>
    <w:p w:rsidR="006B7945" w:rsidRDefault="00F360D8" w:rsidP="00927AD3">
      <w:pPr>
        <w:pStyle w:val="a4"/>
        <w:spacing w:after="0" w:line="360" w:lineRule="auto"/>
        <w:ind w:left="0" w:firstLine="709"/>
        <w:jc w:val="both"/>
        <w:rPr>
          <w:rFonts w:ascii="Times New Roman" w:hAnsi="Times New Roman"/>
          <w:bCs/>
          <w:sz w:val="28"/>
          <w:szCs w:val="20"/>
        </w:rPr>
      </w:pPr>
      <w:r w:rsidRPr="006B7945">
        <w:rPr>
          <w:rFonts w:ascii="Times New Roman" w:hAnsi="Times New Roman"/>
          <w:bCs/>
          <w:sz w:val="28"/>
          <w:szCs w:val="20"/>
        </w:rPr>
        <w:t xml:space="preserve"> − </w:t>
      </w:r>
      <w:r w:rsidRPr="006B7945">
        <w:rPr>
          <w:rFonts w:ascii="Times New Roman" w:hAnsi="Times New Roman"/>
          <w:bCs/>
          <w:i/>
          <w:sz w:val="28"/>
          <w:szCs w:val="20"/>
        </w:rPr>
        <w:t>технологічна</w:t>
      </w:r>
      <w:r w:rsidRPr="006B7945">
        <w:rPr>
          <w:rFonts w:ascii="Times New Roman" w:hAnsi="Times New Roman"/>
          <w:bCs/>
          <w:sz w:val="28"/>
          <w:szCs w:val="20"/>
        </w:rPr>
        <w:t xml:space="preserve">, яка безпосередньо пов’язана з темпами науковотехнічного прогресу, рівнем інноваційності національної економіки країни тощо. </w:t>
      </w:r>
    </w:p>
    <w:p w:rsidR="006B7945" w:rsidRDefault="00F360D8" w:rsidP="00927AD3">
      <w:pPr>
        <w:pStyle w:val="a4"/>
        <w:numPr>
          <w:ilvl w:val="0"/>
          <w:numId w:val="22"/>
        </w:numPr>
        <w:spacing w:after="0" w:line="360" w:lineRule="auto"/>
        <w:ind w:left="0" w:firstLine="709"/>
        <w:jc w:val="both"/>
        <w:rPr>
          <w:rFonts w:ascii="Times New Roman" w:hAnsi="Times New Roman"/>
          <w:bCs/>
          <w:sz w:val="28"/>
          <w:szCs w:val="20"/>
        </w:rPr>
      </w:pPr>
      <w:r w:rsidRPr="006B7945">
        <w:rPr>
          <w:rFonts w:ascii="Times New Roman" w:hAnsi="Times New Roman"/>
          <w:bCs/>
          <w:sz w:val="28"/>
          <w:szCs w:val="20"/>
        </w:rPr>
        <w:t xml:space="preserve">За ймовірністю настання подій невизначеність існує у вигляді: </w:t>
      </w:r>
    </w:p>
    <w:p w:rsidR="006B7945" w:rsidRDefault="00F360D8" w:rsidP="00927AD3">
      <w:pPr>
        <w:pStyle w:val="a4"/>
        <w:spacing w:after="0" w:line="360" w:lineRule="auto"/>
        <w:ind w:left="0" w:firstLine="709"/>
        <w:jc w:val="both"/>
        <w:rPr>
          <w:rFonts w:ascii="Times New Roman" w:hAnsi="Times New Roman"/>
          <w:bCs/>
          <w:sz w:val="28"/>
          <w:szCs w:val="20"/>
        </w:rPr>
      </w:pPr>
      <w:r w:rsidRPr="006B7945">
        <w:rPr>
          <w:rFonts w:ascii="Times New Roman" w:hAnsi="Times New Roman"/>
          <w:bCs/>
          <w:sz w:val="28"/>
          <w:szCs w:val="20"/>
        </w:rPr>
        <w:t xml:space="preserve">− </w:t>
      </w:r>
      <w:r w:rsidRPr="006B7945">
        <w:rPr>
          <w:rFonts w:ascii="Times New Roman" w:hAnsi="Times New Roman"/>
          <w:bCs/>
          <w:i/>
          <w:sz w:val="28"/>
          <w:szCs w:val="20"/>
        </w:rPr>
        <w:t>повної невизначеності</w:t>
      </w:r>
      <w:r w:rsidRPr="006B7945">
        <w:rPr>
          <w:rFonts w:ascii="Times New Roman" w:hAnsi="Times New Roman"/>
          <w:bCs/>
          <w:sz w:val="28"/>
          <w:szCs w:val="20"/>
        </w:rPr>
        <w:t xml:space="preserve">, яка характеризується майже близькою до 0 прогнозованістю настання подій; </w:t>
      </w:r>
    </w:p>
    <w:p w:rsidR="006B7945" w:rsidRDefault="00F360D8" w:rsidP="00927AD3">
      <w:pPr>
        <w:pStyle w:val="a4"/>
        <w:spacing w:after="0" w:line="360" w:lineRule="auto"/>
        <w:ind w:left="0" w:firstLine="709"/>
        <w:jc w:val="both"/>
        <w:rPr>
          <w:rFonts w:ascii="Times New Roman" w:hAnsi="Times New Roman"/>
          <w:bCs/>
          <w:sz w:val="28"/>
          <w:szCs w:val="20"/>
        </w:rPr>
      </w:pPr>
      <w:r w:rsidRPr="006B7945">
        <w:rPr>
          <w:rFonts w:ascii="Times New Roman" w:hAnsi="Times New Roman"/>
          <w:bCs/>
          <w:sz w:val="28"/>
          <w:szCs w:val="20"/>
        </w:rPr>
        <w:t xml:space="preserve">− </w:t>
      </w:r>
      <w:r w:rsidRPr="006B7945">
        <w:rPr>
          <w:rFonts w:ascii="Times New Roman" w:hAnsi="Times New Roman"/>
          <w:bCs/>
          <w:i/>
          <w:sz w:val="28"/>
          <w:szCs w:val="20"/>
        </w:rPr>
        <w:t>повної визначеності</w:t>
      </w:r>
      <w:r w:rsidRPr="006B7945">
        <w:rPr>
          <w:rFonts w:ascii="Times New Roman" w:hAnsi="Times New Roman"/>
          <w:bCs/>
          <w:sz w:val="28"/>
          <w:szCs w:val="20"/>
        </w:rPr>
        <w:t>, для якої ха</w:t>
      </w:r>
      <w:r w:rsidR="006B7945">
        <w:rPr>
          <w:rFonts w:ascii="Times New Roman" w:hAnsi="Times New Roman"/>
          <w:bCs/>
          <w:sz w:val="28"/>
          <w:szCs w:val="20"/>
        </w:rPr>
        <w:t>рактерним є близька до 1 прогно</w:t>
      </w:r>
      <w:r w:rsidRPr="006B7945">
        <w:rPr>
          <w:rFonts w:ascii="Times New Roman" w:hAnsi="Times New Roman"/>
          <w:bCs/>
          <w:sz w:val="28"/>
          <w:szCs w:val="20"/>
        </w:rPr>
        <w:t xml:space="preserve">зованість настання подій; </w:t>
      </w:r>
    </w:p>
    <w:p w:rsidR="006B7945" w:rsidRDefault="00F360D8" w:rsidP="00927AD3">
      <w:pPr>
        <w:pStyle w:val="a4"/>
        <w:spacing w:after="0" w:line="360" w:lineRule="auto"/>
        <w:ind w:left="0" w:firstLine="709"/>
        <w:jc w:val="both"/>
        <w:rPr>
          <w:rFonts w:ascii="Times New Roman" w:hAnsi="Times New Roman"/>
          <w:bCs/>
          <w:sz w:val="28"/>
          <w:szCs w:val="20"/>
        </w:rPr>
      </w:pPr>
      <w:r w:rsidRPr="006B7945">
        <w:rPr>
          <w:rFonts w:ascii="Times New Roman" w:hAnsi="Times New Roman"/>
          <w:bCs/>
          <w:sz w:val="28"/>
          <w:szCs w:val="20"/>
        </w:rPr>
        <w:t xml:space="preserve">− </w:t>
      </w:r>
      <w:r w:rsidRPr="006B7945">
        <w:rPr>
          <w:rFonts w:ascii="Times New Roman" w:hAnsi="Times New Roman"/>
          <w:bCs/>
          <w:i/>
          <w:sz w:val="28"/>
          <w:szCs w:val="20"/>
        </w:rPr>
        <w:t>часткової невизначеності</w:t>
      </w:r>
      <w:r w:rsidRPr="006B7945">
        <w:rPr>
          <w:rFonts w:ascii="Times New Roman" w:hAnsi="Times New Roman"/>
          <w:bCs/>
          <w:sz w:val="28"/>
          <w:szCs w:val="20"/>
        </w:rPr>
        <w:t>, яка має більш практичний характер, порівняно з вищенаведеними варіан</w:t>
      </w:r>
      <w:r w:rsidR="006B7945">
        <w:rPr>
          <w:rFonts w:ascii="Times New Roman" w:hAnsi="Times New Roman"/>
          <w:bCs/>
          <w:sz w:val="28"/>
          <w:szCs w:val="20"/>
        </w:rPr>
        <w:t>тами, та характеризується ступе</w:t>
      </w:r>
      <w:r w:rsidRPr="006B7945">
        <w:rPr>
          <w:rFonts w:ascii="Times New Roman" w:hAnsi="Times New Roman"/>
          <w:bCs/>
          <w:sz w:val="28"/>
          <w:szCs w:val="20"/>
        </w:rPr>
        <w:t>нем прогнозованості настання подій в діапазоні від 0 до 1. Так, у процесі прийняття управлінських рішень невизначеність потребує обов’язкового урахування, частіше за все шляхом формалізованого її опису, зокрема усіх можливих вар</w:t>
      </w:r>
      <w:r w:rsidR="006B7945">
        <w:rPr>
          <w:rFonts w:ascii="Times New Roman" w:hAnsi="Times New Roman"/>
          <w:bCs/>
          <w:sz w:val="28"/>
          <w:szCs w:val="20"/>
        </w:rPr>
        <w:t>іантів та умов реалізації проек</w:t>
      </w:r>
      <w:r w:rsidRPr="006B7945">
        <w:rPr>
          <w:rFonts w:ascii="Times New Roman" w:hAnsi="Times New Roman"/>
          <w:bCs/>
          <w:sz w:val="28"/>
          <w:szCs w:val="20"/>
        </w:rPr>
        <w:t>ту з подальшим перетворенням і</w:t>
      </w:r>
      <w:r w:rsidR="006B7945">
        <w:rPr>
          <w:rFonts w:ascii="Times New Roman" w:hAnsi="Times New Roman"/>
          <w:bCs/>
          <w:sz w:val="28"/>
          <w:szCs w:val="20"/>
        </w:rPr>
        <w:t>нформації щодо факторів невизна</w:t>
      </w:r>
      <w:r w:rsidRPr="006B7945">
        <w:rPr>
          <w:rFonts w:ascii="Times New Roman" w:hAnsi="Times New Roman"/>
          <w:bCs/>
          <w:sz w:val="28"/>
          <w:szCs w:val="20"/>
        </w:rPr>
        <w:t xml:space="preserve">ченості в інформацію щодо ймовірності їх реалізації. Таким чином, невизначеність слугує необхідною та достатньою умовою виникнення ризику. Тільки за </w:t>
      </w:r>
      <w:r w:rsidR="006B7945">
        <w:rPr>
          <w:rFonts w:ascii="Times New Roman" w:hAnsi="Times New Roman"/>
          <w:bCs/>
          <w:sz w:val="28"/>
          <w:szCs w:val="20"/>
        </w:rPr>
        <w:t>умови багатоваріантності розвит</w:t>
      </w:r>
      <w:r w:rsidRPr="006B7945">
        <w:rPr>
          <w:rFonts w:ascii="Times New Roman" w:hAnsi="Times New Roman"/>
          <w:bCs/>
          <w:sz w:val="28"/>
          <w:szCs w:val="20"/>
        </w:rPr>
        <w:t xml:space="preserve">ку майбутнього та наявності елементів непередбаченості можна говорити про існування ризику (за умови визначеності ризики відсутні).  </w:t>
      </w:r>
    </w:p>
    <w:p w:rsidR="00F360D8" w:rsidRPr="006B7945" w:rsidRDefault="00F360D8" w:rsidP="00927AD3">
      <w:pPr>
        <w:pStyle w:val="a4"/>
        <w:spacing w:after="0" w:line="360" w:lineRule="auto"/>
        <w:ind w:left="0" w:firstLine="709"/>
        <w:jc w:val="both"/>
        <w:rPr>
          <w:rFonts w:ascii="Times New Roman" w:hAnsi="Times New Roman"/>
          <w:b/>
          <w:bCs/>
          <w:i/>
          <w:sz w:val="28"/>
          <w:szCs w:val="20"/>
        </w:rPr>
      </w:pPr>
      <w:r w:rsidRPr="006B7945">
        <w:rPr>
          <w:rFonts w:ascii="Times New Roman" w:hAnsi="Times New Roman"/>
          <w:b/>
          <w:bCs/>
          <w:i/>
          <w:sz w:val="28"/>
          <w:szCs w:val="20"/>
        </w:rPr>
        <w:lastRenderedPageBreak/>
        <w:t>Невизначеність є необхідною умовою виникнення ризику. Невизначеність – це одна з причин виникнення ризику</w:t>
      </w:r>
      <w:r w:rsidR="006B7945" w:rsidRPr="006B7945">
        <w:rPr>
          <w:rFonts w:ascii="Times New Roman" w:hAnsi="Times New Roman"/>
          <w:b/>
          <w:bCs/>
          <w:i/>
          <w:sz w:val="28"/>
          <w:szCs w:val="20"/>
        </w:rPr>
        <w:t>.</w:t>
      </w:r>
    </w:p>
    <w:p w:rsidR="00B16A7E" w:rsidRPr="00B16A7E" w:rsidRDefault="00B16A7E" w:rsidP="00927AD3">
      <w:pPr>
        <w:spacing w:after="0" w:line="360" w:lineRule="auto"/>
        <w:ind w:firstLine="709"/>
        <w:jc w:val="both"/>
        <w:rPr>
          <w:rFonts w:ascii="Times New Roman" w:hAnsi="Times New Roman"/>
          <w:bCs/>
          <w:sz w:val="28"/>
          <w:szCs w:val="20"/>
          <w:lang w:val="ru-RU"/>
        </w:rPr>
      </w:pPr>
      <w:r w:rsidRPr="00B16A7E">
        <w:rPr>
          <w:rFonts w:ascii="Times New Roman" w:hAnsi="Times New Roman"/>
          <w:bCs/>
          <w:i/>
          <w:iCs/>
          <w:sz w:val="28"/>
          <w:szCs w:val="20"/>
          <w:lang w:val="ru-RU"/>
        </w:rPr>
        <w:t xml:space="preserve">Причини </w:t>
      </w:r>
      <w:proofErr w:type="spellStart"/>
      <w:r w:rsidRPr="00B16A7E">
        <w:rPr>
          <w:rFonts w:ascii="Times New Roman" w:hAnsi="Times New Roman"/>
          <w:bCs/>
          <w:i/>
          <w:iCs/>
          <w:sz w:val="28"/>
          <w:szCs w:val="20"/>
          <w:lang w:val="ru-RU"/>
        </w:rPr>
        <w:t>виникнення</w:t>
      </w:r>
      <w:proofErr w:type="spellEnd"/>
      <w:r w:rsidRPr="00B16A7E">
        <w:rPr>
          <w:rFonts w:ascii="Times New Roman" w:hAnsi="Times New Roman"/>
          <w:bCs/>
          <w:i/>
          <w:iCs/>
          <w:sz w:val="28"/>
          <w:szCs w:val="20"/>
          <w:lang w:val="ru-RU"/>
        </w:rPr>
        <w:t xml:space="preserve"> </w:t>
      </w:r>
      <w:proofErr w:type="spellStart"/>
      <w:r w:rsidRPr="00B16A7E">
        <w:rPr>
          <w:rFonts w:ascii="Times New Roman" w:hAnsi="Times New Roman"/>
          <w:bCs/>
          <w:i/>
          <w:iCs/>
          <w:sz w:val="28"/>
          <w:szCs w:val="20"/>
          <w:lang w:val="ru-RU"/>
        </w:rPr>
        <w:t>невизначеності</w:t>
      </w:r>
      <w:proofErr w:type="spellEnd"/>
      <w:r w:rsidRPr="00B16A7E">
        <w:rPr>
          <w:rFonts w:ascii="Times New Roman" w:hAnsi="Times New Roman"/>
          <w:bCs/>
          <w:i/>
          <w:iCs/>
          <w:sz w:val="28"/>
          <w:szCs w:val="20"/>
          <w:lang w:val="ru-RU"/>
        </w:rPr>
        <w:t>:</w:t>
      </w:r>
    </w:p>
    <w:p w:rsidR="00B16A7E" w:rsidRPr="00B16A7E" w:rsidRDefault="00B16A7E" w:rsidP="00927AD3">
      <w:pPr>
        <w:spacing w:after="0" w:line="360" w:lineRule="auto"/>
        <w:ind w:firstLine="709"/>
        <w:jc w:val="both"/>
        <w:rPr>
          <w:rFonts w:ascii="Times New Roman" w:hAnsi="Times New Roman"/>
          <w:bCs/>
          <w:sz w:val="28"/>
          <w:szCs w:val="20"/>
          <w:lang w:val="ru-RU"/>
        </w:rPr>
      </w:pPr>
      <w:r w:rsidRPr="00B16A7E">
        <w:rPr>
          <w:rFonts w:ascii="Times New Roman" w:hAnsi="Times New Roman"/>
          <w:bCs/>
          <w:sz w:val="28"/>
          <w:szCs w:val="20"/>
          <w:lang w:val="ru-RU"/>
        </w:rPr>
        <w:t xml:space="preserve">1) </w:t>
      </w:r>
      <w:proofErr w:type="spellStart"/>
      <w:r w:rsidRPr="00B16A7E">
        <w:rPr>
          <w:rFonts w:ascii="Times New Roman" w:hAnsi="Times New Roman"/>
          <w:bCs/>
          <w:sz w:val="28"/>
          <w:szCs w:val="20"/>
          <w:lang w:val="ru-RU"/>
        </w:rPr>
        <w:t>недетермінованість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процесів</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які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мали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місце</w:t>
      </w:r>
      <w:proofErr w:type="spellEnd"/>
      <w:r w:rsidRPr="00B16A7E">
        <w:rPr>
          <w:rFonts w:ascii="Times New Roman" w:hAnsi="Times New Roman"/>
          <w:bCs/>
          <w:sz w:val="28"/>
          <w:szCs w:val="20"/>
          <w:lang w:val="ru-RU"/>
        </w:rPr>
        <w:t xml:space="preserve"> на </w:t>
      </w:r>
      <w:proofErr w:type="spellStart"/>
      <w:r w:rsidRPr="00B16A7E">
        <w:rPr>
          <w:rFonts w:ascii="Times New Roman" w:hAnsi="Times New Roman"/>
          <w:bCs/>
          <w:sz w:val="28"/>
          <w:szCs w:val="20"/>
          <w:lang w:val="ru-RU"/>
        </w:rPr>
        <w:t>підприємстві</w:t>
      </w:r>
      <w:proofErr w:type="spellEnd"/>
      <w:r w:rsidRPr="00B16A7E">
        <w:rPr>
          <w:rFonts w:ascii="Times New Roman" w:hAnsi="Times New Roman"/>
          <w:bCs/>
          <w:sz w:val="28"/>
          <w:szCs w:val="20"/>
          <w:lang w:val="ru-RU"/>
        </w:rPr>
        <w:t xml:space="preserve"> та в </w:t>
      </w:r>
      <w:proofErr w:type="spellStart"/>
      <w:r w:rsidRPr="00B16A7E">
        <w:rPr>
          <w:rFonts w:ascii="Times New Roman" w:hAnsi="Times New Roman"/>
          <w:bCs/>
          <w:sz w:val="28"/>
          <w:szCs w:val="20"/>
          <w:lang w:val="ru-RU"/>
        </w:rPr>
        <w:t>економічному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житті</w:t>
      </w:r>
      <w:proofErr w:type="spellEnd"/>
      <w:r w:rsidRPr="00B16A7E">
        <w:rPr>
          <w:rFonts w:ascii="Times New Roman" w:hAnsi="Times New Roman"/>
          <w:bCs/>
          <w:sz w:val="28"/>
          <w:szCs w:val="20"/>
          <w:lang w:val="ru-RU"/>
        </w:rPr>
        <w:t>;</w:t>
      </w:r>
    </w:p>
    <w:p w:rsidR="00B16A7E" w:rsidRPr="00B16A7E" w:rsidRDefault="00B16A7E" w:rsidP="00927AD3">
      <w:pPr>
        <w:spacing w:after="0" w:line="360" w:lineRule="auto"/>
        <w:ind w:firstLine="709"/>
        <w:jc w:val="both"/>
        <w:rPr>
          <w:rFonts w:ascii="Times New Roman" w:hAnsi="Times New Roman"/>
          <w:bCs/>
          <w:sz w:val="28"/>
          <w:szCs w:val="20"/>
          <w:lang w:val="ru-RU"/>
        </w:rPr>
      </w:pPr>
      <w:r w:rsidRPr="00B16A7E">
        <w:rPr>
          <w:rFonts w:ascii="Times New Roman" w:hAnsi="Times New Roman"/>
          <w:bCs/>
          <w:sz w:val="28"/>
          <w:szCs w:val="20"/>
          <w:lang w:val="ru-RU"/>
        </w:rPr>
        <w:t xml:space="preserve">2) </w:t>
      </w:r>
      <w:proofErr w:type="spellStart"/>
      <w:r w:rsidRPr="00B16A7E">
        <w:rPr>
          <w:rFonts w:ascii="Times New Roman" w:hAnsi="Times New Roman"/>
          <w:bCs/>
          <w:sz w:val="28"/>
          <w:szCs w:val="20"/>
          <w:lang w:val="ru-RU"/>
        </w:rPr>
        <w:t>суб'єктивний</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аналіз</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інформації</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під</w:t>
      </w:r>
      <w:proofErr w:type="spellEnd"/>
      <w:r w:rsidRPr="00B16A7E">
        <w:rPr>
          <w:rFonts w:ascii="Times New Roman" w:hAnsi="Times New Roman"/>
          <w:bCs/>
          <w:sz w:val="28"/>
          <w:szCs w:val="20"/>
          <w:lang w:val="ru-RU"/>
        </w:rPr>
        <w:t xml:space="preserve"> час </w:t>
      </w:r>
      <w:proofErr w:type="spellStart"/>
      <w:r w:rsidRPr="00B16A7E">
        <w:rPr>
          <w:rFonts w:ascii="Times New Roman" w:hAnsi="Times New Roman"/>
          <w:bCs/>
          <w:sz w:val="28"/>
          <w:szCs w:val="20"/>
          <w:lang w:val="ru-RU"/>
        </w:rPr>
        <w:t>планування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поведінки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суб'єкта</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господарювання</w:t>
      </w:r>
      <w:proofErr w:type="spellEnd"/>
      <w:r w:rsidRPr="00B16A7E">
        <w:rPr>
          <w:rFonts w:ascii="Times New Roman" w:hAnsi="Times New Roman"/>
          <w:bCs/>
          <w:sz w:val="28"/>
          <w:szCs w:val="20"/>
          <w:lang w:val="ru-RU"/>
        </w:rPr>
        <w:t>;</w:t>
      </w:r>
    </w:p>
    <w:p w:rsidR="00B16A7E" w:rsidRPr="00B16A7E" w:rsidRDefault="00B16A7E" w:rsidP="00927AD3">
      <w:pPr>
        <w:spacing w:after="0" w:line="360" w:lineRule="auto"/>
        <w:ind w:firstLine="709"/>
        <w:jc w:val="both"/>
        <w:rPr>
          <w:rFonts w:ascii="Times New Roman" w:hAnsi="Times New Roman"/>
          <w:bCs/>
          <w:sz w:val="28"/>
          <w:szCs w:val="20"/>
          <w:lang w:val="ru-RU"/>
        </w:rPr>
      </w:pPr>
      <w:r w:rsidRPr="00B16A7E">
        <w:rPr>
          <w:rFonts w:ascii="Times New Roman" w:hAnsi="Times New Roman"/>
          <w:bCs/>
          <w:sz w:val="28"/>
          <w:szCs w:val="20"/>
          <w:lang w:val="ru-RU"/>
        </w:rPr>
        <w:t xml:space="preserve">3) </w:t>
      </w:r>
      <w:proofErr w:type="spellStart"/>
      <w:r w:rsidRPr="00B16A7E">
        <w:rPr>
          <w:rFonts w:ascii="Times New Roman" w:hAnsi="Times New Roman"/>
          <w:bCs/>
          <w:sz w:val="28"/>
          <w:szCs w:val="20"/>
          <w:lang w:val="ru-RU"/>
        </w:rPr>
        <w:t>відсутність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правдивої</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інформації</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підприємств</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щодо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своєї</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фінансово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господарської</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діяльності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приховування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інформації</w:t>
      </w:r>
      <w:proofErr w:type="spellEnd"/>
      <w:r w:rsidRPr="00B16A7E">
        <w:rPr>
          <w:rFonts w:ascii="Times New Roman" w:hAnsi="Times New Roman"/>
          <w:bCs/>
          <w:sz w:val="28"/>
          <w:szCs w:val="20"/>
          <w:lang w:val="ru-RU"/>
        </w:rPr>
        <w:t>;</w:t>
      </w:r>
    </w:p>
    <w:p w:rsidR="00B16A7E" w:rsidRPr="00B16A7E" w:rsidRDefault="00B16A7E" w:rsidP="00927AD3">
      <w:pPr>
        <w:spacing w:after="0" w:line="360" w:lineRule="auto"/>
        <w:ind w:firstLine="709"/>
        <w:jc w:val="both"/>
        <w:rPr>
          <w:rFonts w:ascii="Times New Roman" w:hAnsi="Times New Roman"/>
          <w:bCs/>
          <w:sz w:val="28"/>
          <w:szCs w:val="20"/>
          <w:lang w:val="ru-RU"/>
        </w:rPr>
      </w:pPr>
      <w:r w:rsidRPr="00B16A7E">
        <w:rPr>
          <w:rFonts w:ascii="Times New Roman" w:hAnsi="Times New Roman"/>
          <w:bCs/>
          <w:sz w:val="28"/>
          <w:szCs w:val="20"/>
          <w:lang w:val="ru-RU"/>
        </w:rPr>
        <w:t xml:space="preserve">4) </w:t>
      </w:r>
      <w:proofErr w:type="spellStart"/>
      <w:r w:rsidRPr="00B16A7E">
        <w:rPr>
          <w:rFonts w:ascii="Times New Roman" w:hAnsi="Times New Roman"/>
          <w:bCs/>
          <w:sz w:val="28"/>
          <w:szCs w:val="20"/>
          <w:lang w:val="ru-RU"/>
        </w:rPr>
        <w:t>вплив</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суб'єктивних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чинників</w:t>
      </w:r>
      <w:proofErr w:type="spellEnd"/>
      <w:r w:rsidRPr="00B16A7E">
        <w:rPr>
          <w:rFonts w:ascii="Times New Roman" w:hAnsi="Times New Roman"/>
          <w:bCs/>
          <w:sz w:val="28"/>
          <w:szCs w:val="20"/>
          <w:lang w:val="ru-RU"/>
        </w:rPr>
        <w:t xml:space="preserve"> на </w:t>
      </w:r>
      <w:proofErr w:type="spellStart"/>
      <w:r w:rsidRPr="00B16A7E">
        <w:rPr>
          <w:rFonts w:ascii="Times New Roman" w:hAnsi="Times New Roman"/>
          <w:bCs/>
          <w:sz w:val="28"/>
          <w:szCs w:val="20"/>
          <w:lang w:val="ru-RU"/>
        </w:rPr>
        <w:t>результати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проведених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аналізів</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рівень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кваліфікації</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працівників</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що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аналізують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тощо</w:t>
      </w:r>
      <w:proofErr w:type="spellEnd"/>
      <w:r w:rsidRPr="00B16A7E">
        <w:rPr>
          <w:rFonts w:ascii="Times New Roman" w:hAnsi="Times New Roman"/>
          <w:bCs/>
          <w:sz w:val="28"/>
          <w:szCs w:val="20"/>
          <w:lang w:val="ru-RU"/>
        </w:rPr>
        <w:t>);</w:t>
      </w:r>
    </w:p>
    <w:p w:rsidR="00B16A7E" w:rsidRPr="00B16A7E" w:rsidRDefault="00B16A7E" w:rsidP="00927AD3">
      <w:pPr>
        <w:spacing w:after="0" w:line="360" w:lineRule="auto"/>
        <w:ind w:firstLine="709"/>
        <w:jc w:val="both"/>
        <w:rPr>
          <w:rFonts w:ascii="Times New Roman" w:hAnsi="Times New Roman"/>
          <w:bCs/>
          <w:sz w:val="28"/>
          <w:szCs w:val="20"/>
          <w:lang w:val="ru-RU"/>
        </w:rPr>
      </w:pPr>
      <w:r w:rsidRPr="00B16A7E">
        <w:rPr>
          <w:rFonts w:ascii="Times New Roman" w:hAnsi="Times New Roman"/>
          <w:bCs/>
          <w:sz w:val="28"/>
          <w:szCs w:val="20"/>
          <w:lang w:val="ru-RU"/>
        </w:rPr>
        <w:t xml:space="preserve">5) </w:t>
      </w:r>
      <w:proofErr w:type="spellStart"/>
      <w:r w:rsidRPr="00B16A7E">
        <w:rPr>
          <w:rFonts w:ascii="Times New Roman" w:hAnsi="Times New Roman"/>
          <w:bCs/>
          <w:sz w:val="28"/>
          <w:szCs w:val="20"/>
          <w:lang w:val="ru-RU"/>
        </w:rPr>
        <w:t>наявність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систематичних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випадкових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або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механіч</w:t>
      </w:r>
      <w:r>
        <w:rPr>
          <w:rFonts w:ascii="Times New Roman" w:hAnsi="Times New Roman"/>
          <w:bCs/>
          <w:sz w:val="28"/>
          <w:szCs w:val="20"/>
          <w:lang w:val="ru-RU"/>
        </w:rPr>
        <w:t>них</w:t>
      </w:r>
      <w:proofErr w:type="spellEnd"/>
      <w:r>
        <w:rPr>
          <w:rFonts w:ascii="Times New Roman" w:hAnsi="Times New Roman"/>
          <w:bCs/>
          <w:sz w:val="28"/>
          <w:szCs w:val="20"/>
          <w:lang w:val="ru-RU"/>
        </w:rPr>
        <w:t xml:space="preserve"> </w:t>
      </w:r>
      <w:proofErr w:type="spellStart"/>
      <w:r>
        <w:rPr>
          <w:rFonts w:ascii="Times New Roman" w:hAnsi="Times New Roman"/>
          <w:bCs/>
          <w:sz w:val="28"/>
          <w:szCs w:val="20"/>
          <w:lang w:val="ru-RU"/>
        </w:rPr>
        <w:t>помилок</w:t>
      </w:r>
      <w:proofErr w:type="spellEnd"/>
      <w:r>
        <w:rPr>
          <w:rFonts w:ascii="Times New Roman" w:hAnsi="Times New Roman"/>
          <w:bCs/>
          <w:sz w:val="28"/>
          <w:szCs w:val="20"/>
          <w:lang w:val="ru-RU"/>
        </w:rPr>
        <w:t xml:space="preserve"> в </w:t>
      </w:r>
      <w:proofErr w:type="spellStart"/>
      <w:r>
        <w:rPr>
          <w:rFonts w:ascii="Times New Roman" w:hAnsi="Times New Roman"/>
          <w:bCs/>
          <w:sz w:val="28"/>
          <w:szCs w:val="20"/>
          <w:lang w:val="ru-RU"/>
        </w:rPr>
        <w:t>інформації</w:t>
      </w:r>
      <w:proofErr w:type="spellEnd"/>
      <w:r>
        <w:rPr>
          <w:rFonts w:ascii="Times New Roman" w:hAnsi="Times New Roman"/>
          <w:bCs/>
          <w:sz w:val="28"/>
          <w:szCs w:val="20"/>
          <w:lang w:val="ru-RU"/>
        </w:rPr>
        <w:t xml:space="preserve"> (рис. 1</w:t>
      </w:r>
      <w:r w:rsidRPr="00B16A7E">
        <w:rPr>
          <w:rFonts w:ascii="Times New Roman" w:hAnsi="Times New Roman"/>
          <w:bCs/>
          <w:sz w:val="28"/>
          <w:szCs w:val="20"/>
          <w:lang w:val="ru-RU"/>
        </w:rPr>
        <w:t>.1).</w:t>
      </w:r>
    </w:p>
    <w:p w:rsidR="00B16A7E" w:rsidRPr="00B16A7E" w:rsidRDefault="00B16A7E" w:rsidP="00927AD3">
      <w:pPr>
        <w:spacing w:after="0" w:line="360" w:lineRule="auto"/>
        <w:ind w:firstLine="709"/>
        <w:jc w:val="center"/>
        <w:rPr>
          <w:rFonts w:ascii="Times New Roman" w:hAnsi="Times New Roman"/>
          <w:bCs/>
          <w:sz w:val="28"/>
          <w:szCs w:val="20"/>
          <w:lang w:val="ru-RU"/>
        </w:rPr>
      </w:pPr>
      <w:r w:rsidRPr="00B16A7E">
        <w:rPr>
          <w:rFonts w:ascii="Times New Roman" w:hAnsi="Times New Roman"/>
          <w:bCs/>
          <w:noProof/>
          <w:sz w:val="28"/>
          <w:szCs w:val="20"/>
          <w:lang w:val="ru-RU" w:eastAsia="ru-RU"/>
        </w:rPr>
        <w:drawing>
          <wp:inline distT="0" distB="0" distL="0" distR="0">
            <wp:extent cx="3600450" cy="1943100"/>
            <wp:effectExtent l="0" t="0" r="0" b="0"/>
            <wp:docPr id="6" name="Рисунок 6" descr="Основні причини невизначено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Основні причини невизначеності."/>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1943100"/>
                    </a:xfrm>
                    <a:prstGeom prst="rect">
                      <a:avLst/>
                    </a:prstGeom>
                    <a:noFill/>
                    <a:ln>
                      <a:noFill/>
                    </a:ln>
                  </pic:spPr>
                </pic:pic>
              </a:graphicData>
            </a:graphic>
          </wp:inline>
        </w:drawing>
      </w:r>
    </w:p>
    <w:p w:rsidR="00B16A7E" w:rsidRPr="00B16A7E" w:rsidRDefault="00B16A7E" w:rsidP="00927AD3">
      <w:pPr>
        <w:spacing w:after="0" w:line="360" w:lineRule="auto"/>
        <w:ind w:firstLine="709"/>
        <w:jc w:val="center"/>
        <w:rPr>
          <w:rFonts w:ascii="Times New Roman" w:hAnsi="Times New Roman"/>
          <w:bCs/>
          <w:sz w:val="28"/>
          <w:szCs w:val="20"/>
          <w:lang w:val="ru-RU"/>
        </w:rPr>
      </w:pPr>
      <w:r>
        <w:rPr>
          <w:rFonts w:ascii="Times New Roman" w:hAnsi="Times New Roman"/>
          <w:bCs/>
          <w:sz w:val="28"/>
          <w:szCs w:val="20"/>
          <w:lang w:val="ru-RU"/>
        </w:rPr>
        <w:t>Рисунок 1.1 -</w:t>
      </w:r>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Основні</w:t>
      </w:r>
      <w:proofErr w:type="spellEnd"/>
      <w:r w:rsidRPr="00B16A7E">
        <w:rPr>
          <w:rFonts w:ascii="Times New Roman" w:hAnsi="Times New Roman"/>
          <w:bCs/>
          <w:sz w:val="28"/>
          <w:szCs w:val="20"/>
          <w:lang w:val="ru-RU"/>
        </w:rPr>
        <w:t xml:space="preserve"> причи</w:t>
      </w:r>
      <w:r w:rsidR="006B7945">
        <w:rPr>
          <w:rFonts w:ascii="Times New Roman" w:hAnsi="Times New Roman"/>
          <w:bCs/>
          <w:sz w:val="28"/>
          <w:szCs w:val="20"/>
          <w:lang w:val="ru-RU"/>
        </w:rPr>
        <w:t xml:space="preserve">ни </w:t>
      </w:r>
      <w:proofErr w:type="spellStart"/>
      <w:r w:rsidR="006B7945">
        <w:rPr>
          <w:rFonts w:ascii="Times New Roman" w:hAnsi="Times New Roman"/>
          <w:bCs/>
          <w:sz w:val="28"/>
          <w:szCs w:val="20"/>
          <w:lang w:val="ru-RU"/>
        </w:rPr>
        <w:t>невизначеності</w:t>
      </w:r>
      <w:proofErr w:type="spellEnd"/>
    </w:p>
    <w:p w:rsidR="00B16A7E" w:rsidRPr="00B16A7E" w:rsidRDefault="00B16A7E" w:rsidP="00927AD3">
      <w:pPr>
        <w:spacing w:after="0" w:line="360" w:lineRule="auto"/>
        <w:ind w:firstLine="709"/>
        <w:jc w:val="both"/>
        <w:rPr>
          <w:rFonts w:ascii="Times New Roman" w:hAnsi="Times New Roman"/>
          <w:bCs/>
          <w:sz w:val="28"/>
          <w:szCs w:val="20"/>
          <w:lang w:val="ru-RU"/>
        </w:rPr>
      </w:pPr>
      <w:proofErr w:type="spellStart"/>
      <w:r w:rsidRPr="00B16A7E">
        <w:rPr>
          <w:rFonts w:ascii="Times New Roman" w:hAnsi="Times New Roman"/>
          <w:bCs/>
          <w:sz w:val="28"/>
          <w:szCs w:val="20"/>
          <w:lang w:val="ru-RU"/>
        </w:rPr>
        <w:t>Також</w:t>
      </w:r>
      <w:proofErr w:type="spellEnd"/>
      <w:r w:rsidRPr="00B16A7E">
        <w:rPr>
          <w:rFonts w:ascii="Times New Roman" w:hAnsi="Times New Roman"/>
          <w:bCs/>
          <w:sz w:val="28"/>
          <w:szCs w:val="20"/>
          <w:lang w:val="ru-RU"/>
        </w:rPr>
        <w:t xml:space="preserve"> причини </w:t>
      </w:r>
      <w:proofErr w:type="spellStart"/>
      <w:r w:rsidRPr="00B16A7E">
        <w:rPr>
          <w:rFonts w:ascii="Times New Roman" w:hAnsi="Times New Roman"/>
          <w:bCs/>
          <w:sz w:val="28"/>
          <w:szCs w:val="20"/>
          <w:lang w:val="ru-RU"/>
        </w:rPr>
        <w:t>виникнення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невизначеності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й</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зумовленого</w:t>
      </w:r>
      <w:proofErr w:type="spellEnd"/>
      <w:r w:rsidRPr="00B16A7E">
        <w:rPr>
          <w:rFonts w:ascii="Times New Roman" w:hAnsi="Times New Roman"/>
          <w:bCs/>
          <w:sz w:val="28"/>
          <w:szCs w:val="20"/>
          <w:lang w:val="ru-RU"/>
        </w:rPr>
        <w:t xml:space="preserve"> нею </w:t>
      </w:r>
      <w:proofErr w:type="spellStart"/>
      <w:r w:rsidRPr="00B16A7E">
        <w:rPr>
          <w:rFonts w:ascii="Times New Roman" w:hAnsi="Times New Roman"/>
          <w:bCs/>
          <w:sz w:val="28"/>
          <w:szCs w:val="20"/>
          <w:lang w:val="ru-RU"/>
        </w:rPr>
        <w:t>ризику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поділяють</w:t>
      </w:r>
      <w:proofErr w:type="spellEnd"/>
      <w:r w:rsidRPr="00B16A7E">
        <w:rPr>
          <w:rFonts w:ascii="Times New Roman" w:hAnsi="Times New Roman"/>
          <w:bCs/>
          <w:sz w:val="28"/>
          <w:szCs w:val="20"/>
          <w:lang w:val="ru-RU"/>
        </w:rPr>
        <w:t xml:space="preserve"> на три </w:t>
      </w:r>
      <w:proofErr w:type="spellStart"/>
      <w:r w:rsidRPr="00B16A7E">
        <w:rPr>
          <w:rFonts w:ascii="Times New Roman" w:hAnsi="Times New Roman"/>
          <w:bCs/>
          <w:sz w:val="28"/>
          <w:szCs w:val="20"/>
          <w:lang w:val="ru-RU"/>
        </w:rPr>
        <w:t>групи</w:t>
      </w:r>
      <w:proofErr w:type="spellEnd"/>
      <w:r w:rsidRPr="00B16A7E">
        <w:rPr>
          <w:rFonts w:ascii="Times New Roman" w:hAnsi="Times New Roman"/>
          <w:bCs/>
          <w:sz w:val="28"/>
          <w:szCs w:val="20"/>
          <w:lang w:val="ru-RU"/>
        </w:rPr>
        <w:t>.</w:t>
      </w:r>
    </w:p>
    <w:p w:rsidR="00B16A7E" w:rsidRPr="00B16A7E" w:rsidRDefault="00B16A7E" w:rsidP="00927AD3">
      <w:pPr>
        <w:spacing w:after="0" w:line="360" w:lineRule="auto"/>
        <w:ind w:firstLine="709"/>
        <w:jc w:val="both"/>
        <w:rPr>
          <w:rFonts w:ascii="Times New Roman" w:hAnsi="Times New Roman"/>
          <w:bCs/>
          <w:sz w:val="28"/>
          <w:szCs w:val="20"/>
          <w:lang w:val="ru-RU"/>
        </w:rPr>
      </w:pPr>
      <w:r w:rsidRPr="00B16A7E">
        <w:rPr>
          <w:rFonts w:ascii="Times New Roman" w:hAnsi="Times New Roman"/>
          <w:bCs/>
          <w:i/>
          <w:iCs/>
          <w:sz w:val="28"/>
          <w:szCs w:val="20"/>
          <w:lang w:val="ru-RU"/>
        </w:rPr>
        <w:t xml:space="preserve">Перша </w:t>
      </w:r>
      <w:proofErr w:type="spellStart"/>
      <w:r w:rsidRPr="00B16A7E">
        <w:rPr>
          <w:rFonts w:ascii="Times New Roman" w:hAnsi="Times New Roman"/>
          <w:bCs/>
          <w:i/>
          <w:iCs/>
          <w:sz w:val="28"/>
          <w:szCs w:val="20"/>
          <w:lang w:val="ru-RU"/>
        </w:rPr>
        <w:t>група</w:t>
      </w:r>
      <w:proofErr w:type="spellEnd"/>
      <w:r w:rsidRPr="00B16A7E">
        <w:rPr>
          <w:rFonts w:ascii="Times New Roman" w:hAnsi="Times New Roman"/>
          <w:bCs/>
          <w:i/>
          <w:iCs/>
          <w:sz w:val="28"/>
          <w:szCs w:val="20"/>
          <w:lang w:val="ru-RU"/>
        </w:rPr>
        <w:t>.</w:t>
      </w:r>
      <w:r w:rsidRPr="00B16A7E">
        <w:rPr>
          <w:rFonts w:ascii="Times New Roman" w:hAnsi="Times New Roman"/>
          <w:bCs/>
          <w:sz w:val="28"/>
          <w:szCs w:val="20"/>
          <w:lang w:val="ru-RU"/>
        </w:rPr>
        <w:t> </w:t>
      </w:r>
      <w:proofErr w:type="spellStart"/>
      <w:r w:rsidRPr="00B16A7E">
        <w:rPr>
          <w:rFonts w:ascii="Times New Roman" w:hAnsi="Times New Roman"/>
          <w:bCs/>
          <w:sz w:val="28"/>
          <w:szCs w:val="20"/>
          <w:lang w:val="ru-RU"/>
        </w:rPr>
        <w:t>Більшість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пов'язаних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економікою</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процесів</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є</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принципово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індетермінованими</w:t>
      </w:r>
      <w:proofErr w:type="spellEnd"/>
      <w:r w:rsidRPr="00B16A7E">
        <w:rPr>
          <w:rFonts w:ascii="Times New Roman" w:hAnsi="Times New Roman"/>
          <w:bCs/>
          <w:sz w:val="28"/>
          <w:szCs w:val="20"/>
          <w:lang w:val="ru-RU"/>
        </w:rPr>
        <w:t xml:space="preserve">. Таким, </w:t>
      </w:r>
      <w:proofErr w:type="spellStart"/>
      <w:r w:rsidRPr="00B16A7E">
        <w:rPr>
          <w:rFonts w:ascii="Times New Roman" w:hAnsi="Times New Roman"/>
          <w:bCs/>
          <w:sz w:val="28"/>
          <w:szCs w:val="20"/>
          <w:lang w:val="ru-RU"/>
        </w:rPr>
        <w:t>наприклад</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є</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науково-технічний</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прогрес</w:t>
      </w:r>
      <w:proofErr w:type="spellEnd"/>
      <w:r w:rsidRPr="00B16A7E">
        <w:rPr>
          <w:rFonts w:ascii="Times New Roman" w:hAnsi="Times New Roman"/>
          <w:bCs/>
          <w:sz w:val="28"/>
          <w:szCs w:val="20"/>
          <w:lang w:val="ru-RU"/>
        </w:rPr>
        <w:t xml:space="preserve">, про </w:t>
      </w:r>
      <w:proofErr w:type="spellStart"/>
      <w:r w:rsidRPr="00B16A7E">
        <w:rPr>
          <w:rFonts w:ascii="Times New Roman" w:hAnsi="Times New Roman"/>
          <w:bCs/>
          <w:sz w:val="28"/>
          <w:szCs w:val="20"/>
          <w:lang w:val="ru-RU"/>
        </w:rPr>
        <w:t>хід</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якого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неможливо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зробити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точний</w:t>
      </w:r>
      <w:proofErr w:type="spellEnd"/>
      <w:r w:rsidRPr="00B16A7E">
        <w:rPr>
          <w:rFonts w:ascii="Times New Roman" w:hAnsi="Times New Roman"/>
          <w:bCs/>
          <w:sz w:val="28"/>
          <w:szCs w:val="20"/>
          <w:lang w:val="ru-RU"/>
        </w:rPr>
        <w:t xml:space="preserve"> прогноз. </w:t>
      </w:r>
      <w:proofErr w:type="spellStart"/>
      <w:r w:rsidRPr="00B16A7E">
        <w:rPr>
          <w:rFonts w:ascii="Times New Roman" w:hAnsi="Times New Roman"/>
          <w:bCs/>
          <w:sz w:val="28"/>
          <w:szCs w:val="20"/>
          <w:lang w:val="ru-RU"/>
        </w:rPr>
        <w:t>Важко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передбачити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також</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різні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природні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явища</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зміни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клімату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розвиток</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смаків</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споживачів</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тощо</w:t>
      </w:r>
      <w:proofErr w:type="spellEnd"/>
      <w:r w:rsidRPr="00B16A7E">
        <w:rPr>
          <w:rFonts w:ascii="Times New Roman" w:hAnsi="Times New Roman"/>
          <w:bCs/>
          <w:sz w:val="28"/>
          <w:szCs w:val="20"/>
          <w:lang w:val="ru-RU"/>
        </w:rPr>
        <w:t>.</w:t>
      </w:r>
    </w:p>
    <w:p w:rsidR="00B16A7E" w:rsidRPr="00B16A7E" w:rsidRDefault="00B16A7E" w:rsidP="00927AD3">
      <w:pPr>
        <w:spacing w:after="0" w:line="360" w:lineRule="auto"/>
        <w:ind w:firstLine="709"/>
        <w:jc w:val="both"/>
        <w:rPr>
          <w:rFonts w:ascii="Times New Roman" w:hAnsi="Times New Roman"/>
          <w:bCs/>
          <w:sz w:val="28"/>
          <w:szCs w:val="20"/>
          <w:lang w:val="ru-RU"/>
        </w:rPr>
      </w:pPr>
      <w:r w:rsidRPr="00B16A7E">
        <w:rPr>
          <w:rFonts w:ascii="Times New Roman" w:hAnsi="Times New Roman"/>
          <w:bCs/>
          <w:i/>
          <w:iCs/>
          <w:sz w:val="28"/>
          <w:szCs w:val="20"/>
          <w:lang w:val="ru-RU"/>
        </w:rPr>
        <w:t xml:space="preserve">Друга </w:t>
      </w:r>
      <w:proofErr w:type="spellStart"/>
      <w:r w:rsidRPr="00B16A7E">
        <w:rPr>
          <w:rFonts w:ascii="Times New Roman" w:hAnsi="Times New Roman"/>
          <w:bCs/>
          <w:i/>
          <w:iCs/>
          <w:sz w:val="28"/>
          <w:szCs w:val="20"/>
          <w:lang w:val="ru-RU"/>
        </w:rPr>
        <w:t>група</w:t>
      </w:r>
      <w:proofErr w:type="spellEnd"/>
      <w:r w:rsidRPr="00B16A7E">
        <w:rPr>
          <w:rFonts w:ascii="Times New Roman" w:hAnsi="Times New Roman"/>
          <w:bCs/>
          <w:i/>
          <w:iCs/>
          <w:sz w:val="28"/>
          <w:szCs w:val="20"/>
          <w:lang w:val="ru-RU"/>
        </w:rPr>
        <w:t>.</w:t>
      </w:r>
      <w:r w:rsidRPr="00B16A7E">
        <w:rPr>
          <w:rFonts w:ascii="Times New Roman" w:hAnsi="Times New Roman"/>
          <w:bCs/>
          <w:sz w:val="28"/>
          <w:szCs w:val="20"/>
          <w:lang w:val="ru-RU"/>
        </w:rPr>
        <w:t> </w:t>
      </w:r>
      <w:proofErr w:type="spellStart"/>
      <w:r w:rsidRPr="00B16A7E">
        <w:rPr>
          <w:rFonts w:ascii="Times New Roman" w:hAnsi="Times New Roman"/>
          <w:bCs/>
          <w:sz w:val="28"/>
          <w:szCs w:val="20"/>
          <w:lang w:val="ru-RU"/>
        </w:rPr>
        <w:t>Можна</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говорити</w:t>
      </w:r>
      <w:proofErr w:type="spellEnd"/>
      <w:r w:rsidRPr="00B16A7E">
        <w:rPr>
          <w:rFonts w:ascii="Times New Roman" w:hAnsi="Times New Roman"/>
          <w:bCs/>
          <w:sz w:val="28"/>
          <w:szCs w:val="20"/>
          <w:lang w:val="ru-RU"/>
        </w:rPr>
        <w:t xml:space="preserve"> про </w:t>
      </w:r>
      <w:proofErr w:type="spellStart"/>
      <w:r w:rsidRPr="00B16A7E">
        <w:rPr>
          <w:rFonts w:ascii="Times New Roman" w:hAnsi="Times New Roman"/>
          <w:bCs/>
          <w:sz w:val="28"/>
          <w:szCs w:val="20"/>
          <w:lang w:val="ru-RU"/>
        </w:rPr>
        <w:t>економічно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оптимальну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неповноту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інформації</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бо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нерідко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більш</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доцільно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працювати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неповною</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інформацією</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ніж</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збирати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вкрай</w:t>
      </w:r>
      <w:proofErr w:type="spellEnd"/>
      <w:r w:rsidRPr="00B16A7E">
        <w:rPr>
          <w:rFonts w:ascii="Times New Roman" w:hAnsi="Times New Roman"/>
          <w:bCs/>
          <w:sz w:val="28"/>
          <w:szCs w:val="20"/>
          <w:lang w:val="ru-RU"/>
        </w:rPr>
        <w:t xml:space="preserve"> дорогу практично </w:t>
      </w:r>
      <w:proofErr w:type="spellStart"/>
      <w:r w:rsidRPr="00B16A7E">
        <w:rPr>
          <w:rFonts w:ascii="Times New Roman" w:hAnsi="Times New Roman"/>
          <w:bCs/>
          <w:sz w:val="28"/>
          <w:szCs w:val="20"/>
          <w:lang w:val="ru-RU"/>
        </w:rPr>
        <w:t>повну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інформацію</w:t>
      </w:r>
      <w:proofErr w:type="spellEnd"/>
      <w:r w:rsidRPr="00B16A7E">
        <w:rPr>
          <w:rFonts w:ascii="Times New Roman" w:hAnsi="Times New Roman"/>
          <w:bCs/>
          <w:sz w:val="28"/>
          <w:szCs w:val="20"/>
          <w:lang w:val="ru-RU"/>
        </w:rPr>
        <w:t xml:space="preserve">. До </w:t>
      </w:r>
      <w:proofErr w:type="spellStart"/>
      <w:r w:rsidRPr="00B16A7E">
        <w:rPr>
          <w:rFonts w:ascii="Times New Roman" w:hAnsi="Times New Roman"/>
          <w:bCs/>
          <w:sz w:val="28"/>
          <w:szCs w:val="20"/>
          <w:lang w:val="ru-RU"/>
        </w:rPr>
        <w:t>цієї</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групи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можна</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lastRenderedPageBreak/>
        <w:t>віднести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неповноту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інформації</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обумовлену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обмеженістю</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потужностей</w:t>
      </w:r>
      <w:proofErr w:type="spellEnd"/>
      <w:r w:rsidRPr="00B16A7E">
        <w:rPr>
          <w:rFonts w:ascii="Times New Roman" w:hAnsi="Times New Roman"/>
          <w:bCs/>
          <w:sz w:val="28"/>
          <w:szCs w:val="20"/>
          <w:lang w:val="ru-RU"/>
        </w:rPr>
        <w:t xml:space="preserve"> для </w:t>
      </w:r>
      <w:proofErr w:type="spellStart"/>
      <w:r w:rsidRPr="00B16A7E">
        <w:rPr>
          <w:rFonts w:ascii="Times New Roman" w:hAnsi="Times New Roman"/>
          <w:bCs/>
          <w:sz w:val="28"/>
          <w:szCs w:val="20"/>
          <w:lang w:val="ru-RU"/>
        </w:rPr>
        <w:t>її</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обробки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бо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ця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обмеженість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пояснюється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економічними</w:t>
      </w:r>
      <w:proofErr w:type="spellEnd"/>
      <w:r w:rsidRPr="00B16A7E">
        <w:rPr>
          <w:rFonts w:ascii="Times New Roman" w:hAnsi="Times New Roman"/>
          <w:bCs/>
          <w:sz w:val="28"/>
          <w:szCs w:val="20"/>
          <w:lang w:val="ru-RU"/>
        </w:rPr>
        <w:t xml:space="preserve"> причинами. </w:t>
      </w:r>
      <w:proofErr w:type="spellStart"/>
      <w:r w:rsidRPr="00B16A7E">
        <w:rPr>
          <w:rFonts w:ascii="Times New Roman" w:hAnsi="Times New Roman"/>
          <w:bCs/>
          <w:sz w:val="28"/>
          <w:szCs w:val="20"/>
          <w:lang w:val="ru-RU"/>
        </w:rPr>
        <w:t>Сюди</w:t>
      </w:r>
      <w:proofErr w:type="spellEnd"/>
      <w:r w:rsidRPr="00B16A7E">
        <w:rPr>
          <w:rFonts w:ascii="Times New Roman" w:hAnsi="Times New Roman"/>
          <w:bCs/>
          <w:sz w:val="28"/>
          <w:szCs w:val="20"/>
          <w:lang w:val="ru-RU"/>
        </w:rPr>
        <w:t xml:space="preserve"> ж </w:t>
      </w:r>
      <w:proofErr w:type="spellStart"/>
      <w:r w:rsidRPr="00B16A7E">
        <w:rPr>
          <w:rFonts w:ascii="Times New Roman" w:hAnsi="Times New Roman"/>
          <w:bCs/>
          <w:sz w:val="28"/>
          <w:szCs w:val="20"/>
          <w:lang w:val="ru-RU"/>
        </w:rPr>
        <w:t>відносять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неточності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що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виникають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внаслідок</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наближених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методів</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оцінки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даних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наприклад</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вибіркові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спостереження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експертні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оцінки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Зменшення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цих</w:t>
      </w:r>
      <w:proofErr w:type="spellEnd"/>
      <w:r w:rsidRPr="00B16A7E">
        <w:rPr>
          <w:rFonts w:ascii="Times New Roman" w:hAnsi="Times New Roman"/>
          <w:bCs/>
          <w:sz w:val="28"/>
          <w:szCs w:val="20"/>
          <w:lang w:val="ru-RU"/>
        </w:rPr>
        <w:t xml:space="preserve"> неточностей </w:t>
      </w:r>
      <w:proofErr w:type="spellStart"/>
      <w:r w:rsidRPr="00B16A7E">
        <w:rPr>
          <w:rFonts w:ascii="Times New Roman" w:hAnsi="Times New Roman"/>
          <w:bCs/>
          <w:sz w:val="28"/>
          <w:szCs w:val="20"/>
          <w:lang w:val="ru-RU"/>
        </w:rPr>
        <w:t>також</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потребує</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певних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додаткових</w:t>
      </w:r>
      <w:proofErr w:type="spellEnd"/>
      <w:r w:rsidRPr="00B16A7E">
        <w:rPr>
          <w:rFonts w:ascii="Times New Roman" w:hAnsi="Times New Roman"/>
          <w:bCs/>
          <w:sz w:val="28"/>
          <w:szCs w:val="20"/>
          <w:lang w:val="ru-RU"/>
        </w:rPr>
        <w:t xml:space="preserve"> затрат.</w:t>
      </w:r>
    </w:p>
    <w:p w:rsidR="00B16A7E" w:rsidRPr="00B16A7E" w:rsidRDefault="00B16A7E" w:rsidP="00927AD3">
      <w:pPr>
        <w:spacing w:after="0" w:line="360" w:lineRule="auto"/>
        <w:ind w:firstLine="709"/>
        <w:jc w:val="both"/>
        <w:rPr>
          <w:rFonts w:ascii="Times New Roman" w:hAnsi="Times New Roman"/>
          <w:bCs/>
          <w:sz w:val="28"/>
          <w:szCs w:val="20"/>
          <w:lang w:val="ru-RU"/>
        </w:rPr>
      </w:pPr>
      <w:proofErr w:type="spellStart"/>
      <w:r w:rsidRPr="00B16A7E">
        <w:rPr>
          <w:rFonts w:ascii="Times New Roman" w:hAnsi="Times New Roman"/>
          <w:bCs/>
          <w:i/>
          <w:iCs/>
          <w:sz w:val="28"/>
          <w:szCs w:val="20"/>
          <w:lang w:val="ru-RU"/>
        </w:rPr>
        <w:t>Третя</w:t>
      </w:r>
      <w:proofErr w:type="spellEnd"/>
      <w:r w:rsidRPr="00B16A7E">
        <w:rPr>
          <w:rFonts w:ascii="Times New Roman" w:hAnsi="Times New Roman"/>
          <w:bCs/>
          <w:i/>
          <w:iCs/>
          <w:sz w:val="28"/>
          <w:szCs w:val="20"/>
          <w:lang w:val="ru-RU"/>
        </w:rPr>
        <w:t xml:space="preserve"> </w:t>
      </w:r>
      <w:proofErr w:type="spellStart"/>
      <w:r w:rsidRPr="00B16A7E">
        <w:rPr>
          <w:rFonts w:ascii="Times New Roman" w:hAnsi="Times New Roman"/>
          <w:bCs/>
          <w:i/>
          <w:iCs/>
          <w:sz w:val="28"/>
          <w:szCs w:val="20"/>
          <w:lang w:val="ru-RU"/>
        </w:rPr>
        <w:t>група</w:t>
      </w:r>
      <w:proofErr w:type="spellEnd"/>
      <w:r w:rsidRPr="00B16A7E">
        <w:rPr>
          <w:rFonts w:ascii="Times New Roman" w:hAnsi="Times New Roman"/>
          <w:bCs/>
          <w:i/>
          <w:iCs/>
          <w:sz w:val="28"/>
          <w:szCs w:val="20"/>
          <w:lang w:val="ru-RU"/>
        </w:rPr>
        <w:t>.</w:t>
      </w:r>
      <w:r w:rsidRPr="00B16A7E">
        <w:rPr>
          <w:rFonts w:ascii="Times New Roman" w:hAnsi="Times New Roman"/>
          <w:bCs/>
          <w:sz w:val="28"/>
          <w:szCs w:val="20"/>
          <w:lang w:val="ru-RU"/>
        </w:rPr>
        <w:t> </w:t>
      </w:r>
      <w:proofErr w:type="spellStart"/>
      <w:r w:rsidRPr="00B16A7E">
        <w:rPr>
          <w:rFonts w:ascii="Times New Roman" w:hAnsi="Times New Roman"/>
          <w:bCs/>
          <w:sz w:val="28"/>
          <w:szCs w:val="20"/>
          <w:lang w:val="ru-RU"/>
        </w:rPr>
        <w:t>Існує</w:t>
      </w:r>
      <w:proofErr w:type="spellEnd"/>
      <w:r w:rsidRPr="00B16A7E">
        <w:rPr>
          <w:rFonts w:ascii="Times New Roman" w:hAnsi="Times New Roman"/>
          <w:bCs/>
          <w:sz w:val="28"/>
          <w:szCs w:val="20"/>
          <w:lang w:val="ru-RU"/>
        </w:rPr>
        <w:t xml:space="preserve">, так </w:t>
      </w:r>
      <w:proofErr w:type="spellStart"/>
      <w:r w:rsidRPr="00B16A7E">
        <w:rPr>
          <w:rFonts w:ascii="Times New Roman" w:hAnsi="Times New Roman"/>
          <w:bCs/>
          <w:sz w:val="28"/>
          <w:szCs w:val="20"/>
          <w:lang w:val="ru-RU"/>
        </w:rPr>
        <w:t>би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мовити</w:t>
      </w:r>
      <w:proofErr w:type="spellEnd"/>
      <w:r w:rsidRPr="00B16A7E">
        <w:rPr>
          <w:rFonts w:ascii="Times New Roman" w:hAnsi="Times New Roman"/>
          <w:bCs/>
          <w:sz w:val="28"/>
          <w:szCs w:val="20"/>
          <w:lang w:val="ru-RU"/>
        </w:rPr>
        <w:t>, "</w:t>
      </w:r>
      <w:proofErr w:type="spellStart"/>
      <w:r w:rsidRPr="00B16A7E">
        <w:rPr>
          <w:rFonts w:ascii="Times New Roman" w:hAnsi="Times New Roman"/>
          <w:bCs/>
          <w:sz w:val="28"/>
          <w:szCs w:val="20"/>
          <w:lang w:val="ru-RU"/>
        </w:rPr>
        <w:t>організована</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невизначеність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або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асиметрія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інформації</w:t>
      </w:r>
      <w:proofErr w:type="spellEnd"/>
      <w:r w:rsidRPr="00B16A7E">
        <w:rPr>
          <w:rFonts w:ascii="Times New Roman" w:hAnsi="Times New Roman"/>
          <w:bCs/>
          <w:sz w:val="28"/>
          <w:szCs w:val="20"/>
          <w:lang w:val="ru-RU"/>
        </w:rPr>
        <w:t xml:space="preserve">. Вона </w:t>
      </w:r>
      <w:proofErr w:type="spellStart"/>
      <w:r w:rsidRPr="00B16A7E">
        <w:rPr>
          <w:rFonts w:ascii="Times New Roman" w:hAnsi="Times New Roman"/>
          <w:bCs/>
          <w:sz w:val="28"/>
          <w:szCs w:val="20"/>
          <w:lang w:val="ru-RU"/>
        </w:rPr>
        <w:t>спричинена</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тим</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що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нерідко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деякі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економічні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агенти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вважають</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доцільним</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приховувати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деяку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частину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інформації</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економічних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політичних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чи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інших</w:t>
      </w:r>
      <w:proofErr w:type="spellEnd"/>
      <w:r w:rsidRPr="00B16A7E">
        <w:rPr>
          <w:rFonts w:ascii="Times New Roman" w:hAnsi="Times New Roman"/>
          <w:bCs/>
          <w:sz w:val="28"/>
          <w:szCs w:val="20"/>
          <w:lang w:val="ru-RU"/>
        </w:rPr>
        <w:t xml:space="preserve"> причин. </w:t>
      </w:r>
      <w:proofErr w:type="spellStart"/>
      <w:r w:rsidRPr="00B16A7E">
        <w:rPr>
          <w:rFonts w:ascii="Times New Roman" w:hAnsi="Times New Roman"/>
          <w:bCs/>
          <w:sz w:val="28"/>
          <w:szCs w:val="20"/>
          <w:lang w:val="ru-RU"/>
        </w:rPr>
        <w:t>Наприклад</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надто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важко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прогнозувати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можливості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зовнішньо-торговельних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операцій</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із</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стратегічними</w:t>
      </w:r>
      <w:proofErr w:type="spellEnd"/>
      <w:r w:rsidRPr="00B16A7E">
        <w:rPr>
          <w:rFonts w:ascii="Times New Roman" w:hAnsi="Times New Roman"/>
          <w:bCs/>
          <w:sz w:val="28"/>
          <w:szCs w:val="20"/>
          <w:lang w:val="ru-RU"/>
        </w:rPr>
        <w:t xml:space="preserve"> товарами. </w:t>
      </w:r>
      <w:proofErr w:type="spellStart"/>
      <w:r w:rsidRPr="00B16A7E">
        <w:rPr>
          <w:rFonts w:ascii="Times New Roman" w:hAnsi="Times New Roman"/>
          <w:bCs/>
          <w:sz w:val="28"/>
          <w:szCs w:val="20"/>
          <w:lang w:val="ru-RU"/>
        </w:rPr>
        <w:t>Іноді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керуючому</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органові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управління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важко</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оцінити</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можливості</w:t>
      </w:r>
      <w:proofErr w:type="spellEnd"/>
      <w:r w:rsidRPr="00B16A7E">
        <w:rPr>
          <w:rFonts w:ascii="Times New Roman" w:hAnsi="Times New Roman"/>
          <w:bCs/>
          <w:sz w:val="28"/>
          <w:szCs w:val="20"/>
          <w:lang w:val="ru-RU"/>
        </w:rPr>
        <w:t xml:space="preserve"> та </w:t>
      </w:r>
      <w:proofErr w:type="spellStart"/>
      <w:r w:rsidRPr="00B16A7E">
        <w:rPr>
          <w:rFonts w:ascii="Times New Roman" w:hAnsi="Times New Roman"/>
          <w:bCs/>
          <w:sz w:val="28"/>
          <w:szCs w:val="20"/>
          <w:lang w:val="ru-RU"/>
        </w:rPr>
        <w:t>зусилля</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підлеглих</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підрозділів</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і</w:t>
      </w:r>
      <w:proofErr w:type="spellEnd"/>
      <w:r w:rsidRPr="00B16A7E">
        <w:rPr>
          <w:rFonts w:ascii="Times New Roman" w:hAnsi="Times New Roman"/>
          <w:bCs/>
          <w:sz w:val="28"/>
          <w:szCs w:val="20"/>
          <w:lang w:val="ru-RU"/>
        </w:rPr>
        <w:t xml:space="preserve"> </w:t>
      </w:r>
      <w:proofErr w:type="spellStart"/>
      <w:r w:rsidRPr="00B16A7E">
        <w:rPr>
          <w:rFonts w:ascii="Times New Roman" w:hAnsi="Times New Roman"/>
          <w:bCs/>
          <w:sz w:val="28"/>
          <w:szCs w:val="20"/>
          <w:lang w:val="ru-RU"/>
        </w:rPr>
        <w:t>навпаки</w:t>
      </w:r>
      <w:proofErr w:type="spellEnd"/>
      <w:r w:rsidRPr="00B16A7E">
        <w:rPr>
          <w:rFonts w:ascii="Times New Roman" w:hAnsi="Times New Roman"/>
          <w:bCs/>
          <w:sz w:val="28"/>
          <w:szCs w:val="20"/>
          <w:lang w:val="ru-RU"/>
        </w:rPr>
        <w:t>.</w:t>
      </w:r>
    </w:p>
    <w:p w:rsidR="00B16A7E" w:rsidRPr="00B16A7E" w:rsidRDefault="00B16A7E" w:rsidP="00927AD3">
      <w:pPr>
        <w:spacing w:after="0" w:line="360" w:lineRule="auto"/>
        <w:ind w:firstLine="709"/>
        <w:jc w:val="center"/>
        <w:rPr>
          <w:rFonts w:ascii="Times New Roman" w:hAnsi="Times New Roman"/>
          <w:bCs/>
          <w:sz w:val="28"/>
          <w:szCs w:val="20"/>
          <w:lang w:val="ru-RU"/>
        </w:rPr>
      </w:pPr>
      <w:r w:rsidRPr="00B16A7E">
        <w:rPr>
          <w:rFonts w:ascii="Times New Roman" w:hAnsi="Times New Roman"/>
          <w:bCs/>
          <w:noProof/>
          <w:sz w:val="28"/>
          <w:szCs w:val="20"/>
          <w:lang w:val="ru-RU" w:eastAsia="ru-RU"/>
        </w:rPr>
        <w:drawing>
          <wp:inline distT="0" distB="0" distL="0" distR="0">
            <wp:extent cx="3724275" cy="4333875"/>
            <wp:effectExtent l="0" t="0" r="9525" b="9525"/>
            <wp:docPr id="5" name="Рисунок 5" descr="Схема видової класифікація невизначено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Схема видової класифікація невизначеності."/>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24275" cy="4333875"/>
                    </a:xfrm>
                    <a:prstGeom prst="rect">
                      <a:avLst/>
                    </a:prstGeom>
                    <a:noFill/>
                    <a:ln>
                      <a:noFill/>
                    </a:ln>
                  </pic:spPr>
                </pic:pic>
              </a:graphicData>
            </a:graphic>
          </wp:inline>
        </w:drawing>
      </w:r>
    </w:p>
    <w:p w:rsidR="00B16A7E" w:rsidRPr="00B16A7E" w:rsidRDefault="00B16A7E" w:rsidP="00927AD3">
      <w:pPr>
        <w:spacing w:after="0" w:line="360" w:lineRule="auto"/>
        <w:ind w:firstLine="709"/>
        <w:jc w:val="center"/>
        <w:rPr>
          <w:rFonts w:ascii="Times New Roman" w:hAnsi="Times New Roman"/>
          <w:bCs/>
          <w:sz w:val="28"/>
          <w:szCs w:val="20"/>
          <w:lang w:val="ru-RU"/>
        </w:rPr>
      </w:pPr>
      <w:r w:rsidRPr="00B16A7E">
        <w:rPr>
          <w:rFonts w:ascii="Times New Roman" w:hAnsi="Times New Roman"/>
          <w:bCs/>
          <w:sz w:val="28"/>
          <w:szCs w:val="20"/>
          <w:lang w:val="ru-RU"/>
        </w:rPr>
        <w:t>Рис</w:t>
      </w:r>
      <w:r w:rsidR="00E22C4D">
        <w:rPr>
          <w:rFonts w:ascii="Times New Roman" w:hAnsi="Times New Roman"/>
          <w:bCs/>
          <w:sz w:val="28"/>
          <w:szCs w:val="20"/>
          <w:lang w:val="ru-RU"/>
        </w:rPr>
        <w:t>унок 1.2 -</w:t>
      </w:r>
      <w:r w:rsidRPr="00B16A7E">
        <w:rPr>
          <w:rFonts w:ascii="Times New Roman" w:hAnsi="Times New Roman"/>
          <w:bCs/>
          <w:sz w:val="28"/>
          <w:szCs w:val="20"/>
          <w:lang w:val="ru-RU"/>
        </w:rPr>
        <w:t xml:space="preserve"> Схема </w:t>
      </w:r>
      <w:proofErr w:type="spellStart"/>
      <w:r w:rsidRPr="00B16A7E">
        <w:rPr>
          <w:rFonts w:ascii="Times New Roman" w:hAnsi="Times New Roman"/>
          <w:bCs/>
          <w:sz w:val="28"/>
          <w:szCs w:val="20"/>
          <w:lang w:val="ru-RU"/>
        </w:rPr>
        <w:t>видо</w:t>
      </w:r>
      <w:r w:rsidR="006B7945">
        <w:rPr>
          <w:rFonts w:ascii="Times New Roman" w:hAnsi="Times New Roman"/>
          <w:bCs/>
          <w:sz w:val="28"/>
          <w:szCs w:val="20"/>
          <w:lang w:val="ru-RU"/>
        </w:rPr>
        <w:t>вої</w:t>
      </w:r>
      <w:proofErr w:type="spellEnd"/>
      <w:r w:rsidR="006B7945">
        <w:rPr>
          <w:rFonts w:ascii="Times New Roman" w:hAnsi="Times New Roman"/>
          <w:bCs/>
          <w:sz w:val="28"/>
          <w:szCs w:val="20"/>
          <w:lang w:val="ru-RU"/>
        </w:rPr>
        <w:t xml:space="preserve"> </w:t>
      </w:r>
      <w:proofErr w:type="spellStart"/>
      <w:r w:rsidR="006B7945">
        <w:rPr>
          <w:rFonts w:ascii="Times New Roman" w:hAnsi="Times New Roman"/>
          <w:bCs/>
          <w:sz w:val="28"/>
          <w:szCs w:val="20"/>
          <w:lang w:val="ru-RU"/>
        </w:rPr>
        <w:t>класифікація</w:t>
      </w:r>
      <w:proofErr w:type="spellEnd"/>
      <w:r w:rsidR="006B7945">
        <w:rPr>
          <w:rFonts w:ascii="Times New Roman" w:hAnsi="Times New Roman"/>
          <w:bCs/>
          <w:sz w:val="28"/>
          <w:szCs w:val="20"/>
          <w:lang w:val="ru-RU"/>
        </w:rPr>
        <w:t xml:space="preserve"> </w:t>
      </w:r>
      <w:proofErr w:type="spellStart"/>
      <w:r w:rsidR="006B7945">
        <w:rPr>
          <w:rFonts w:ascii="Times New Roman" w:hAnsi="Times New Roman"/>
          <w:bCs/>
          <w:sz w:val="28"/>
          <w:szCs w:val="20"/>
          <w:lang w:val="ru-RU"/>
        </w:rPr>
        <w:t>невизначеності</w:t>
      </w:r>
      <w:proofErr w:type="spellEnd"/>
    </w:p>
    <w:p w:rsidR="006F17A3" w:rsidRDefault="006F17A3" w:rsidP="00927AD3">
      <w:pPr>
        <w:spacing w:after="0" w:line="360" w:lineRule="auto"/>
        <w:ind w:firstLine="709"/>
        <w:jc w:val="center"/>
        <w:rPr>
          <w:rFonts w:ascii="Times New Roman" w:hAnsi="Times New Roman"/>
          <w:bCs/>
          <w:sz w:val="28"/>
          <w:szCs w:val="20"/>
        </w:rPr>
      </w:pPr>
    </w:p>
    <w:p w:rsidR="006F17A3" w:rsidRPr="006F17A3" w:rsidRDefault="006F17A3" w:rsidP="007E6789">
      <w:pPr>
        <w:spacing w:after="0" w:line="360" w:lineRule="auto"/>
        <w:ind w:firstLine="709"/>
        <w:jc w:val="both"/>
        <w:rPr>
          <w:rFonts w:ascii="Times New Roman" w:hAnsi="Times New Roman"/>
          <w:b/>
          <w:bCs/>
          <w:i/>
          <w:sz w:val="28"/>
          <w:szCs w:val="20"/>
        </w:rPr>
      </w:pPr>
      <w:r w:rsidRPr="006F17A3">
        <w:rPr>
          <w:rFonts w:ascii="Times New Roman" w:hAnsi="Times New Roman"/>
          <w:b/>
          <w:bCs/>
          <w:i/>
          <w:sz w:val="28"/>
          <w:szCs w:val="20"/>
        </w:rPr>
        <w:t>Питання для самоперевірки:</w:t>
      </w:r>
    </w:p>
    <w:p w:rsidR="00B207AF" w:rsidRDefault="006F17A3" w:rsidP="00927AD3">
      <w:pPr>
        <w:spacing w:after="0" w:line="360" w:lineRule="auto"/>
        <w:ind w:firstLine="709"/>
        <w:jc w:val="both"/>
        <w:rPr>
          <w:rFonts w:ascii="Times New Roman" w:hAnsi="Times New Roman"/>
          <w:bCs/>
          <w:sz w:val="28"/>
          <w:szCs w:val="20"/>
        </w:rPr>
      </w:pPr>
      <w:r w:rsidRPr="006F17A3">
        <w:rPr>
          <w:rFonts w:ascii="Times New Roman" w:hAnsi="Times New Roman"/>
          <w:bCs/>
          <w:sz w:val="28"/>
          <w:szCs w:val="20"/>
        </w:rPr>
        <w:t xml:space="preserve">1. </w:t>
      </w:r>
      <w:r w:rsidR="00B207AF" w:rsidRPr="00B207AF">
        <w:rPr>
          <w:rFonts w:ascii="Times New Roman" w:hAnsi="Times New Roman"/>
          <w:bCs/>
          <w:sz w:val="28"/>
          <w:szCs w:val="20"/>
        </w:rPr>
        <w:t xml:space="preserve"> Поняття, особливості, мета і задачі </w:t>
      </w:r>
      <w:proofErr w:type="spellStart"/>
      <w:r w:rsidR="00B207AF" w:rsidRPr="00B207AF">
        <w:rPr>
          <w:rFonts w:ascii="Times New Roman" w:hAnsi="Times New Roman"/>
          <w:bCs/>
          <w:sz w:val="28"/>
          <w:szCs w:val="20"/>
        </w:rPr>
        <w:t>ризикології</w:t>
      </w:r>
      <w:proofErr w:type="spellEnd"/>
      <w:r w:rsidR="00B207AF" w:rsidRPr="00B207AF">
        <w:rPr>
          <w:rFonts w:ascii="Times New Roman" w:hAnsi="Times New Roman"/>
          <w:bCs/>
          <w:sz w:val="28"/>
          <w:szCs w:val="20"/>
        </w:rPr>
        <w:t xml:space="preserve">. </w:t>
      </w:r>
    </w:p>
    <w:p w:rsidR="00B207AF" w:rsidRDefault="00B207AF" w:rsidP="00927AD3">
      <w:pPr>
        <w:spacing w:after="0" w:line="360" w:lineRule="auto"/>
        <w:ind w:firstLine="709"/>
        <w:jc w:val="both"/>
        <w:rPr>
          <w:rFonts w:ascii="Times New Roman" w:hAnsi="Times New Roman"/>
          <w:bCs/>
          <w:sz w:val="28"/>
          <w:szCs w:val="20"/>
        </w:rPr>
      </w:pPr>
      <w:r w:rsidRPr="00B207AF">
        <w:rPr>
          <w:rFonts w:ascii="Times New Roman" w:hAnsi="Times New Roman"/>
          <w:bCs/>
          <w:sz w:val="28"/>
          <w:szCs w:val="20"/>
        </w:rPr>
        <w:lastRenderedPageBreak/>
        <w:t xml:space="preserve">2. Визначення невизначеності. </w:t>
      </w:r>
    </w:p>
    <w:p w:rsidR="00150FB4" w:rsidRDefault="00150FB4" w:rsidP="00927AD3">
      <w:pPr>
        <w:spacing w:after="0" w:line="360" w:lineRule="auto"/>
        <w:ind w:firstLine="709"/>
        <w:jc w:val="both"/>
        <w:rPr>
          <w:rFonts w:ascii="Times New Roman" w:hAnsi="Times New Roman"/>
          <w:bCs/>
          <w:sz w:val="28"/>
          <w:szCs w:val="20"/>
        </w:rPr>
      </w:pPr>
      <w:r>
        <w:rPr>
          <w:rFonts w:ascii="Times New Roman" w:hAnsi="Times New Roman"/>
          <w:bCs/>
          <w:sz w:val="28"/>
          <w:szCs w:val="20"/>
        </w:rPr>
        <w:t>3. В чому відмінності понять «ризик» та «невизначеність»?</w:t>
      </w:r>
    </w:p>
    <w:p w:rsidR="00B207AF" w:rsidRDefault="00150FB4" w:rsidP="00927AD3">
      <w:pPr>
        <w:spacing w:after="0" w:line="360" w:lineRule="auto"/>
        <w:ind w:firstLine="709"/>
        <w:jc w:val="both"/>
        <w:rPr>
          <w:rFonts w:ascii="Times New Roman" w:hAnsi="Times New Roman"/>
          <w:bCs/>
          <w:sz w:val="28"/>
          <w:szCs w:val="20"/>
        </w:rPr>
      </w:pPr>
      <w:r>
        <w:rPr>
          <w:rFonts w:ascii="Times New Roman" w:hAnsi="Times New Roman"/>
          <w:bCs/>
          <w:sz w:val="28"/>
          <w:szCs w:val="20"/>
        </w:rPr>
        <w:t>4</w:t>
      </w:r>
      <w:r w:rsidR="00B207AF">
        <w:rPr>
          <w:rFonts w:ascii="Times New Roman" w:hAnsi="Times New Roman"/>
          <w:bCs/>
          <w:sz w:val="28"/>
          <w:szCs w:val="20"/>
        </w:rPr>
        <w:t>. Які види невизначеності Вам відомі?</w:t>
      </w:r>
    </w:p>
    <w:p w:rsidR="00B207AF" w:rsidRDefault="00150FB4" w:rsidP="00927AD3">
      <w:pPr>
        <w:spacing w:after="0" w:line="360" w:lineRule="auto"/>
        <w:ind w:firstLine="709"/>
        <w:jc w:val="both"/>
        <w:rPr>
          <w:rFonts w:ascii="Times New Roman" w:hAnsi="Times New Roman"/>
          <w:bCs/>
          <w:sz w:val="28"/>
          <w:szCs w:val="20"/>
        </w:rPr>
      </w:pPr>
      <w:r>
        <w:rPr>
          <w:rFonts w:ascii="Times New Roman" w:hAnsi="Times New Roman"/>
          <w:bCs/>
          <w:sz w:val="28"/>
          <w:szCs w:val="20"/>
        </w:rPr>
        <w:t>5</w:t>
      </w:r>
      <w:r w:rsidR="00B207AF">
        <w:rPr>
          <w:rFonts w:ascii="Times New Roman" w:hAnsi="Times New Roman"/>
          <w:bCs/>
          <w:sz w:val="28"/>
          <w:szCs w:val="20"/>
        </w:rPr>
        <w:t>. Які існують причини невизначеності?</w:t>
      </w:r>
    </w:p>
    <w:p w:rsidR="00A12E26" w:rsidRDefault="00A12E26" w:rsidP="00927AD3">
      <w:pPr>
        <w:spacing w:after="0" w:line="360" w:lineRule="auto"/>
        <w:ind w:firstLine="709"/>
        <w:jc w:val="both"/>
        <w:rPr>
          <w:rFonts w:ascii="Times New Roman" w:hAnsi="Times New Roman"/>
          <w:bCs/>
          <w:sz w:val="28"/>
          <w:szCs w:val="20"/>
        </w:rPr>
      </w:pPr>
      <w:r w:rsidRPr="00A47958">
        <w:rPr>
          <w:rFonts w:ascii="Times New Roman" w:hAnsi="Times New Roman"/>
          <w:bCs/>
          <w:i/>
          <w:sz w:val="28"/>
          <w:szCs w:val="20"/>
        </w:rPr>
        <w:t>Основна література:</w:t>
      </w:r>
      <w:r w:rsidRPr="00A47958">
        <w:rPr>
          <w:rFonts w:ascii="Times New Roman" w:hAnsi="Times New Roman"/>
          <w:bCs/>
          <w:sz w:val="28"/>
          <w:szCs w:val="20"/>
        </w:rPr>
        <w:t xml:space="preserve"> </w:t>
      </w:r>
      <w:r w:rsidRPr="00A47958">
        <w:rPr>
          <w:rFonts w:ascii="Times New Roman" w:hAnsi="Times New Roman"/>
          <w:bCs/>
          <w:sz w:val="28"/>
          <w:szCs w:val="20"/>
        </w:rPr>
        <w:sym w:font="Symbol" w:char="F05B"/>
      </w:r>
      <w:r w:rsidRPr="00A47958">
        <w:rPr>
          <w:rFonts w:ascii="Times New Roman" w:hAnsi="Times New Roman"/>
          <w:bCs/>
          <w:sz w:val="28"/>
          <w:szCs w:val="20"/>
        </w:rPr>
        <w:t>2,3,5, розділ 1</w:t>
      </w:r>
      <w:r w:rsidRPr="00A47958">
        <w:rPr>
          <w:rFonts w:ascii="Times New Roman" w:hAnsi="Times New Roman"/>
          <w:bCs/>
          <w:sz w:val="28"/>
          <w:szCs w:val="20"/>
        </w:rPr>
        <w:sym w:font="Symbol" w:char="F05D"/>
      </w:r>
      <w:r w:rsidRPr="00A47958">
        <w:rPr>
          <w:rFonts w:ascii="Times New Roman" w:hAnsi="Times New Roman"/>
          <w:bCs/>
          <w:sz w:val="28"/>
          <w:szCs w:val="20"/>
        </w:rPr>
        <w:t xml:space="preserve">, </w:t>
      </w:r>
      <w:r w:rsidRPr="00A47958">
        <w:rPr>
          <w:rFonts w:ascii="Times New Roman" w:hAnsi="Times New Roman"/>
          <w:bCs/>
          <w:sz w:val="28"/>
          <w:szCs w:val="20"/>
        </w:rPr>
        <w:sym w:font="Symbol" w:char="F05B"/>
      </w:r>
      <w:r w:rsidRPr="00A47958">
        <w:rPr>
          <w:rFonts w:ascii="Times New Roman" w:hAnsi="Times New Roman"/>
          <w:bCs/>
          <w:sz w:val="28"/>
          <w:szCs w:val="20"/>
        </w:rPr>
        <w:t>1, глава 1</w:t>
      </w:r>
      <w:r w:rsidRPr="00A47958">
        <w:rPr>
          <w:rFonts w:ascii="Times New Roman" w:hAnsi="Times New Roman"/>
          <w:bCs/>
          <w:sz w:val="28"/>
          <w:szCs w:val="20"/>
        </w:rPr>
        <w:sym w:font="Symbol" w:char="F05D"/>
      </w:r>
      <w:r w:rsidRPr="00A47958">
        <w:rPr>
          <w:rFonts w:ascii="Times New Roman" w:hAnsi="Times New Roman"/>
          <w:bCs/>
          <w:sz w:val="28"/>
          <w:szCs w:val="20"/>
        </w:rPr>
        <w:t>.</w:t>
      </w:r>
    </w:p>
    <w:p w:rsidR="00B87FBE" w:rsidRDefault="00B87FBE" w:rsidP="00927AD3">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02171E" w:rsidRPr="00A47958" w:rsidRDefault="0002171E" w:rsidP="00927AD3">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b/>
          <w:sz w:val="28"/>
          <w:szCs w:val="28"/>
          <w:lang w:eastAsia="ru-RU"/>
        </w:rPr>
        <w:t xml:space="preserve">Тема </w:t>
      </w:r>
      <w:r w:rsidR="00D74FCD">
        <w:rPr>
          <w:rFonts w:ascii="Times New Roman" w:eastAsia="Times New Roman" w:hAnsi="Times New Roman" w:cs="Times New Roman"/>
          <w:b/>
          <w:sz w:val="28"/>
          <w:szCs w:val="28"/>
          <w:lang w:eastAsia="ru-RU"/>
        </w:rPr>
        <w:t>1.</w:t>
      </w:r>
      <w:r w:rsidRPr="00A47958">
        <w:rPr>
          <w:rFonts w:ascii="Times New Roman" w:eastAsia="Times New Roman" w:hAnsi="Times New Roman" w:cs="Times New Roman"/>
          <w:b/>
          <w:sz w:val="28"/>
          <w:szCs w:val="28"/>
          <w:lang w:eastAsia="ru-RU"/>
        </w:rPr>
        <w:t xml:space="preserve">2. </w:t>
      </w:r>
      <w:r w:rsidR="00471F5B" w:rsidRPr="00471F5B">
        <w:rPr>
          <w:rFonts w:ascii="Times New Roman" w:eastAsia="Times New Roman" w:hAnsi="Times New Roman" w:cs="Times New Roman"/>
          <w:b/>
          <w:iCs/>
          <w:sz w:val="28"/>
          <w:szCs w:val="28"/>
          <w:lang w:eastAsia="ru-RU"/>
        </w:rPr>
        <w:t xml:space="preserve">Сутність економічних ризиків як невід’ємної </w:t>
      </w:r>
      <w:r w:rsidR="00471F5B">
        <w:rPr>
          <w:rFonts w:ascii="Times New Roman" w:eastAsia="Times New Roman" w:hAnsi="Times New Roman" w:cs="Times New Roman"/>
          <w:b/>
          <w:iCs/>
          <w:sz w:val="28"/>
          <w:szCs w:val="28"/>
          <w:lang w:eastAsia="ru-RU"/>
        </w:rPr>
        <w:t>риси підприємницької діяльності</w:t>
      </w:r>
    </w:p>
    <w:p w:rsidR="00B25E43" w:rsidRPr="007E6789" w:rsidRDefault="00150FB4" w:rsidP="00927AD3">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E6789">
        <w:rPr>
          <w:rFonts w:ascii="Times New Roman" w:eastAsia="Times New Roman" w:hAnsi="Times New Roman" w:cs="Times New Roman"/>
          <w:i/>
          <w:sz w:val="28"/>
          <w:szCs w:val="28"/>
          <w:lang w:eastAsia="ru-RU"/>
        </w:rPr>
        <w:t>Визначення економічного ризику. Суб’єктивні та об’єктивні аспекти ризику. Структура ризику. Фактори ризику. Схильність до ризику та вразливість. Класифікація ризиків.  Особливості прояву ризику в сучасних умовах. Причини виникнення економічного ризику.</w:t>
      </w:r>
      <w:r w:rsidRPr="007E6789">
        <w:rPr>
          <w:rFonts w:ascii="Times New Roman" w:eastAsia="Times New Roman" w:hAnsi="Times New Roman" w:cs="Times New Roman"/>
          <w:bCs/>
          <w:i/>
          <w:sz w:val="28"/>
          <w:szCs w:val="28"/>
          <w:lang w:eastAsia="ru-RU"/>
        </w:rPr>
        <w:t xml:space="preserve"> </w:t>
      </w:r>
      <w:r w:rsidRPr="007E6789">
        <w:rPr>
          <w:rFonts w:ascii="Times New Roman" w:eastAsia="Times New Roman" w:hAnsi="Times New Roman" w:cs="Times New Roman"/>
          <w:i/>
          <w:sz w:val="28"/>
          <w:szCs w:val="28"/>
          <w:lang w:eastAsia="ru-RU"/>
        </w:rPr>
        <w:t>Ризик і успіх. Чинники впливу на ступінь ризику. Функції ризику в підприємницькій діяльності.</w:t>
      </w:r>
    </w:p>
    <w:p w:rsidR="00B25E43" w:rsidRPr="00B25E43" w:rsidRDefault="00B25E43" w:rsidP="00927AD3">
      <w:pPr>
        <w:autoSpaceDE w:val="0"/>
        <w:autoSpaceDN w:val="0"/>
        <w:adjustRightInd w:val="0"/>
        <w:spacing w:after="0" w:line="360" w:lineRule="auto"/>
        <w:ind w:firstLine="709"/>
        <w:jc w:val="center"/>
        <w:rPr>
          <w:rFonts w:ascii="Times New Roman" w:eastAsia="Times New Roman" w:hAnsi="Times New Roman" w:cs="Times New Roman"/>
          <w:b/>
          <w:i/>
          <w:sz w:val="28"/>
          <w:szCs w:val="28"/>
          <w:lang w:eastAsia="ru-RU"/>
        </w:rPr>
      </w:pPr>
      <w:r w:rsidRPr="00B25E43">
        <w:rPr>
          <w:rFonts w:ascii="Times New Roman" w:eastAsia="Times New Roman" w:hAnsi="Times New Roman" w:cs="Times New Roman"/>
          <w:b/>
          <w:i/>
          <w:sz w:val="28"/>
          <w:szCs w:val="28"/>
          <w:lang w:eastAsia="ru-RU"/>
        </w:rPr>
        <w:t>Методичні поради до вивчення теми</w:t>
      </w:r>
    </w:p>
    <w:p w:rsidR="00B25E43" w:rsidRPr="00B25E43" w:rsidRDefault="00B25E43"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25E43">
        <w:rPr>
          <w:rFonts w:ascii="Times New Roman" w:eastAsia="Times New Roman" w:hAnsi="Times New Roman" w:cs="Times New Roman"/>
          <w:sz w:val="28"/>
          <w:szCs w:val="28"/>
          <w:lang w:eastAsia="ru-RU"/>
        </w:rPr>
        <w:t>Поняття ризику багатопланове, тому в науковій літературі вживаються різні його похідні залежно від сфери застосування і стадій аналізу небезпеки. Однією з причин недоліків існую</w:t>
      </w:r>
      <w:r>
        <w:rPr>
          <w:rFonts w:ascii="Times New Roman" w:eastAsia="Times New Roman" w:hAnsi="Times New Roman" w:cs="Times New Roman"/>
          <w:sz w:val="28"/>
          <w:szCs w:val="28"/>
          <w:lang w:eastAsia="ru-RU"/>
        </w:rPr>
        <w:t xml:space="preserve">чих спроб побудови класифікації </w:t>
      </w:r>
      <w:r w:rsidRPr="00B25E43">
        <w:rPr>
          <w:rFonts w:ascii="Times New Roman" w:eastAsia="Times New Roman" w:hAnsi="Times New Roman" w:cs="Times New Roman"/>
          <w:sz w:val="28"/>
          <w:szCs w:val="28"/>
          <w:lang w:eastAsia="ru-RU"/>
        </w:rPr>
        <w:t>ризиків є те, що на даний час немає єдиного</w:t>
      </w:r>
      <w:r>
        <w:rPr>
          <w:rFonts w:ascii="Times New Roman" w:eastAsia="Times New Roman" w:hAnsi="Times New Roman" w:cs="Times New Roman"/>
          <w:sz w:val="28"/>
          <w:szCs w:val="28"/>
          <w:lang w:eastAsia="ru-RU"/>
        </w:rPr>
        <w:t xml:space="preserve"> узгодженого підходу щодо опису </w:t>
      </w:r>
      <w:r w:rsidRPr="00B25E43">
        <w:rPr>
          <w:rFonts w:ascii="Times New Roman" w:eastAsia="Times New Roman" w:hAnsi="Times New Roman" w:cs="Times New Roman"/>
          <w:sz w:val="28"/>
          <w:szCs w:val="28"/>
          <w:lang w:eastAsia="ru-RU"/>
        </w:rPr>
        <w:t xml:space="preserve">складу та характеристики ризиків. </w:t>
      </w:r>
    </w:p>
    <w:p w:rsidR="00B25E43" w:rsidRDefault="00B25E43"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25E43">
        <w:rPr>
          <w:rFonts w:ascii="Times New Roman" w:eastAsia="Times New Roman" w:hAnsi="Times New Roman" w:cs="Times New Roman"/>
          <w:sz w:val="28"/>
          <w:szCs w:val="28"/>
          <w:lang w:eastAsia="ru-RU"/>
        </w:rPr>
        <w:t>Під класифікацією ризику слід роз</w:t>
      </w:r>
      <w:r>
        <w:rPr>
          <w:rFonts w:ascii="Times New Roman" w:eastAsia="Times New Roman" w:hAnsi="Times New Roman" w:cs="Times New Roman"/>
          <w:sz w:val="28"/>
          <w:szCs w:val="28"/>
          <w:lang w:eastAsia="ru-RU"/>
        </w:rPr>
        <w:t xml:space="preserve">уміти поділ ризику на конкретні </w:t>
      </w:r>
      <w:r w:rsidRPr="00B25E43">
        <w:rPr>
          <w:rFonts w:ascii="Times New Roman" w:eastAsia="Times New Roman" w:hAnsi="Times New Roman" w:cs="Times New Roman"/>
          <w:sz w:val="28"/>
          <w:szCs w:val="28"/>
          <w:lang w:eastAsia="ru-RU"/>
        </w:rPr>
        <w:t>групи за певними ознаками дл</w:t>
      </w:r>
      <w:r>
        <w:rPr>
          <w:rFonts w:ascii="Times New Roman" w:eastAsia="Times New Roman" w:hAnsi="Times New Roman" w:cs="Times New Roman"/>
          <w:sz w:val="28"/>
          <w:szCs w:val="28"/>
          <w:lang w:eastAsia="ru-RU"/>
        </w:rPr>
        <w:t xml:space="preserve">я досягнення поставлених цілей. </w:t>
      </w:r>
      <w:r w:rsidRPr="00B25E43">
        <w:rPr>
          <w:rFonts w:ascii="Times New Roman" w:eastAsia="Times New Roman" w:hAnsi="Times New Roman" w:cs="Times New Roman"/>
          <w:sz w:val="28"/>
          <w:szCs w:val="28"/>
          <w:lang w:eastAsia="ru-RU"/>
        </w:rPr>
        <w:t>Отже, класифікація ризиків означає си</w:t>
      </w:r>
      <w:r>
        <w:rPr>
          <w:rFonts w:ascii="Times New Roman" w:eastAsia="Times New Roman" w:hAnsi="Times New Roman" w:cs="Times New Roman"/>
          <w:sz w:val="28"/>
          <w:szCs w:val="28"/>
          <w:lang w:eastAsia="ru-RU"/>
        </w:rPr>
        <w:t xml:space="preserve">стематизацію безлічі ризиків на </w:t>
      </w:r>
      <w:r w:rsidRPr="00B25E43">
        <w:rPr>
          <w:rFonts w:ascii="Times New Roman" w:eastAsia="Times New Roman" w:hAnsi="Times New Roman" w:cs="Times New Roman"/>
          <w:sz w:val="28"/>
          <w:szCs w:val="28"/>
          <w:lang w:eastAsia="ru-RU"/>
        </w:rPr>
        <w:t xml:space="preserve">підставі певних ознак і критеріїв, що </w:t>
      </w:r>
      <w:r>
        <w:rPr>
          <w:rFonts w:ascii="Times New Roman" w:eastAsia="Times New Roman" w:hAnsi="Times New Roman" w:cs="Times New Roman"/>
          <w:sz w:val="28"/>
          <w:szCs w:val="28"/>
          <w:lang w:eastAsia="ru-RU"/>
        </w:rPr>
        <w:t xml:space="preserve">дозволяють об’єднати підмножини </w:t>
      </w:r>
      <w:r w:rsidRPr="00B25E43">
        <w:rPr>
          <w:rFonts w:ascii="Times New Roman" w:eastAsia="Times New Roman" w:hAnsi="Times New Roman" w:cs="Times New Roman"/>
          <w:sz w:val="28"/>
          <w:szCs w:val="28"/>
          <w:lang w:eastAsia="ru-RU"/>
        </w:rPr>
        <w:t>ризиків у певні групи. Основними завд</w:t>
      </w:r>
      <w:r>
        <w:rPr>
          <w:rFonts w:ascii="Times New Roman" w:eastAsia="Times New Roman" w:hAnsi="Times New Roman" w:cs="Times New Roman"/>
          <w:sz w:val="28"/>
          <w:szCs w:val="28"/>
          <w:lang w:eastAsia="ru-RU"/>
        </w:rPr>
        <w:t xml:space="preserve">аннями класифікації виступають: </w:t>
      </w:r>
      <w:r w:rsidRPr="00B25E43">
        <w:rPr>
          <w:rFonts w:ascii="Times New Roman" w:eastAsia="Times New Roman" w:hAnsi="Times New Roman" w:cs="Times New Roman"/>
          <w:sz w:val="28"/>
          <w:szCs w:val="28"/>
          <w:lang w:eastAsia="ru-RU"/>
        </w:rPr>
        <w:t>науковий підхід, прикладне застосування, можливість управління.</w:t>
      </w:r>
    </w:p>
    <w:p w:rsidR="00B25E43" w:rsidRDefault="00B25E43"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25E43">
        <w:rPr>
          <w:rFonts w:ascii="Times New Roman" w:eastAsia="Times New Roman" w:hAnsi="Times New Roman" w:cs="Times New Roman"/>
          <w:sz w:val="28"/>
          <w:szCs w:val="28"/>
          <w:lang w:eastAsia="ru-RU"/>
        </w:rPr>
        <w:t>Згідно напрацювань вітчи</w:t>
      </w:r>
      <w:r>
        <w:rPr>
          <w:rFonts w:ascii="Times New Roman" w:eastAsia="Times New Roman" w:hAnsi="Times New Roman" w:cs="Times New Roman"/>
          <w:sz w:val="28"/>
          <w:szCs w:val="28"/>
          <w:lang w:eastAsia="ru-RU"/>
        </w:rPr>
        <w:t xml:space="preserve">зняних вчених (В.М. </w:t>
      </w:r>
      <w:proofErr w:type="spellStart"/>
      <w:r>
        <w:rPr>
          <w:rFonts w:ascii="Times New Roman" w:eastAsia="Times New Roman" w:hAnsi="Times New Roman" w:cs="Times New Roman"/>
          <w:sz w:val="28"/>
          <w:szCs w:val="28"/>
          <w:lang w:eastAsia="ru-RU"/>
        </w:rPr>
        <w:t>Гранатуров</w:t>
      </w:r>
      <w:proofErr w:type="spellEnd"/>
      <w:r>
        <w:rPr>
          <w:rFonts w:ascii="Times New Roman" w:eastAsia="Times New Roman" w:hAnsi="Times New Roman" w:cs="Times New Roman"/>
          <w:sz w:val="28"/>
          <w:szCs w:val="28"/>
          <w:lang w:eastAsia="ru-RU"/>
        </w:rPr>
        <w:t xml:space="preserve">, </w:t>
      </w:r>
      <w:r w:rsidRPr="00B25E43">
        <w:rPr>
          <w:rFonts w:ascii="Times New Roman" w:eastAsia="Times New Roman" w:hAnsi="Times New Roman" w:cs="Times New Roman"/>
          <w:sz w:val="28"/>
          <w:szCs w:val="28"/>
          <w:lang w:eastAsia="ru-RU"/>
        </w:rPr>
        <w:t>І.В.</w:t>
      </w:r>
      <w:proofErr w:type="spellStart"/>
      <w:r w:rsidRPr="00B25E43">
        <w:rPr>
          <w:rFonts w:ascii="Times New Roman" w:eastAsia="Times New Roman" w:hAnsi="Times New Roman" w:cs="Times New Roman"/>
          <w:sz w:val="28"/>
          <w:szCs w:val="28"/>
          <w:lang w:eastAsia="ru-RU"/>
        </w:rPr>
        <w:t>Литовченко</w:t>
      </w:r>
      <w:proofErr w:type="spellEnd"/>
      <w:r w:rsidRPr="00B25E43">
        <w:rPr>
          <w:rFonts w:ascii="Times New Roman" w:eastAsia="Times New Roman" w:hAnsi="Times New Roman" w:cs="Times New Roman"/>
          <w:sz w:val="28"/>
          <w:szCs w:val="28"/>
          <w:lang w:eastAsia="ru-RU"/>
        </w:rPr>
        <w:t xml:space="preserve">, С.К. </w:t>
      </w:r>
      <w:proofErr w:type="spellStart"/>
      <w:r w:rsidRPr="00B25E43">
        <w:rPr>
          <w:rFonts w:ascii="Times New Roman" w:eastAsia="Times New Roman" w:hAnsi="Times New Roman" w:cs="Times New Roman"/>
          <w:sz w:val="28"/>
          <w:szCs w:val="28"/>
          <w:lang w:eastAsia="ru-RU"/>
        </w:rPr>
        <w:t>Харічков</w:t>
      </w:r>
      <w:proofErr w:type="spellEnd"/>
      <w:r w:rsidRPr="00B25E43">
        <w:rPr>
          <w:rFonts w:ascii="Times New Roman" w:eastAsia="Times New Roman" w:hAnsi="Times New Roman" w:cs="Times New Roman"/>
          <w:sz w:val="28"/>
          <w:szCs w:val="28"/>
          <w:lang w:eastAsia="ru-RU"/>
        </w:rPr>
        <w:t>) побудо</w:t>
      </w:r>
      <w:r>
        <w:rPr>
          <w:rFonts w:ascii="Times New Roman" w:eastAsia="Times New Roman" w:hAnsi="Times New Roman" w:cs="Times New Roman"/>
          <w:sz w:val="28"/>
          <w:szCs w:val="28"/>
          <w:lang w:eastAsia="ru-RU"/>
        </w:rPr>
        <w:t xml:space="preserve">ва системи класифікації ризиків </w:t>
      </w:r>
      <w:r w:rsidRPr="00B25E43">
        <w:rPr>
          <w:rFonts w:ascii="Times New Roman" w:eastAsia="Times New Roman" w:hAnsi="Times New Roman" w:cs="Times New Roman"/>
          <w:sz w:val="28"/>
          <w:szCs w:val="28"/>
          <w:lang w:eastAsia="ru-RU"/>
        </w:rPr>
        <w:t>складається з чотирьох рівнів. До першого рів</w:t>
      </w:r>
      <w:r>
        <w:rPr>
          <w:rFonts w:ascii="Times New Roman" w:eastAsia="Times New Roman" w:hAnsi="Times New Roman" w:cs="Times New Roman"/>
          <w:sz w:val="28"/>
          <w:szCs w:val="28"/>
          <w:lang w:eastAsia="ru-RU"/>
        </w:rPr>
        <w:t xml:space="preserve">ня входять певні групи ризиків, </w:t>
      </w:r>
      <w:r w:rsidRPr="00B25E43">
        <w:rPr>
          <w:rFonts w:ascii="Times New Roman" w:eastAsia="Times New Roman" w:hAnsi="Times New Roman" w:cs="Times New Roman"/>
          <w:sz w:val="28"/>
          <w:szCs w:val="28"/>
          <w:lang w:eastAsia="ru-RU"/>
        </w:rPr>
        <w:t>що тісним чином співвідносяться з родов</w:t>
      </w:r>
      <w:r>
        <w:rPr>
          <w:rFonts w:ascii="Times New Roman" w:eastAsia="Times New Roman" w:hAnsi="Times New Roman" w:cs="Times New Roman"/>
          <w:sz w:val="28"/>
          <w:szCs w:val="28"/>
          <w:lang w:eastAsia="ru-RU"/>
        </w:rPr>
        <w:t xml:space="preserve">им, яким і виступає економічний </w:t>
      </w:r>
      <w:r w:rsidRPr="00B25E43">
        <w:rPr>
          <w:rFonts w:ascii="Times New Roman" w:eastAsia="Times New Roman" w:hAnsi="Times New Roman" w:cs="Times New Roman"/>
          <w:sz w:val="28"/>
          <w:szCs w:val="28"/>
          <w:lang w:eastAsia="ru-RU"/>
        </w:rPr>
        <w:t>ризик. До вищого рівня класифікації доціл</w:t>
      </w:r>
      <w:r>
        <w:rPr>
          <w:rFonts w:ascii="Times New Roman" w:eastAsia="Times New Roman" w:hAnsi="Times New Roman" w:cs="Times New Roman"/>
          <w:sz w:val="28"/>
          <w:szCs w:val="28"/>
          <w:lang w:eastAsia="ru-RU"/>
        </w:rPr>
        <w:t xml:space="preserve">ьно обрати наступні угрупування </w:t>
      </w:r>
      <w:r w:rsidRPr="00B25E43">
        <w:rPr>
          <w:rFonts w:ascii="Times New Roman" w:eastAsia="Times New Roman" w:hAnsi="Times New Roman" w:cs="Times New Roman"/>
          <w:sz w:val="28"/>
          <w:szCs w:val="28"/>
          <w:lang w:eastAsia="ru-RU"/>
        </w:rPr>
        <w:t>ризиків: природно-кліматичні, техніко-тех</w:t>
      </w:r>
      <w:r>
        <w:rPr>
          <w:rFonts w:ascii="Times New Roman" w:eastAsia="Times New Roman" w:hAnsi="Times New Roman" w:cs="Times New Roman"/>
          <w:sz w:val="28"/>
          <w:szCs w:val="28"/>
          <w:lang w:eastAsia="ru-RU"/>
        </w:rPr>
        <w:t xml:space="preserve">нологічні, кримінально-правові, </w:t>
      </w:r>
      <w:r w:rsidRPr="00B25E43">
        <w:rPr>
          <w:rFonts w:ascii="Times New Roman" w:eastAsia="Times New Roman" w:hAnsi="Times New Roman" w:cs="Times New Roman"/>
          <w:sz w:val="28"/>
          <w:szCs w:val="28"/>
          <w:lang w:eastAsia="ru-RU"/>
        </w:rPr>
        <w:lastRenderedPageBreak/>
        <w:t>політико-економічні та організаційно-упр</w:t>
      </w:r>
      <w:r>
        <w:rPr>
          <w:rFonts w:ascii="Times New Roman" w:eastAsia="Times New Roman" w:hAnsi="Times New Roman" w:cs="Times New Roman"/>
          <w:sz w:val="28"/>
          <w:szCs w:val="28"/>
          <w:lang w:eastAsia="ru-RU"/>
        </w:rPr>
        <w:t xml:space="preserve">авлінські. Для побудови другого </w:t>
      </w:r>
      <w:r w:rsidRPr="00B25E43">
        <w:rPr>
          <w:rFonts w:ascii="Times New Roman" w:eastAsia="Times New Roman" w:hAnsi="Times New Roman" w:cs="Times New Roman"/>
          <w:sz w:val="28"/>
          <w:szCs w:val="28"/>
          <w:lang w:eastAsia="ru-RU"/>
        </w:rPr>
        <w:t>рівня класифікації підприємницьких ри</w:t>
      </w:r>
      <w:r>
        <w:rPr>
          <w:rFonts w:ascii="Times New Roman" w:eastAsia="Times New Roman" w:hAnsi="Times New Roman" w:cs="Times New Roman"/>
          <w:sz w:val="28"/>
          <w:szCs w:val="28"/>
          <w:lang w:eastAsia="ru-RU"/>
        </w:rPr>
        <w:t xml:space="preserve">зиків важливим є припущення про </w:t>
      </w:r>
      <w:r w:rsidRPr="00B25E43">
        <w:rPr>
          <w:rFonts w:ascii="Times New Roman" w:eastAsia="Times New Roman" w:hAnsi="Times New Roman" w:cs="Times New Roman"/>
          <w:sz w:val="28"/>
          <w:szCs w:val="28"/>
          <w:lang w:eastAsia="ru-RU"/>
        </w:rPr>
        <w:t>наявність простих і складових ризиків.</w:t>
      </w:r>
    </w:p>
    <w:p w:rsidR="00B25E43" w:rsidRDefault="00AA4824"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B25E43" w:rsidRPr="00B25E43">
        <w:rPr>
          <w:rFonts w:ascii="Times New Roman" w:eastAsia="Times New Roman" w:hAnsi="Times New Roman" w:cs="Times New Roman"/>
          <w:sz w:val="28"/>
          <w:szCs w:val="28"/>
          <w:lang w:eastAsia="ru-RU"/>
        </w:rPr>
        <w:t>айбільш повно</w:t>
      </w:r>
      <w:r>
        <w:rPr>
          <w:rFonts w:ascii="Times New Roman" w:eastAsia="Times New Roman" w:hAnsi="Times New Roman" w:cs="Times New Roman"/>
          <w:sz w:val="28"/>
          <w:szCs w:val="28"/>
          <w:lang w:eastAsia="ru-RU"/>
        </w:rPr>
        <w:t xml:space="preserve">ю є класифікація, запропонована </w:t>
      </w:r>
      <w:r w:rsidR="00B25E43" w:rsidRPr="00B25E43">
        <w:rPr>
          <w:rFonts w:ascii="Times New Roman" w:eastAsia="Times New Roman" w:hAnsi="Times New Roman" w:cs="Times New Roman"/>
          <w:sz w:val="28"/>
          <w:szCs w:val="28"/>
          <w:lang w:eastAsia="ru-RU"/>
        </w:rPr>
        <w:t>Г.В.Черновою та А.А. Кудрявцевим, яка розгл</w:t>
      </w:r>
      <w:r>
        <w:rPr>
          <w:rFonts w:ascii="Times New Roman" w:eastAsia="Times New Roman" w:hAnsi="Times New Roman" w:cs="Times New Roman"/>
          <w:sz w:val="28"/>
          <w:szCs w:val="28"/>
          <w:lang w:eastAsia="ru-RU"/>
        </w:rPr>
        <w:t xml:space="preserve">ядає певні групи критеріїв, які </w:t>
      </w:r>
      <w:r w:rsidR="00B25E43" w:rsidRPr="00B25E43">
        <w:rPr>
          <w:rFonts w:ascii="Times New Roman" w:eastAsia="Times New Roman" w:hAnsi="Times New Roman" w:cs="Times New Roman"/>
          <w:sz w:val="28"/>
          <w:szCs w:val="28"/>
          <w:lang w:eastAsia="ru-RU"/>
        </w:rPr>
        <w:t>поєднані за ознакою «зміст характерист</w:t>
      </w:r>
      <w:r>
        <w:rPr>
          <w:rFonts w:ascii="Times New Roman" w:eastAsia="Times New Roman" w:hAnsi="Times New Roman" w:cs="Times New Roman"/>
          <w:sz w:val="28"/>
          <w:szCs w:val="28"/>
          <w:lang w:eastAsia="ru-RU"/>
        </w:rPr>
        <w:t xml:space="preserve">ики ризику». Варіанти критеріїв </w:t>
      </w:r>
      <w:r w:rsidR="00B25E43" w:rsidRPr="00B25E43">
        <w:rPr>
          <w:rFonts w:ascii="Times New Roman" w:eastAsia="Times New Roman" w:hAnsi="Times New Roman" w:cs="Times New Roman"/>
          <w:sz w:val="28"/>
          <w:szCs w:val="28"/>
          <w:lang w:eastAsia="ru-RU"/>
        </w:rPr>
        <w:t>класифікації ризиків усередині кожної групи визначают</w:t>
      </w:r>
      <w:r>
        <w:rPr>
          <w:rFonts w:ascii="Times New Roman" w:eastAsia="Times New Roman" w:hAnsi="Times New Roman" w:cs="Times New Roman"/>
          <w:sz w:val="28"/>
          <w:szCs w:val="28"/>
          <w:lang w:eastAsia="ru-RU"/>
        </w:rPr>
        <w:t xml:space="preserve">ься можливими </w:t>
      </w:r>
      <w:r w:rsidR="00B25E43" w:rsidRPr="00B25E43">
        <w:rPr>
          <w:rFonts w:ascii="Times New Roman" w:eastAsia="Times New Roman" w:hAnsi="Times New Roman" w:cs="Times New Roman"/>
          <w:sz w:val="28"/>
          <w:szCs w:val="28"/>
          <w:lang w:eastAsia="ru-RU"/>
        </w:rPr>
        <w:t>проявами відповідної характеристики риз</w:t>
      </w:r>
      <w:r>
        <w:rPr>
          <w:rFonts w:ascii="Times New Roman" w:eastAsia="Times New Roman" w:hAnsi="Times New Roman" w:cs="Times New Roman"/>
          <w:sz w:val="28"/>
          <w:szCs w:val="28"/>
          <w:lang w:eastAsia="ru-RU"/>
        </w:rPr>
        <w:t xml:space="preserve">ику. Вибір конкретних критеріїв </w:t>
      </w:r>
      <w:r w:rsidR="00B25E43" w:rsidRPr="00B25E43">
        <w:rPr>
          <w:rFonts w:ascii="Times New Roman" w:eastAsia="Times New Roman" w:hAnsi="Times New Roman" w:cs="Times New Roman"/>
          <w:sz w:val="28"/>
          <w:szCs w:val="28"/>
          <w:lang w:eastAsia="ru-RU"/>
        </w:rPr>
        <w:t>класифікації ризиків залежить від</w:t>
      </w:r>
      <w:r>
        <w:rPr>
          <w:rFonts w:ascii="Times New Roman" w:eastAsia="Times New Roman" w:hAnsi="Times New Roman" w:cs="Times New Roman"/>
          <w:sz w:val="28"/>
          <w:szCs w:val="28"/>
          <w:lang w:eastAsia="ru-RU"/>
        </w:rPr>
        <w:t xml:space="preserve"> мети та особливостей процедури </w:t>
      </w:r>
      <w:r w:rsidR="00B25E43" w:rsidRPr="00B25E43">
        <w:rPr>
          <w:rFonts w:ascii="Times New Roman" w:eastAsia="Times New Roman" w:hAnsi="Times New Roman" w:cs="Times New Roman"/>
          <w:sz w:val="28"/>
          <w:szCs w:val="28"/>
          <w:lang w:eastAsia="ru-RU"/>
        </w:rPr>
        <w:t>управління ризиком.</w:t>
      </w:r>
    </w:p>
    <w:p w:rsidR="00B87FBE" w:rsidRDefault="00B87FBE" w:rsidP="00927AD3">
      <w:pPr>
        <w:autoSpaceDE w:val="0"/>
        <w:autoSpaceDN w:val="0"/>
        <w:adjustRightInd w:val="0"/>
        <w:spacing w:after="0" w:line="360" w:lineRule="auto"/>
        <w:ind w:firstLine="709"/>
        <w:jc w:val="both"/>
      </w:pPr>
      <w:r w:rsidRPr="00B87FBE">
        <w:rPr>
          <w:rFonts w:ascii="Times New Roman" w:eastAsia="Times New Roman" w:hAnsi="Times New Roman" w:cs="Times New Roman"/>
          <w:sz w:val="28"/>
          <w:szCs w:val="28"/>
          <w:lang w:eastAsia="ru-RU"/>
        </w:rPr>
        <w:t xml:space="preserve"> </w:t>
      </w:r>
      <w:r w:rsidRPr="00B87FBE">
        <w:rPr>
          <w:rFonts w:ascii="Times New Roman" w:eastAsia="Times New Roman" w:hAnsi="Times New Roman" w:cs="Times New Roman"/>
          <w:b/>
          <w:i/>
          <w:sz w:val="28"/>
          <w:szCs w:val="28"/>
          <w:lang w:eastAsia="ru-RU"/>
        </w:rPr>
        <w:t>Фактори виникнення економічного ризику та його функції</w:t>
      </w:r>
      <w:r>
        <w:rPr>
          <w:rFonts w:ascii="Times New Roman" w:eastAsia="Times New Roman" w:hAnsi="Times New Roman" w:cs="Times New Roman"/>
          <w:b/>
          <w:i/>
          <w:sz w:val="28"/>
          <w:szCs w:val="28"/>
          <w:lang w:eastAsia="ru-RU"/>
        </w:rPr>
        <w:t>.</w:t>
      </w:r>
      <w:r w:rsidRPr="00B87FBE">
        <w:rPr>
          <w:rFonts w:ascii="Times New Roman" w:eastAsia="Times New Roman" w:hAnsi="Times New Roman" w:cs="Times New Roman"/>
          <w:sz w:val="28"/>
          <w:szCs w:val="28"/>
          <w:lang w:eastAsia="ru-RU"/>
        </w:rPr>
        <w:t xml:space="preserve"> Сучасні умови господарювання характеризуються посиленням ролі ризиків, які все більше набувають глобального характеру. Ряд особливостей, притаманних ринковим відносинам, а саме дія  конкуренції, кон’юнктурні зміни, н</w:t>
      </w:r>
      <w:r>
        <w:rPr>
          <w:rFonts w:ascii="Times New Roman" w:eastAsia="Times New Roman" w:hAnsi="Times New Roman" w:cs="Times New Roman"/>
          <w:sz w:val="28"/>
          <w:szCs w:val="28"/>
          <w:lang w:eastAsia="ru-RU"/>
        </w:rPr>
        <w:t>естабільність цін тощо спричиня</w:t>
      </w:r>
      <w:r w:rsidRPr="00B87FBE">
        <w:rPr>
          <w:rFonts w:ascii="Times New Roman" w:eastAsia="Times New Roman" w:hAnsi="Times New Roman" w:cs="Times New Roman"/>
          <w:sz w:val="28"/>
          <w:szCs w:val="28"/>
          <w:lang w:eastAsia="ru-RU"/>
        </w:rPr>
        <w:t>ють невизначеність та невпевненість в одержанні бажаного кінцевого результату. Відтак підприємницька д</w:t>
      </w:r>
      <w:r>
        <w:rPr>
          <w:rFonts w:ascii="Times New Roman" w:eastAsia="Times New Roman" w:hAnsi="Times New Roman" w:cs="Times New Roman"/>
          <w:sz w:val="28"/>
          <w:szCs w:val="28"/>
          <w:lang w:eastAsia="ru-RU"/>
        </w:rPr>
        <w:t>іяльність характеризується поси</w:t>
      </w:r>
      <w:r w:rsidRPr="00B87FBE">
        <w:rPr>
          <w:rFonts w:ascii="Times New Roman" w:eastAsia="Times New Roman" w:hAnsi="Times New Roman" w:cs="Times New Roman"/>
          <w:sz w:val="28"/>
          <w:szCs w:val="28"/>
          <w:lang w:eastAsia="ru-RU"/>
        </w:rPr>
        <w:t>леною ризиковістю. Різноманіття фактор</w:t>
      </w:r>
      <w:r>
        <w:rPr>
          <w:rFonts w:ascii="Times New Roman" w:eastAsia="Times New Roman" w:hAnsi="Times New Roman" w:cs="Times New Roman"/>
          <w:sz w:val="28"/>
          <w:szCs w:val="28"/>
          <w:lang w:eastAsia="ru-RU"/>
        </w:rPr>
        <w:t xml:space="preserve">ів, які обумовлюють виникнення </w:t>
      </w:r>
      <w:r w:rsidRPr="00B87FBE">
        <w:rPr>
          <w:rFonts w:ascii="Times New Roman" w:eastAsia="Times New Roman" w:hAnsi="Times New Roman" w:cs="Times New Roman"/>
          <w:sz w:val="28"/>
          <w:szCs w:val="28"/>
          <w:lang w:eastAsia="ru-RU"/>
        </w:rPr>
        <w:t>ризиків, пов’язане як зі специфікою певного виду діяльності, так і з загальними рисами невизнач</w:t>
      </w:r>
      <w:r>
        <w:rPr>
          <w:rFonts w:ascii="Times New Roman" w:eastAsia="Times New Roman" w:hAnsi="Times New Roman" w:cs="Times New Roman"/>
          <w:sz w:val="28"/>
          <w:szCs w:val="28"/>
          <w:lang w:eastAsia="ru-RU"/>
        </w:rPr>
        <w:t>еності умов господарювання. Фак</w:t>
      </w:r>
      <w:r w:rsidRPr="00B87FBE">
        <w:rPr>
          <w:rFonts w:ascii="Times New Roman" w:eastAsia="Times New Roman" w:hAnsi="Times New Roman" w:cs="Times New Roman"/>
          <w:sz w:val="28"/>
          <w:szCs w:val="28"/>
          <w:lang w:eastAsia="ru-RU"/>
        </w:rPr>
        <w:t xml:space="preserve">тори виникнення економічного ризику (так звані </w:t>
      </w:r>
      <w:proofErr w:type="spellStart"/>
      <w:r w:rsidRPr="00B87FBE">
        <w:rPr>
          <w:rFonts w:ascii="Times New Roman" w:eastAsia="Times New Roman" w:hAnsi="Times New Roman" w:cs="Times New Roman"/>
          <w:sz w:val="28"/>
          <w:szCs w:val="28"/>
          <w:lang w:eastAsia="ru-RU"/>
        </w:rPr>
        <w:t>ризикоутворюючі</w:t>
      </w:r>
      <w:proofErr w:type="spellEnd"/>
      <w:r w:rsidRPr="00B87FBE">
        <w:rPr>
          <w:rFonts w:ascii="Times New Roman" w:eastAsia="Times New Roman" w:hAnsi="Times New Roman" w:cs="Times New Roman"/>
          <w:sz w:val="28"/>
          <w:szCs w:val="28"/>
          <w:lang w:eastAsia="ru-RU"/>
        </w:rPr>
        <w:t xml:space="preserve"> чинники) відображають сукупність процесів та явищ, які сприяють виникненню певного ризику, тобто це</w:t>
      </w:r>
      <w:r>
        <w:rPr>
          <w:rFonts w:ascii="Times New Roman" w:eastAsia="Times New Roman" w:hAnsi="Times New Roman" w:cs="Times New Roman"/>
          <w:sz w:val="28"/>
          <w:szCs w:val="28"/>
          <w:lang w:eastAsia="ru-RU"/>
        </w:rPr>
        <w:t xml:space="preserve"> рушійні сили (причини), які по</w:t>
      </w:r>
      <w:r w:rsidRPr="00B87FBE">
        <w:rPr>
          <w:rFonts w:ascii="Times New Roman" w:eastAsia="Times New Roman" w:hAnsi="Times New Roman" w:cs="Times New Roman"/>
          <w:sz w:val="28"/>
          <w:szCs w:val="28"/>
          <w:lang w:eastAsia="ru-RU"/>
        </w:rPr>
        <w:t>роджують ризикові проце</w:t>
      </w:r>
      <w:r>
        <w:rPr>
          <w:rFonts w:ascii="Times New Roman" w:eastAsia="Times New Roman" w:hAnsi="Times New Roman" w:cs="Times New Roman"/>
          <w:sz w:val="28"/>
          <w:szCs w:val="28"/>
          <w:lang w:eastAsia="ru-RU"/>
        </w:rPr>
        <w:t>си.</w:t>
      </w:r>
      <w:r w:rsidRPr="00B87FBE">
        <w:t xml:space="preserve"> </w:t>
      </w:r>
    </w:p>
    <w:p w:rsidR="00B87FBE"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xml:space="preserve">В розрізі ознаки “масштаб </w:t>
      </w:r>
      <w:proofErr w:type="spellStart"/>
      <w:r w:rsidRPr="00B87FBE">
        <w:rPr>
          <w:rFonts w:ascii="Times New Roman" w:eastAsia="Times New Roman" w:hAnsi="Times New Roman" w:cs="Times New Roman"/>
          <w:sz w:val="28"/>
          <w:szCs w:val="28"/>
          <w:lang w:eastAsia="ru-RU"/>
        </w:rPr>
        <w:t>впливу”</w:t>
      </w:r>
      <w:proofErr w:type="spellEnd"/>
      <w:r w:rsidRPr="00B87FBE">
        <w:rPr>
          <w:rFonts w:ascii="Times New Roman" w:eastAsia="Times New Roman" w:hAnsi="Times New Roman" w:cs="Times New Roman"/>
          <w:sz w:val="28"/>
          <w:szCs w:val="28"/>
          <w:lang w:eastAsia="ru-RU"/>
        </w:rPr>
        <w:t xml:space="preserve"> розрізняють </w:t>
      </w:r>
      <w:proofErr w:type="spellStart"/>
      <w:r w:rsidRPr="00B87FBE">
        <w:rPr>
          <w:rFonts w:ascii="Times New Roman" w:eastAsia="Times New Roman" w:hAnsi="Times New Roman" w:cs="Times New Roman"/>
          <w:sz w:val="28"/>
          <w:szCs w:val="28"/>
          <w:lang w:eastAsia="ru-RU"/>
        </w:rPr>
        <w:t>мега-</w:t>
      </w:r>
      <w:proofErr w:type="spellEnd"/>
      <w:r w:rsidRPr="00B87FBE">
        <w:rPr>
          <w:rFonts w:ascii="Times New Roman" w:eastAsia="Times New Roman" w:hAnsi="Times New Roman" w:cs="Times New Roman"/>
          <w:sz w:val="28"/>
          <w:szCs w:val="28"/>
          <w:lang w:eastAsia="ru-RU"/>
        </w:rPr>
        <w:t xml:space="preserve">, </w:t>
      </w:r>
      <w:proofErr w:type="spellStart"/>
      <w:r w:rsidRPr="00B87FBE">
        <w:rPr>
          <w:rFonts w:ascii="Times New Roman" w:eastAsia="Times New Roman" w:hAnsi="Times New Roman" w:cs="Times New Roman"/>
          <w:sz w:val="28"/>
          <w:szCs w:val="28"/>
          <w:lang w:eastAsia="ru-RU"/>
        </w:rPr>
        <w:t>макро-</w:t>
      </w:r>
      <w:proofErr w:type="spellEnd"/>
      <w:r w:rsidRPr="00B87FBE">
        <w:rPr>
          <w:rFonts w:ascii="Times New Roman" w:eastAsia="Times New Roman" w:hAnsi="Times New Roman" w:cs="Times New Roman"/>
          <w:sz w:val="28"/>
          <w:szCs w:val="28"/>
          <w:lang w:eastAsia="ru-RU"/>
        </w:rPr>
        <w:t xml:space="preserve">, </w:t>
      </w:r>
      <w:proofErr w:type="spellStart"/>
      <w:r w:rsidRPr="00B87FBE">
        <w:rPr>
          <w:rFonts w:ascii="Times New Roman" w:eastAsia="Times New Roman" w:hAnsi="Times New Roman" w:cs="Times New Roman"/>
          <w:sz w:val="28"/>
          <w:szCs w:val="28"/>
          <w:lang w:eastAsia="ru-RU"/>
        </w:rPr>
        <w:t>мезо-</w:t>
      </w:r>
      <w:proofErr w:type="spellEnd"/>
      <w:r w:rsidRPr="00B87FBE">
        <w:rPr>
          <w:rFonts w:ascii="Times New Roman" w:eastAsia="Times New Roman" w:hAnsi="Times New Roman" w:cs="Times New Roman"/>
          <w:sz w:val="28"/>
          <w:szCs w:val="28"/>
          <w:lang w:eastAsia="ru-RU"/>
        </w:rPr>
        <w:t xml:space="preserve"> та </w:t>
      </w:r>
      <w:proofErr w:type="spellStart"/>
      <w:r w:rsidRPr="00B87FBE">
        <w:rPr>
          <w:rFonts w:ascii="Times New Roman" w:eastAsia="Times New Roman" w:hAnsi="Times New Roman" w:cs="Times New Roman"/>
          <w:sz w:val="28"/>
          <w:szCs w:val="28"/>
          <w:lang w:eastAsia="ru-RU"/>
        </w:rPr>
        <w:t>мікроризики</w:t>
      </w:r>
      <w:proofErr w:type="spellEnd"/>
      <w:r w:rsidRPr="00B87FBE">
        <w:rPr>
          <w:rFonts w:ascii="Times New Roman" w:eastAsia="Times New Roman" w:hAnsi="Times New Roman" w:cs="Times New Roman"/>
          <w:sz w:val="28"/>
          <w:szCs w:val="28"/>
          <w:lang w:eastAsia="ru-RU"/>
        </w:rPr>
        <w:t xml:space="preserve">. В умовах поширення інтеграційних процесів та тенденцій глобалізації народного </w:t>
      </w:r>
      <w:r>
        <w:rPr>
          <w:rFonts w:ascii="Times New Roman" w:eastAsia="Times New Roman" w:hAnsi="Times New Roman" w:cs="Times New Roman"/>
          <w:sz w:val="28"/>
          <w:szCs w:val="28"/>
          <w:lang w:eastAsia="ru-RU"/>
        </w:rPr>
        <w:t xml:space="preserve">господарства виникають </w:t>
      </w:r>
      <w:proofErr w:type="spellStart"/>
      <w:r>
        <w:rPr>
          <w:rFonts w:ascii="Times New Roman" w:eastAsia="Times New Roman" w:hAnsi="Times New Roman" w:cs="Times New Roman"/>
          <w:sz w:val="28"/>
          <w:szCs w:val="28"/>
          <w:lang w:eastAsia="ru-RU"/>
        </w:rPr>
        <w:t>ризикоут</w:t>
      </w:r>
      <w:r w:rsidRPr="00B87FBE">
        <w:rPr>
          <w:rFonts w:ascii="Times New Roman" w:eastAsia="Times New Roman" w:hAnsi="Times New Roman" w:cs="Times New Roman"/>
          <w:sz w:val="28"/>
          <w:szCs w:val="28"/>
          <w:lang w:eastAsia="ru-RU"/>
        </w:rPr>
        <w:t>ворюючі</w:t>
      </w:r>
      <w:proofErr w:type="spellEnd"/>
      <w:r w:rsidRPr="00B87FBE">
        <w:rPr>
          <w:rFonts w:ascii="Times New Roman" w:eastAsia="Times New Roman" w:hAnsi="Times New Roman" w:cs="Times New Roman"/>
          <w:sz w:val="28"/>
          <w:szCs w:val="28"/>
          <w:lang w:eastAsia="ru-RU"/>
        </w:rPr>
        <w:t xml:space="preserve"> фактори на рівні </w:t>
      </w:r>
      <w:proofErr w:type="spellStart"/>
      <w:r w:rsidRPr="00B87FBE">
        <w:rPr>
          <w:rFonts w:ascii="Times New Roman" w:eastAsia="Times New Roman" w:hAnsi="Times New Roman" w:cs="Times New Roman"/>
          <w:sz w:val="28"/>
          <w:szCs w:val="28"/>
          <w:lang w:eastAsia="ru-RU"/>
        </w:rPr>
        <w:t>мегасер</w:t>
      </w:r>
      <w:r>
        <w:rPr>
          <w:rFonts w:ascii="Times New Roman" w:eastAsia="Times New Roman" w:hAnsi="Times New Roman" w:cs="Times New Roman"/>
          <w:sz w:val="28"/>
          <w:szCs w:val="28"/>
          <w:lang w:eastAsia="ru-RU"/>
        </w:rPr>
        <w:t>едовища</w:t>
      </w:r>
      <w:proofErr w:type="spellEnd"/>
      <w:r>
        <w:rPr>
          <w:rFonts w:ascii="Times New Roman" w:eastAsia="Times New Roman" w:hAnsi="Times New Roman" w:cs="Times New Roman"/>
          <w:sz w:val="28"/>
          <w:szCs w:val="28"/>
          <w:lang w:eastAsia="ru-RU"/>
        </w:rPr>
        <w:t>, тобто фактори наднаціо</w:t>
      </w:r>
      <w:r w:rsidRPr="00B87FBE">
        <w:rPr>
          <w:rFonts w:ascii="Times New Roman" w:eastAsia="Times New Roman" w:hAnsi="Times New Roman" w:cs="Times New Roman"/>
          <w:sz w:val="28"/>
          <w:szCs w:val="28"/>
          <w:lang w:eastAsia="ru-RU"/>
        </w:rPr>
        <w:t xml:space="preserve">нального рівня. Характерною ознакою таких ризиків є їх системні властивості, тобто їх реалізація впливає на декілька країн одночасно та має тривалий часовий горизонт дії (до 10 та більше років). Умовно </w:t>
      </w:r>
      <w:proofErr w:type="spellStart"/>
      <w:r w:rsidRPr="00B87FBE">
        <w:rPr>
          <w:rFonts w:ascii="Times New Roman" w:eastAsia="Times New Roman" w:hAnsi="Times New Roman" w:cs="Times New Roman"/>
          <w:sz w:val="28"/>
          <w:szCs w:val="28"/>
          <w:lang w:eastAsia="ru-RU"/>
        </w:rPr>
        <w:t>мегаризики</w:t>
      </w:r>
      <w:proofErr w:type="spellEnd"/>
      <w:r w:rsidRPr="00B87FBE">
        <w:rPr>
          <w:rFonts w:ascii="Times New Roman" w:eastAsia="Times New Roman" w:hAnsi="Times New Roman" w:cs="Times New Roman"/>
          <w:sz w:val="28"/>
          <w:szCs w:val="28"/>
          <w:lang w:eastAsia="ru-RU"/>
        </w:rPr>
        <w:t xml:space="preserve"> можна поділити на екон</w:t>
      </w:r>
      <w:r>
        <w:rPr>
          <w:rFonts w:ascii="Times New Roman" w:eastAsia="Times New Roman" w:hAnsi="Times New Roman" w:cs="Times New Roman"/>
          <w:sz w:val="28"/>
          <w:szCs w:val="28"/>
          <w:lang w:eastAsia="ru-RU"/>
        </w:rPr>
        <w:t>омічні (включають фіскальні, ва</w:t>
      </w:r>
      <w:r w:rsidRPr="00B87FBE">
        <w:rPr>
          <w:rFonts w:ascii="Times New Roman" w:eastAsia="Times New Roman" w:hAnsi="Times New Roman" w:cs="Times New Roman"/>
          <w:sz w:val="28"/>
          <w:szCs w:val="28"/>
          <w:lang w:eastAsia="ru-RU"/>
        </w:rPr>
        <w:t xml:space="preserve">лютні, газові та нафтові кризи, хронічне безробіття тощо), екологічні (обумовлені як природними катаклізмами </w:t>
      </w:r>
      <w:r w:rsidRPr="00B87FBE">
        <w:rPr>
          <w:rFonts w:ascii="Times New Roman" w:eastAsia="Times New Roman" w:hAnsi="Times New Roman" w:cs="Times New Roman"/>
          <w:sz w:val="28"/>
          <w:szCs w:val="28"/>
          <w:lang w:eastAsia="ru-RU"/>
        </w:rPr>
        <w:lastRenderedPageBreak/>
        <w:t>(землетруси, повені), так і антропогенними (порушення екосис</w:t>
      </w:r>
      <w:r>
        <w:rPr>
          <w:rFonts w:ascii="Times New Roman" w:eastAsia="Times New Roman" w:hAnsi="Times New Roman" w:cs="Times New Roman"/>
          <w:sz w:val="28"/>
          <w:szCs w:val="28"/>
          <w:lang w:eastAsia="ru-RU"/>
        </w:rPr>
        <w:t>тем, дефіцит питної води, кліма</w:t>
      </w:r>
      <w:r w:rsidRPr="00B87FBE">
        <w:rPr>
          <w:rFonts w:ascii="Times New Roman" w:eastAsia="Times New Roman" w:hAnsi="Times New Roman" w:cs="Times New Roman"/>
          <w:sz w:val="28"/>
          <w:szCs w:val="28"/>
          <w:lang w:eastAsia="ru-RU"/>
        </w:rPr>
        <w:t>тичні зміни), геополітичні (охоплюють сферу політики, дипломатії, злочинності, тероризму, воєнних конфліктів), технологічні (пов’язані з посиленням ролі інформації, кібе</w:t>
      </w:r>
      <w:r>
        <w:rPr>
          <w:rFonts w:ascii="Times New Roman" w:eastAsia="Times New Roman" w:hAnsi="Times New Roman" w:cs="Times New Roman"/>
          <w:sz w:val="28"/>
          <w:szCs w:val="28"/>
          <w:lang w:eastAsia="ru-RU"/>
        </w:rPr>
        <w:t>ратаками, розвитком генної інже</w:t>
      </w:r>
      <w:r w:rsidRPr="00B87FBE">
        <w:rPr>
          <w:rFonts w:ascii="Times New Roman" w:eastAsia="Times New Roman" w:hAnsi="Times New Roman" w:cs="Times New Roman"/>
          <w:sz w:val="28"/>
          <w:szCs w:val="28"/>
          <w:lang w:eastAsia="ru-RU"/>
        </w:rPr>
        <w:t xml:space="preserve">нерії) та соціальні (до складу яких </w:t>
      </w:r>
      <w:r>
        <w:rPr>
          <w:rFonts w:ascii="Times New Roman" w:eastAsia="Times New Roman" w:hAnsi="Times New Roman" w:cs="Times New Roman"/>
          <w:sz w:val="28"/>
          <w:szCs w:val="28"/>
          <w:lang w:eastAsia="ru-RU"/>
        </w:rPr>
        <w:t>входять проблеми майнової нерів</w:t>
      </w:r>
      <w:r w:rsidRPr="00B87FBE">
        <w:rPr>
          <w:rFonts w:ascii="Times New Roman" w:eastAsia="Times New Roman" w:hAnsi="Times New Roman" w:cs="Times New Roman"/>
          <w:sz w:val="28"/>
          <w:szCs w:val="28"/>
          <w:lang w:eastAsia="ru-RU"/>
        </w:rPr>
        <w:t>ності, продовольчі кризи, пандемії тощо). За даними Сві</w:t>
      </w:r>
      <w:r>
        <w:rPr>
          <w:rFonts w:ascii="Times New Roman" w:eastAsia="Times New Roman" w:hAnsi="Times New Roman" w:cs="Times New Roman"/>
          <w:sz w:val="28"/>
          <w:szCs w:val="28"/>
          <w:lang w:eastAsia="ru-RU"/>
        </w:rPr>
        <w:t>тового еконо</w:t>
      </w:r>
      <w:r w:rsidRPr="00B87FBE">
        <w:rPr>
          <w:rFonts w:ascii="Times New Roman" w:eastAsia="Times New Roman" w:hAnsi="Times New Roman" w:cs="Times New Roman"/>
          <w:sz w:val="28"/>
          <w:szCs w:val="28"/>
          <w:lang w:eastAsia="ru-RU"/>
        </w:rPr>
        <w:t>мічного форуму, ключовими глобальними ризиками на 2014–2024 рр. є посилення майнового розриву між</w:t>
      </w:r>
      <w:r>
        <w:rPr>
          <w:rFonts w:ascii="Times New Roman" w:eastAsia="Times New Roman" w:hAnsi="Times New Roman" w:cs="Times New Roman"/>
          <w:sz w:val="28"/>
          <w:szCs w:val="28"/>
          <w:lang w:eastAsia="ru-RU"/>
        </w:rPr>
        <w:t xml:space="preserve"> багатими і бідними та макроеко</w:t>
      </w:r>
      <w:r w:rsidRPr="00B87FBE">
        <w:rPr>
          <w:rFonts w:ascii="Times New Roman" w:eastAsia="Times New Roman" w:hAnsi="Times New Roman" w:cs="Times New Roman"/>
          <w:sz w:val="28"/>
          <w:szCs w:val="28"/>
          <w:lang w:eastAsia="ru-RU"/>
        </w:rPr>
        <w:t>номічні ризики, пов’язані з фіскальними криз</w:t>
      </w:r>
      <w:r>
        <w:rPr>
          <w:rFonts w:ascii="Times New Roman" w:eastAsia="Times New Roman" w:hAnsi="Times New Roman" w:cs="Times New Roman"/>
          <w:sz w:val="28"/>
          <w:szCs w:val="28"/>
          <w:lang w:eastAsia="ru-RU"/>
        </w:rPr>
        <w:t>ами та економічними труднощами.</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Сутність та види макроекономічних ризи</w:t>
      </w:r>
      <w:r>
        <w:rPr>
          <w:rFonts w:ascii="Times New Roman" w:eastAsia="Times New Roman" w:hAnsi="Times New Roman" w:cs="Times New Roman"/>
          <w:sz w:val="28"/>
          <w:szCs w:val="28"/>
          <w:lang w:eastAsia="ru-RU"/>
        </w:rPr>
        <w:t xml:space="preserve">ків аналогічні </w:t>
      </w:r>
      <w:proofErr w:type="spellStart"/>
      <w:r>
        <w:rPr>
          <w:rFonts w:ascii="Times New Roman" w:eastAsia="Times New Roman" w:hAnsi="Times New Roman" w:cs="Times New Roman"/>
          <w:sz w:val="28"/>
          <w:szCs w:val="28"/>
          <w:lang w:eastAsia="ru-RU"/>
        </w:rPr>
        <w:t>мегаризи</w:t>
      </w:r>
      <w:r w:rsidRPr="00B87FBE">
        <w:rPr>
          <w:rFonts w:ascii="Times New Roman" w:eastAsia="Times New Roman" w:hAnsi="Times New Roman" w:cs="Times New Roman"/>
          <w:sz w:val="28"/>
          <w:szCs w:val="28"/>
          <w:lang w:eastAsia="ru-RU"/>
        </w:rPr>
        <w:t>кам</w:t>
      </w:r>
      <w:proofErr w:type="spellEnd"/>
      <w:r w:rsidRPr="00B87FBE">
        <w:rPr>
          <w:rFonts w:ascii="Times New Roman" w:eastAsia="Times New Roman" w:hAnsi="Times New Roman" w:cs="Times New Roman"/>
          <w:sz w:val="28"/>
          <w:szCs w:val="28"/>
          <w:lang w:eastAsia="ru-RU"/>
        </w:rPr>
        <w:t>, але їх вплив обмежується лиш</w:t>
      </w:r>
      <w:r>
        <w:rPr>
          <w:rFonts w:ascii="Times New Roman" w:eastAsia="Times New Roman" w:hAnsi="Times New Roman" w:cs="Times New Roman"/>
          <w:sz w:val="28"/>
          <w:szCs w:val="28"/>
          <w:lang w:eastAsia="ru-RU"/>
        </w:rPr>
        <w:t xml:space="preserve">е однією країною. </w:t>
      </w:r>
      <w:proofErr w:type="spellStart"/>
      <w:r>
        <w:rPr>
          <w:rFonts w:ascii="Times New Roman" w:eastAsia="Times New Roman" w:hAnsi="Times New Roman" w:cs="Times New Roman"/>
          <w:sz w:val="28"/>
          <w:szCs w:val="28"/>
          <w:lang w:eastAsia="ru-RU"/>
        </w:rPr>
        <w:t>Мезоризики</w:t>
      </w:r>
      <w:proofErr w:type="spellEnd"/>
      <w:r>
        <w:rPr>
          <w:rFonts w:ascii="Times New Roman" w:eastAsia="Times New Roman" w:hAnsi="Times New Roman" w:cs="Times New Roman"/>
          <w:sz w:val="28"/>
          <w:szCs w:val="28"/>
          <w:lang w:eastAsia="ru-RU"/>
        </w:rPr>
        <w:t xml:space="preserve"> ді</w:t>
      </w:r>
      <w:r w:rsidRPr="00B87FBE">
        <w:rPr>
          <w:rFonts w:ascii="Times New Roman" w:eastAsia="Times New Roman" w:hAnsi="Times New Roman" w:cs="Times New Roman"/>
          <w:sz w:val="28"/>
          <w:szCs w:val="28"/>
          <w:lang w:eastAsia="ru-RU"/>
        </w:rPr>
        <w:t>ють на рівні окремих галузей, а відта</w:t>
      </w:r>
      <w:r>
        <w:rPr>
          <w:rFonts w:ascii="Times New Roman" w:eastAsia="Times New Roman" w:hAnsi="Times New Roman" w:cs="Times New Roman"/>
          <w:sz w:val="28"/>
          <w:szCs w:val="28"/>
          <w:lang w:eastAsia="ru-RU"/>
        </w:rPr>
        <w:t>к галузеві ризики можна визначи</w:t>
      </w:r>
      <w:r w:rsidRPr="00B87FBE">
        <w:rPr>
          <w:rFonts w:ascii="Times New Roman" w:eastAsia="Times New Roman" w:hAnsi="Times New Roman" w:cs="Times New Roman"/>
          <w:sz w:val="28"/>
          <w:szCs w:val="28"/>
          <w:lang w:eastAsia="ru-RU"/>
        </w:rPr>
        <w:t>ти як ймовірність відхилення фінансових результатів господарюючого суб’єкта галузі внаслідок змін в економ</w:t>
      </w:r>
      <w:r>
        <w:rPr>
          <w:rFonts w:ascii="Times New Roman" w:eastAsia="Times New Roman" w:hAnsi="Times New Roman" w:cs="Times New Roman"/>
          <w:sz w:val="28"/>
          <w:szCs w:val="28"/>
          <w:lang w:eastAsia="ru-RU"/>
        </w:rPr>
        <w:t>ічному стані цієї галузі. Специ</w:t>
      </w:r>
      <w:r w:rsidRPr="00B87FBE">
        <w:rPr>
          <w:rFonts w:ascii="Times New Roman" w:eastAsia="Times New Roman" w:hAnsi="Times New Roman" w:cs="Times New Roman"/>
          <w:sz w:val="28"/>
          <w:szCs w:val="28"/>
          <w:lang w:eastAsia="ru-RU"/>
        </w:rPr>
        <w:t>фічними рисами галузевого ризику є йо</w:t>
      </w:r>
      <w:r>
        <w:rPr>
          <w:rFonts w:ascii="Times New Roman" w:eastAsia="Times New Roman" w:hAnsi="Times New Roman" w:cs="Times New Roman"/>
          <w:sz w:val="28"/>
          <w:szCs w:val="28"/>
          <w:lang w:eastAsia="ru-RU"/>
        </w:rPr>
        <w:t>го безпосередній зв’язок зі сту</w:t>
      </w:r>
      <w:r w:rsidRPr="00B87FBE">
        <w:rPr>
          <w:rFonts w:ascii="Times New Roman" w:eastAsia="Times New Roman" w:hAnsi="Times New Roman" w:cs="Times New Roman"/>
          <w:sz w:val="28"/>
          <w:szCs w:val="28"/>
          <w:lang w:eastAsia="ru-RU"/>
        </w:rPr>
        <w:t>пенем змін в економічному та фінанс</w:t>
      </w:r>
      <w:r>
        <w:rPr>
          <w:rFonts w:ascii="Times New Roman" w:eastAsia="Times New Roman" w:hAnsi="Times New Roman" w:cs="Times New Roman"/>
          <w:sz w:val="28"/>
          <w:szCs w:val="28"/>
          <w:lang w:eastAsia="ru-RU"/>
        </w:rPr>
        <w:t>овому стані галузі, рівнем внут</w:t>
      </w:r>
      <w:r w:rsidRPr="00B87FBE">
        <w:rPr>
          <w:rFonts w:ascii="Times New Roman" w:eastAsia="Times New Roman" w:hAnsi="Times New Roman" w:cs="Times New Roman"/>
          <w:sz w:val="28"/>
          <w:szCs w:val="28"/>
          <w:lang w:eastAsia="ru-RU"/>
        </w:rPr>
        <w:t>рішньогалузевої конкуренції, схильність стану окремих галузей до циклічних коливань (наприклад, сіль</w:t>
      </w:r>
      <w:r>
        <w:rPr>
          <w:rFonts w:ascii="Times New Roman" w:eastAsia="Times New Roman" w:hAnsi="Times New Roman" w:cs="Times New Roman"/>
          <w:sz w:val="28"/>
          <w:szCs w:val="28"/>
          <w:lang w:eastAsia="ru-RU"/>
        </w:rPr>
        <w:t>ськогосподарська галузь) та ста</w:t>
      </w:r>
      <w:r w:rsidRPr="00B87FBE">
        <w:rPr>
          <w:rFonts w:ascii="Times New Roman" w:eastAsia="Times New Roman" w:hAnsi="Times New Roman" w:cs="Times New Roman"/>
          <w:sz w:val="28"/>
          <w:szCs w:val="28"/>
          <w:lang w:eastAsia="ru-RU"/>
        </w:rPr>
        <w:t>дії життєвого циклу (наприклад, кож</w:t>
      </w:r>
      <w:r>
        <w:rPr>
          <w:rFonts w:ascii="Times New Roman" w:eastAsia="Times New Roman" w:hAnsi="Times New Roman" w:cs="Times New Roman"/>
          <w:sz w:val="28"/>
          <w:szCs w:val="28"/>
          <w:lang w:eastAsia="ru-RU"/>
        </w:rPr>
        <w:t>на стадія розвитку галузі харак</w:t>
      </w:r>
      <w:r w:rsidRPr="00B87FBE">
        <w:rPr>
          <w:rFonts w:ascii="Times New Roman" w:eastAsia="Times New Roman" w:hAnsi="Times New Roman" w:cs="Times New Roman"/>
          <w:sz w:val="28"/>
          <w:szCs w:val="28"/>
          <w:lang w:eastAsia="ru-RU"/>
        </w:rPr>
        <w:t xml:space="preserve">теризується специфічними для неї темпами продажу, рівнем доходів тощо). Група </w:t>
      </w:r>
      <w:proofErr w:type="spellStart"/>
      <w:r w:rsidRPr="00B87FBE">
        <w:rPr>
          <w:rFonts w:ascii="Times New Roman" w:eastAsia="Times New Roman" w:hAnsi="Times New Roman" w:cs="Times New Roman"/>
          <w:sz w:val="28"/>
          <w:szCs w:val="28"/>
          <w:lang w:eastAsia="ru-RU"/>
        </w:rPr>
        <w:t>мікроризиків</w:t>
      </w:r>
      <w:proofErr w:type="spellEnd"/>
      <w:r w:rsidRPr="00B87FBE">
        <w:rPr>
          <w:rFonts w:ascii="Times New Roman" w:eastAsia="Times New Roman" w:hAnsi="Times New Roman" w:cs="Times New Roman"/>
          <w:sz w:val="28"/>
          <w:szCs w:val="28"/>
          <w:lang w:eastAsia="ru-RU"/>
        </w:rPr>
        <w:t xml:space="preserve"> діє на рі</w:t>
      </w:r>
      <w:r>
        <w:rPr>
          <w:rFonts w:ascii="Times New Roman" w:eastAsia="Times New Roman" w:hAnsi="Times New Roman" w:cs="Times New Roman"/>
          <w:sz w:val="28"/>
          <w:szCs w:val="28"/>
          <w:lang w:eastAsia="ru-RU"/>
        </w:rPr>
        <w:t>вні окремого суб’єкта господарю</w:t>
      </w:r>
      <w:r w:rsidRPr="00B87FBE">
        <w:rPr>
          <w:rFonts w:ascii="Times New Roman" w:eastAsia="Times New Roman" w:hAnsi="Times New Roman" w:cs="Times New Roman"/>
          <w:sz w:val="28"/>
          <w:szCs w:val="28"/>
          <w:lang w:eastAsia="ru-RU"/>
        </w:rPr>
        <w:t xml:space="preserve">вання і пов’язана з дією ряду факторів суб’єктивного та об’єктивного характеру.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xml:space="preserve">За критерієм </w:t>
      </w:r>
      <w:r w:rsidRPr="00981170">
        <w:rPr>
          <w:rFonts w:ascii="Times New Roman" w:eastAsia="Times New Roman" w:hAnsi="Times New Roman" w:cs="Times New Roman"/>
          <w:b/>
          <w:i/>
          <w:sz w:val="28"/>
          <w:szCs w:val="28"/>
          <w:lang w:eastAsia="ru-RU"/>
        </w:rPr>
        <w:t>можливості ідентифікації ризиків та подальшого управління</w:t>
      </w:r>
      <w:r w:rsidRPr="00B87FBE">
        <w:rPr>
          <w:rFonts w:ascii="Times New Roman" w:eastAsia="Times New Roman" w:hAnsi="Times New Roman" w:cs="Times New Roman"/>
          <w:sz w:val="28"/>
          <w:szCs w:val="28"/>
          <w:lang w:eastAsia="ru-RU"/>
        </w:rPr>
        <w:t xml:space="preserve"> ними фактори поділяю</w:t>
      </w:r>
      <w:r w:rsidR="00981170">
        <w:rPr>
          <w:rFonts w:ascii="Times New Roman" w:eastAsia="Times New Roman" w:hAnsi="Times New Roman" w:cs="Times New Roman"/>
          <w:sz w:val="28"/>
          <w:szCs w:val="28"/>
          <w:lang w:eastAsia="ru-RU"/>
        </w:rPr>
        <w:t xml:space="preserve">ться на </w:t>
      </w:r>
      <w:r w:rsidR="00981170" w:rsidRPr="00981170">
        <w:rPr>
          <w:rFonts w:ascii="Times New Roman" w:eastAsia="Times New Roman" w:hAnsi="Times New Roman" w:cs="Times New Roman"/>
          <w:i/>
          <w:sz w:val="28"/>
          <w:szCs w:val="28"/>
          <w:lang w:eastAsia="ru-RU"/>
        </w:rPr>
        <w:t>контрольовані та неконт</w:t>
      </w:r>
      <w:r w:rsidRPr="00981170">
        <w:rPr>
          <w:rFonts w:ascii="Times New Roman" w:eastAsia="Times New Roman" w:hAnsi="Times New Roman" w:cs="Times New Roman"/>
          <w:i/>
          <w:sz w:val="28"/>
          <w:szCs w:val="28"/>
          <w:lang w:eastAsia="ru-RU"/>
        </w:rPr>
        <w:t>рольовані</w:t>
      </w:r>
      <w:r w:rsidRPr="00B87FBE">
        <w:rPr>
          <w:rFonts w:ascii="Times New Roman" w:eastAsia="Times New Roman" w:hAnsi="Times New Roman" w:cs="Times New Roman"/>
          <w:sz w:val="28"/>
          <w:szCs w:val="28"/>
          <w:lang w:eastAsia="ru-RU"/>
        </w:rPr>
        <w:t>. Фактори, визначення яких стає можливим ще на ет</w:t>
      </w:r>
      <w:r w:rsidR="00981170">
        <w:rPr>
          <w:rFonts w:ascii="Times New Roman" w:eastAsia="Times New Roman" w:hAnsi="Times New Roman" w:cs="Times New Roman"/>
          <w:sz w:val="28"/>
          <w:szCs w:val="28"/>
          <w:lang w:eastAsia="ru-RU"/>
        </w:rPr>
        <w:t>апі якіс</w:t>
      </w:r>
      <w:r w:rsidRPr="00B87FBE">
        <w:rPr>
          <w:rFonts w:ascii="Times New Roman" w:eastAsia="Times New Roman" w:hAnsi="Times New Roman" w:cs="Times New Roman"/>
          <w:sz w:val="28"/>
          <w:szCs w:val="28"/>
          <w:lang w:eastAsia="ru-RU"/>
        </w:rPr>
        <w:t>ного аналізу прийняття відповідног</w:t>
      </w:r>
      <w:r w:rsidR="00981170">
        <w:rPr>
          <w:rFonts w:ascii="Times New Roman" w:eastAsia="Times New Roman" w:hAnsi="Times New Roman" w:cs="Times New Roman"/>
          <w:sz w:val="28"/>
          <w:szCs w:val="28"/>
          <w:lang w:eastAsia="ru-RU"/>
        </w:rPr>
        <w:t>о рішення з подальшим їх усунен</w:t>
      </w:r>
      <w:r w:rsidRPr="00B87FBE">
        <w:rPr>
          <w:rFonts w:ascii="Times New Roman" w:eastAsia="Times New Roman" w:hAnsi="Times New Roman" w:cs="Times New Roman"/>
          <w:sz w:val="28"/>
          <w:szCs w:val="28"/>
          <w:lang w:eastAsia="ru-RU"/>
        </w:rPr>
        <w:t xml:space="preserve">ням чи управлінням, вважаються контрольованими. У свою чергу, неконтрольовані фактори можуть бути: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xml:space="preserve">− </w:t>
      </w:r>
      <w:r w:rsidRPr="00981170">
        <w:rPr>
          <w:rFonts w:ascii="Times New Roman" w:eastAsia="Times New Roman" w:hAnsi="Times New Roman" w:cs="Times New Roman"/>
          <w:i/>
          <w:sz w:val="28"/>
          <w:szCs w:val="28"/>
          <w:lang w:eastAsia="ru-RU"/>
        </w:rPr>
        <w:t>невизначеними</w:t>
      </w:r>
      <w:r w:rsidRPr="00B87FBE">
        <w:rPr>
          <w:rFonts w:ascii="Times New Roman" w:eastAsia="Times New Roman" w:hAnsi="Times New Roman" w:cs="Times New Roman"/>
          <w:sz w:val="28"/>
          <w:szCs w:val="28"/>
          <w:lang w:eastAsia="ru-RU"/>
        </w:rPr>
        <w:t xml:space="preserve"> – оцінка ймовірності виникнення таких ризиків ускладнюється та обмежується з</w:t>
      </w:r>
      <w:r w:rsidR="00981170">
        <w:rPr>
          <w:rFonts w:ascii="Times New Roman" w:eastAsia="Times New Roman" w:hAnsi="Times New Roman" w:cs="Times New Roman"/>
          <w:sz w:val="28"/>
          <w:szCs w:val="28"/>
          <w:lang w:eastAsia="ru-RU"/>
        </w:rPr>
        <w:t>азвичай визначенням числових ді</w:t>
      </w:r>
      <w:r w:rsidRPr="00B87FBE">
        <w:rPr>
          <w:rFonts w:ascii="Times New Roman" w:eastAsia="Times New Roman" w:hAnsi="Times New Roman" w:cs="Times New Roman"/>
          <w:sz w:val="28"/>
          <w:szCs w:val="28"/>
          <w:lang w:eastAsia="ru-RU"/>
        </w:rPr>
        <w:t xml:space="preserve">апазонів зміни значень можливих їх наслідків. У даному випадку стає необхідним </w:t>
      </w:r>
      <w:r w:rsidRPr="00B87FBE">
        <w:rPr>
          <w:rFonts w:ascii="Times New Roman" w:eastAsia="Times New Roman" w:hAnsi="Times New Roman" w:cs="Times New Roman"/>
          <w:sz w:val="28"/>
          <w:szCs w:val="28"/>
          <w:lang w:eastAsia="ru-RU"/>
        </w:rPr>
        <w:lastRenderedPageBreak/>
        <w:t xml:space="preserve">використання методів визначення оптимальної стратегії поведінки в умовах ризику, які базуються на теорії ігор, статистичному інструментарії тощо;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xml:space="preserve">− </w:t>
      </w:r>
      <w:r w:rsidRPr="00981170">
        <w:rPr>
          <w:rFonts w:ascii="Times New Roman" w:eastAsia="Times New Roman" w:hAnsi="Times New Roman" w:cs="Times New Roman"/>
          <w:i/>
          <w:sz w:val="28"/>
          <w:szCs w:val="28"/>
          <w:lang w:eastAsia="ru-RU"/>
        </w:rPr>
        <w:t>визначеними</w:t>
      </w:r>
      <w:r w:rsidRPr="00B87FBE">
        <w:rPr>
          <w:rFonts w:ascii="Times New Roman" w:eastAsia="Times New Roman" w:hAnsi="Times New Roman" w:cs="Times New Roman"/>
          <w:sz w:val="28"/>
          <w:szCs w:val="28"/>
          <w:lang w:eastAsia="ru-RU"/>
        </w:rPr>
        <w:t xml:space="preserve"> – оцінка ймовірності</w:t>
      </w:r>
      <w:r w:rsidR="00981170">
        <w:rPr>
          <w:rFonts w:ascii="Times New Roman" w:eastAsia="Times New Roman" w:hAnsi="Times New Roman" w:cs="Times New Roman"/>
          <w:sz w:val="28"/>
          <w:szCs w:val="28"/>
          <w:lang w:eastAsia="ru-RU"/>
        </w:rPr>
        <w:t xml:space="preserve"> виникнення таких ризиків здійс</w:t>
      </w:r>
      <w:r w:rsidRPr="00B87FBE">
        <w:rPr>
          <w:rFonts w:ascii="Times New Roman" w:eastAsia="Times New Roman" w:hAnsi="Times New Roman" w:cs="Times New Roman"/>
          <w:sz w:val="28"/>
          <w:szCs w:val="28"/>
          <w:lang w:eastAsia="ru-RU"/>
        </w:rPr>
        <w:t xml:space="preserve">нюється шляхом використання відповідних статистичних величин (математичне очікування, дисперсія тощо).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xml:space="preserve">За </w:t>
      </w:r>
      <w:r w:rsidRPr="00981170">
        <w:rPr>
          <w:rFonts w:ascii="Times New Roman" w:eastAsia="Times New Roman" w:hAnsi="Times New Roman" w:cs="Times New Roman"/>
          <w:b/>
          <w:i/>
          <w:sz w:val="28"/>
          <w:szCs w:val="28"/>
          <w:lang w:eastAsia="ru-RU"/>
        </w:rPr>
        <w:t>характером походження</w:t>
      </w:r>
      <w:r w:rsidRPr="00B87FBE">
        <w:rPr>
          <w:rFonts w:ascii="Times New Roman" w:eastAsia="Times New Roman" w:hAnsi="Times New Roman" w:cs="Times New Roman"/>
          <w:sz w:val="28"/>
          <w:szCs w:val="28"/>
          <w:lang w:eastAsia="ru-RU"/>
        </w:rPr>
        <w:t xml:space="preserve"> фактори виникнення економічного ризику поділяються на </w:t>
      </w:r>
      <w:r w:rsidRPr="00981170">
        <w:rPr>
          <w:rFonts w:ascii="Times New Roman" w:eastAsia="Times New Roman" w:hAnsi="Times New Roman" w:cs="Times New Roman"/>
          <w:i/>
          <w:sz w:val="28"/>
          <w:szCs w:val="28"/>
          <w:lang w:eastAsia="ru-RU"/>
        </w:rPr>
        <w:t>внутрішні та зовнішні</w:t>
      </w:r>
      <w:r w:rsidRPr="00B87FBE">
        <w:rPr>
          <w:rFonts w:ascii="Times New Roman" w:eastAsia="Times New Roman" w:hAnsi="Times New Roman" w:cs="Times New Roman"/>
          <w:sz w:val="28"/>
          <w:szCs w:val="28"/>
          <w:lang w:eastAsia="ru-RU"/>
        </w:rPr>
        <w:t>. Внутрішні фактори пов’язані безпосередньо з функціонув</w:t>
      </w:r>
      <w:r w:rsidR="00981170">
        <w:rPr>
          <w:rFonts w:ascii="Times New Roman" w:eastAsia="Times New Roman" w:hAnsi="Times New Roman" w:cs="Times New Roman"/>
          <w:sz w:val="28"/>
          <w:szCs w:val="28"/>
          <w:lang w:eastAsia="ru-RU"/>
        </w:rPr>
        <w:t>анням конкретного господарю</w:t>
      </w:r>
      <w:r w:rsidRPr="00B87FBE">
        <w:rPr>
          <w:rFonts w:ascii="Times New Roman" w:eastAsia="Times New Roman" w:hAnsi="Times New Roman" w:cs="Times New Roman"/>
          <w:sz w:val="28"/>
          <w:szCs w:val="28"/>
          <w:lang w:eastAsia="ru-RU"/>
        </w:rPr>
        <w:t>ючого суб’єкта та охоплюють всі процеси та явища, які виникають як у сфері виробництва та обігу, так і в</w:t>
      </w:r>
      <w:r w:rsidR="00981170">
        <w:rPr>
          <w:rFonts w:ascii="Times New Roman" w:eastAsia="Times New Roman" w:hAnsi="Times New Roman" w:cs="Times New Roman"/>
          <w:sz w:val="28"/>
          <w:szCs w:val="28"/>
          <w:lang w:eastAsia="ru-RU"/>
        </w:rPr>
        <w:t xml:space="preserve"> сфері управління. Такими факто</w:t>
      </w:r>
      <w:r w:rsidRPr="00B87FBE">
        <w:rPr>
          <w:rFonts w:ascii="Times New Roman" w:eastAsia="Times New Roman" w:hAnsi="Times New Roman" w:cs="Times New Roman"/>
          <w:sz w:val="28"/>
          <w:szCs w:val="28"/>
          <w:lang w:eastAsia="ru-RU"/>
        </w:rPr>
        <w:t>рами можуть слугувати стратегія фірм</w:t>
      </w:r>
      <w:r w:rsidR="00981170">
        <w:rPr>
          <w:rFonts w:ascii="Times New Roman" w:eastAsia="Times New Roman" w:hAnsi="Times New Roman" w:cs="Times New Roman"/>
          <w:sz w:val="28"/>
          <w:szCs w:val="28"/>
          <w:lang w:eastAsia="ru-RU"/>
        </w:rPr>
        <w:t>и, принципи її діяльності, особ</w:t>
      </w:r>
      <w:r w:rsidRPr="00B87FBE">
        <w:rPr>
          <w:rFonts w:ascii="Times New Roman" w:eastAsia="Times New Roman" w:hAnsi="Times New Roman" w:cs="Times New Roman"/>
          <w:sz w:val="28"/>
          <w:szCs w:val="28"/>
          <w:lang w:eastAsia="ru-RU"/>
        </w:rPr>
        <w:t>ливості ресурсної бази, рівень вико</w:t>
      </w:r>
      <w:r w:rsidR="00981170">
        <w:rPr>
          <w:rFonts w:ascii="Times New Roman" w:eastAsia="Times New Roman" w:hAnsi="Times New Roman" w:cs="Times New Roman"/>
          <w:sz w:val="28"/>
          <w:szCs w:val="28"/>
          <w:lang w:eastAsia="ru-RU"/>
        </w:rPr>
        <w:t>ристання новітніх технологій то</w:t>
      </w:r>
      <w:r w:rsidRPr="00B87FBE">
        <w:rPr>
          <w:rFonts w:ascii="Times New Roman" w:eastAsia="Times New Roman" w:hAnsi="Times New Roman" w:cs="Times New Roman"/>
          <w:sz w:val="28"/>
          <w:szCs w:val="28"/>
          <w:lang w:eastAsia="ru-RU"/>
        </w:rPr>
        <w:t xml:space="preserve">що. У свою чергу, внутрішні фактори можуть бути </w:t>
      </w:r>
      <w:r w:rsidRPr="00981170">
        <w:rPr>
          <w:rFonts w:ascii="Times New Roman" w:eastAsia="Times New Roman" w:hAnsi="Times New Roman" w:cs="Times New Roman"/>
          <w:i/>
          <w:sz w:val="28"/>
          <w:szCs w:val="28"/>
          <w:lang w:eastAsia="ru-RU"/>
        </w:rPr>
        <w:t>об’єктивними</w:t>
      </w:r>
      <w:r w:rsidRPr="00B87FBE">
        <w:rPr>
          <w:rFonts w:ascii="Times New Roman" w:eastAsia="Times New Roman" w:hAnsi="Times New Roman" w:cs="Times New Roman"/>
          <w:sz w:val="28"/>
          <w:szCs w:val="28"/>
          <w:lang w:eastAsia="ru-RU"/>
        </w:rPr>
        <w:t xml:space="preserve"> (їх виникнення мінімально залежить від людського чинника) та </w:t>
      </w:r>
      <w:r w:rsidRPr="00981170">
        <w:rPr>
          <w:rFonts w:ascii="Times New Roman" w:eastAsia="Times New Roman" w:hAnsi="Times New Roman" w:cs="Times New Roman"/>
          <w:i/>
          <w:sz w:val="28"/>
          <w:szCs w:val="28"/>
          <w:lang w:eastAsia="ru-RU"/>
        </w:rPr>
        <w:t>суб’єктивними</w:t>
      </w:r>
      <w:r w:rsidRPr="00B87FBE">
        <w:rPr>
          <w:rFonts w:ascii="Times New Roman" w:eastAsia="Times New Roman" w:hAnsi="Times New Roman" w:cs="Times New Roman"/>
          <w:sz w:val="28"/>
          <w:szCs w:val="28"/>
          <w:lang w:eastAsia="ru-RU"/>
        </w:rPr>
        <w:t xml:space="preserve"> (пов’язані з люд</w:t>
      </w:r>
      <w:r w:rsidR="00981170">
        <w:rPr>
          <w:rFonts w:ascii="Times New Roman" w:eastAsia="Times New Roman" w:hAnsi="Times New Roman" w:cs="Times New Roman"/>
          <w:sz w:val="28"/>
          <w:szCs w:val="28"/>
          <w:lang w:eastAsia="ru-RU"/>
        </w:rPr>
        <w:t>ським фактором). До перших нале</w:t>
      </w:r>
      <w:r w:rsidRPr="00B87FBE">
        <w:rPr>
          <w:rFonts w:ascii="Times New Roman" w:eastAsia="Times New Roman" w:hAnsi="Times New Roman" w:cs="Times New Roman"/>
          <w:sz w:val="28"/>
          <w:szCs w:val="28"/>
          <w:lang w:eastAsia="ru-RU"/>
        </w:rPr>
        <w:t>жать: непередбачені зміни у виробн</w:t>
      </w:r>
      <w:r w:rsidR="00981170">
        <w:rPr>
          <w:rFonts w:ascii="Times New Roman" w:eastAsia="Times New Roman" w:hAnsi="Times New Roman" w:cs="Times New Roman"/>
          <w:sz w:val="28"/>
          <w:szCs w:val="28"/>
          <w:lang w:eastAsia="ru-RU"/>
        </w:rPr>
        <w:t>ичому процесі, розробці та впро</w:t>
      </w:r>
      <w:r w:rsidRPr="00B87FBE">
        <w:rPr>
          <w:rFonts w:ascii="Times New Roman" w:eastAsia="Times New Roman" w:hAnsi="Times New Roman" w:cs="Times New Roman"/>
          <w:sz w:val="28"/>
          <w:szCs w:val="28"/>
          <w:lang w:eastAsia="ru-RU"/>
        </w:rPr>
        <w:t>вадженні технологій, недосконаліст</w:t>
      </w:r>
      <w:r w:rsidR="00981170">
        <w:rPr>
          <w:rFonts w:ascii="Times New Roman" w:eastAsia="Times New Roman" w:hAnsi="Times New Roman" w:cs="Times New Roman"/>
          <w:sz w:val="28"/>
          <w:szCs w:val="28"/>
          <w:lang w:eastAsia="ru-RU"/>
        </w:rPr>
        <w:t>ь внутрішньої інформаційної сис</w:t>
      </w:r>
      <w:r w:rsidRPr="00B87FBE">
        <w:rPr>
          <w:rFonts w:ascii="Times New Roman" w:eastAsia="Times New Roman" w:hAnsi="Times New Roman" w:cs="Times New Roman"/>
          <w:sz w:val="28"/>
          <w:szCs w:val="28"/>
          <w:lang w:eastAsia="ru-RU"/>
        </w:rPr>
        <w:t>теми фірми тощо. Суб’єктивними внутрішніми факторами виникнення ризику зазвичай є всі фа</w:t>
      </w:r>
      <w:r w:rsidR="00981170">
        <w:rPr>
          <w:rFonts w:ascii="Times New Roman" w:eastAsia="Times New Roman" w:hAnsi="Times New Roman" w:cs="Times New Roman"/>
          <w:sz w:val="28"/>
          <w:szCs w:val="28"/>
          <w:lang w:eastAsia="ru-RU"/>
        </w:rPr>
        <w:t>ктори, пов’язані з якістю трудо</w:t>
      </w:r>
      <w:r w:rsidRPr="00B87FBE">
        <w:rPr>
          <w:rFonts w:ascii="Times New Roman" w:eastAsia="Times New Roman" w:hAnsi="Times New Roman" w:cs="Times New Roman"/>
          <w:sz w:val="28"/>
          <w:szCs w:val="28"/>
          <w:lang w:eastAsia="ru-RU"/>
        </w:rPr>
        <w:t>вих ресурсів фірми. Наприклад, це н</w:t>
      </w:r>
      <w:r w:rsidR="00981170">
        <w:rPr>
          <w:rFonts w:ascii="Times New Roman" w:eastAsia="Times New Roman" w:hAnsi="Times New Roman" w:cs="Times New Roman"/>
          <w:sz w:val="28"/>
          <w:szCs w:val="28"/>
          <w:lang w:eastAsia="ru-RU"/>
        </w:rPr>
        <w:t>изький рівень компетентності пе</w:t>
      </w:r>
      <w:r w:rsidRPr="00B87FBE">
        <w:rPr>
          <w:rFonts w:ascii="Times New Roman" w:eastAsia="Times New Roman" w:hAnsi="Times New Roman" w:cs="Times New Roman"/>
          <w:sz w:val="28"/>
          <w:szCs w:val="28"/>
          <w:lang w:eastAsia="ru-RU"/>
        </w:rPr>
        <w:t xml:space="preserve">рсоналу (як наслідок високий ризик виникнення помилок), відсутність внутрішньої корпоративної етики та </w:t>
      </w:r>
      <w:r w:rsidR="00981170">
        <w:rPr>
          <w:rFonts w:ascii="Times New Roman" w:eastAsia="Times New Roman" w:hAnsi="Times New Roman" w:cs="Times New Roman"/>
          <w:sz w:val="28"/>
          <w:szCs w:val="28"/>
          <w:lang w:eastAsia="ru-RU"/>
        </w:rPr>
        <w:t>культури тощо. Існування зовніш</w:t>
      </w:r>
      <w:r w:rsidRPr="00B87FBE">
        <w:rPr>
          <w:rFonts w:ascii="Times New Roman" w:eastAsia="Times New Roman" w:hAnsi="Times New Roman" w:cs="Times New Roman"/>
          <w:sz w:val="28"/>
          <w:szCs w:val="28"/>
          <w:lang w:eastAsia="ru-RU"/>
        </w:rPr>
        <w:t xml:space="preserve">ніх факторів обумовлене навколишнім середовищем функціонування фірми, відповідно не залежить від неї </w:t>
      </w:r>
      <w:r w:rsidR="00981170">
        <w:rPr>
          <w:rFonts w:ascii="Times New Roman" w:eastAsia="Times New Roman" w:hAnsi="Times New Roman" w:cs="Times New Roman"/>
          <w:sz w:val="28"/>
          <w:szCs w:val="28"/>
          <w:lang w:eastAsia="ru-RU"/>
        </w:rPr>
        <w:t>та потребує максимальної адапта</w:t>
      </w:r>
      <w:r w:rsidRPr="00B87FBE">
        <w:rPr>
          <w:rFonts w:ascii="Times New Roman" w:eastAsia="Times New Roman" w:hAnsi="Times New Roman" w:cs="Times New Roman"/>
          <w:sz w:val="28"/>
          <w:szCs w:val="28"/>
          <w:lang w:eastAsia="ru-RU"/>
        </w:rPr>
        <w:t xml:space="preserve">ції від господарюючого суб’єкта з метою уникнення негативного впливу та максимального використання всіх потенційних можливостей.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xml:space="preserve">За </w:t>
      </w:r>
      <w:r w:rsidRPr="00981170">
        <w:rPr>
          <w:rFonts w:ascii="Times New Roman" w:eastAsia="Times New Roman" w:hAnsi="Times New Roman" w:cs="Times New Roman"/>
          <w:b/>
          <w:i/>
          <w:sz w:val="28"/>
          <w:szCs w:val="28"/>
          <w:lang w:eastAsia="ru-RU"/>
        </w:rPr>
        <w:t>характером впливу</w:t>
      </w:r>
      <w:r w:rsidRPr="00B87FBE">
        <w:rPr>
          <w:rFonts w:ascii="Times New Roman" w:eastAsia="Times New Roman" w:hAnsi="Times New Roman" w:cs="Times New Roman"/>
          <w:sz w:val="28"/>
          <w:szCs w:val="28"/>
          <w:lang w:eastAsia="ru-RU"/>
        </w:rPr>
        <w:t xml:space="preserve"> зовніш</w:t>
      </w:r>
      <w:r w:rsidR="00981170">
        <w:rPr>
          <w:rFonts w:ascii="Times New Roman" w:eastAsia="Times New Roman" w:hAnsi="Times New Roman" w:cs="Times New Roman"/>
          <w:sz w:val="28"/>
          <w:szCs w:val="28"/>
          <w:lang w:eastAsia="ru-RU"/>
        </w:rPr>
        <w:t>ні фактори поділяються на факто</w:t>
      </w:r>
      <w:r w:rsidRPr="00B87FBE">
        <w:rPr>
          <w:rFonts w:ascii="Times New Roman" w:eastAsia="Times New Roman" w:hAnsi="Times New Roman" w:cs="Times New Roman"/>
          <w:sz w:val="28"/>
          <w:szCs w:val="28"/>
          <w:lang w:eastAsia="ru-RU"/>
        </w:rPr>
        <w:t xml:space="preserve">ри </w:t>
      </w:r>
      <w:r w:rsidRPr="00981170">
        <w:rPr>
          <w:rFonts w:ascii="Times New Roman" w:eastAsia="Times New Roman" w:hAnsi="Times New Roman" w:cs="Times New Roman"/>
          <w:i/>
          <w:sz w:val="28"/>
          <w:szCs w:val="28"/>
          <w:lang w:eastAsia="ru-RU"/>
        </w:rPr>
        <w:t>прямої та опосередкованої</w:t>
      </w:r>
      <w:r w:rsidRPr="00B87FBE">
        <w:rPr>
          <w:rFonts w:ascii="Times New Roman" w:eastAsia="Times New Roman" w:hAnsi="Times New Roman" w:cs="Times New Roman"/>
          <w:sz w:val="28"/>
          <w:szCs w:val="28"/>
          <w:lang w:eastAsia="ru-RU"/>
        </w:rPr>
        <w:t xml:space="preserve"> дії. </w:t>
      </w:r>
      <w:r w:rsidR="00981170">
        <w:rPr>
          <w:rFonts w:ascii="Times New Roman" w:eastAsia="Times New Roman" w:hAnsi="Times New Roman" w:cs="Times New Roman"/>
          <w:sz w:val="28"/>
          <w:szCs w:val="28"/>
          <w:lang w:eastAsia="ru-RU"/>
        </w:rPr>
        <w:t>Прямий вплив на виникнення ризи</w:t>
      </w:r>
      <w:r w:rsidRPr="00B87FBE">
        <w:rPr>
          <w:rFonts w:ascii="Times New Roman" w:eastAsia="Times New Roman" w:hAnsi="Times New Roman" w:cs="Times New Roman"/>
          <w:sz w:val="28"/>
          <w:szCs w:val="28"/>
          <w:lang w:eastAsia="ru-RU"/>
        </w:rPr>
        <w:t xml:space="preserve">ків під час функціонування фірми здійснюють такі чинники, як: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законодавче та нормативно-пра</w:t>
      </w:r>
      <w:r w:rsidR="00981170">
        <w:rPr>
          <w:rFonts w:ascii="Times New Roman" w:eastAsia="Times New Roman" w:hAnsi="Times New Roman" w:cs="Times New Roman"/>
          <w:sz w:val="28"/>
          <w:szCs w:val="28"/>
          <w:lang w:eastAsia="ru-RU"/>
        </w:rPr>
        <w:t>вове поле, яке регулює підприєм</w:t>
      </w:r>
      <w:r w:rsidRPr="00B87FBE">
        <w:rPr>
          <w:rFonts w:ascii="Times New Roman" w:eastAsia="Times New Roman" w:hAnsi="Times New Roman" w:cs="Times New Roman"/>
          <w:sz w:val="28"/>
          <w:szCs w:val="28"/>
          <w:lang w:eastAsia="ru-RU"/>
        </w:rPr>
        <w:t xml:space="preserve">ницьку та господарську діяльність в країні;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xml:space="preserve">− особливості бюджетної та грошово-кредитної системи країни;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lastRenderedPageBreak/>
        <w:t xml:space="preserve">− дії органів центральної та місцевої влади, їх </w:t>
      </w:r>
      <w:proofErr w:type="spellStart"/>
      <w:r w:rsidRPr="00B87FBE">
        <w:rPr>
          <w:rFonts w:ascii="Times New Roman" w:eastAsia="Times New Roman" w:hAnsi="Times New Roman" w:cs="Times New Roman"/>
          <w:sz w:val="28"/>
          <w:szCs w:val="28"/>
          <w:lang w:eastAsia="ru-RU"/>
        </w:rPr>
        <w:t>скоординованість</w:t>
      </w:r>
      <w:proofErr w:type="spellEnd"/>
      <w:r w:rsidRPr="00B87FBE">
        <w:rPr>
          <w:rFonts w:ascii="Times New Roman" w:eastAsia="Times New Roman" w:hAnsi="Times New Roman" w:cs="Times New Roman"/>
          <w:sz w:val="28"/>
          <w:szCs w:val="28"/>
          <w:lang w:eastAsia="ru-RU"/>
        </w:rPr>
        <w:t xml:space="preserve"> та узгодженість;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дії економічних суб’єктів-контраг</w:t>
      </w:r>
      <w:r w:rsidR="00981170">
        <w:rPr>
          <w:rFonts w:ascii="Times New Roman" w:eastAsia="Times New Roman" w:hAnsi="Times New Roman" w:cs="Times New Roman"/>
          <w:sz w:val="28"/>
          <w:szCs w:val="28"/>
          <w:lang w:eastAsia="ru-RU"/>
        </w:rPr>
        <w:t>ентів (постачальників, конкурен</w:t>
      </w:r>
      <w:r w:rsidRPr="00B87FBE">
        <w:rPr>
          <w:rFonts w:ascii="Times New Roman" w:eastAsia="Times New Roman" w:hAnsi="Times New Roman" w:cs="Times New Roman"/>
          <w:sz w:val="28"/>
          <w:szCs w:val="28"/>
          <w:lang w:eastAsia="ru-RU"/>
        </w:rPr>
        <w:t xml:space="preserve">тів, споживачів, регулятора ринку);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xml:space="preserve">− дії криміналітету та інших незаконних угруповань.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xml:space="preserve">Опосередкованими факторами виникнення ризику є: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стабільність політичної, економічної, соціальної, демографічної, екологічної ситуації в країні та/або певному регіоні країни;</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xml:space="preserve"> − форс-мажорні обставини, пов’язані з виникненням стихійних лих та інших природних катаклізмів;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особливості зовнішньоекономічної</w:t>
      </w:r>
      <w:r w:rsidR="00981170">
        <w:rPr>
          <w:rFonts w:ascii="Times New Roman" w:eastAsia="Times New Roman" w:hAnsi="Times New Roman" w:cs="Times New Roman"/>
          <w:sz w:val="28"/>
          <w:szCs w:val="28"/>
          <w:lang w:eastAsia="ru-RU"/>
        </w:rPr>
        <w:t xml:space="preserve"> політики держави та її геополі</w:t>
      </w:r>
      <w:r w:rsidRPr="00B87FBE">
        <w:rPr>
          <w:rFonts w:ascii="Times New Roman" w:eastAsia="Times New Roman" w:hAnsi="Times New Roman" w:cs="Times New Roman"/>
          <w:sz w:val="28"/>
          <w:szCs w:val="28"/>
          <w:lang w:eastAsia="ru-RU"/>
        </w:rPr>
        <w:t xml:space="preserve">тичне положення в світі;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xml:space="preserve">− науково-технічний прогрес.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Незважаючи на те, що ризик зазвичай асоціюється з можливістю понесення втрат фірмою, некоректним є його дослідження виключно з негативної сторони. Ризик виконує певну роль в соціальноекономічному житті суспільства, яка проявляється в таких</w:t>
      </w:r>
      <w:r w:rsidR="00981170">
        <w:rPr>
          <w:rFonts w:ascii="Times New Roman" w:eastAsia="Times New Roman" w:hAnsi="Times New Roman" w:cs="Times New Roman"/>
          <w:sz w:val="28"/>
          <w:szCs w:val="28"/>
          <w:lang w:eastAsia="ru-RU"/>
        </w:rPr>
        <w:t xml:space="preserve"> </w:t>
      </w:r>
      <w:r w:rsidR="00981170" w:rsidRPr="00981170">
        <w:rPr>
          <w:rFonts w:ascii="Times New Roman" w:eastAsia="Times New Roman" w:hAnsi="Times New Roman" w:cs="Times New Roman"/>
          <w:b/>
          <w:i/>
          <w:sz w:val="28"/>
          <w:szCs w:val="28"/>
          <w:lang w:eastAsia="ru-RU"/>
        </w:rPr>
        <w:t>функціях</w:t>
      </w:r>
      <w:r w:rsidR="00981170">
        <w:rPr>
          <w:rFonts w:ascii="Times New Roman" w:eastAsia="Times New Roman" w:hAnsi="Times New Roman" w:cs="Times New Roman"/>
          <w:sz w:val="28"/>
          <w:szCs w:val="28"/>
          <w:lang w:eastAsia="ru-RU"/>
        </w:rPr>
        <w:t xml:space="preserve">, як: </w:t>
      </w:r>
    </w:p>
    <w:p w:rsidR="00981170" w:rsidRDefault="00981170"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інноваційна; </w:t>
      </w:r>
      <w:r w:rsidR="00B87FBE" w:rsidRPr="00B87FBE">
        <w:rPr>
          <w:rFonts w:ascii="Times New Roman" w:eastAsia="Times New Roman" w:hAnsi="Times New Roman" w:cs="Times New Roman"/>
          <w:sz w:val="28"/>
          <w:szCs w:val="28"/>
          <w:lang w:eastAsia="ru-RU"/>
        </w:rPr>
        <w:t xml:space="preserve">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xml:space="preserve">− захисна; </w:t>
      </w:r>
    </w:p>
    <w:p w:rsidR="00981170"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xml:space="preserve">− регулятивна; </w:t>
      </w:r>
    </w:p>
    <w:p w:rsidR="00B87FBE" w:rsidRPr="00B25E43" w:rsidRDefault="00B87FBE"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87FBE">
        <w:rPr>
          <w:rFonts w:ascii="Times New Roman" w:eastAsia="Times New Roman" w:hAnsi="Times New Roman" w:cs="Times New Roman"/>
          <w:sz w:val="28"/>
          <w:szCs w:val="28"/>
          <w:lang w:eastAsia="ru-RU"/>
        </w:rPr>
        <w:t>− аналітична</w:t>
      </w:r>
      <w:r w:rsidR="00981170">
        <w:rPr>
          <w:rFonts w:ascii="Times New Roman" w:eastAsia="Times New Roman" w:hAnsi="Times New Roman" w:cs="Times New Roman"/>
          <w:sz w:val="28"/>
          <w:szCs w:val="28"/>
          <w:lang w:eastAsia="ru-RU"/>
        </w:rPr>
        <w:t>.</w:t>
      </w:r>
    </w:p>
    <w:p w:rsidR="00B25E43" w:rsidRDefault="00B25E43"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25E43">
        <w:rPr>
          <w:rFonts w:ascii="Times New Roman" w:eastAsia="Times New Roman" w:hAnsi="Times New Roman" w:cs="Times New Roman"/>
          <w:sz w:val="28"/>
          <w:szCs w:val="28"/>
          <w:lang w:eastAsia="ru-RU"/>
        </w:rPr>
        <w:t>При аналізі ризиків важливо виділи</w:t>
      </w:r>
      <w:r w:rsidR="00AA4824">
        <w:rPr>
          <w:rFonts w:ascii="Times New Roman" w:eastAsia="Times New Roman" w:hAnsi="Times New Roman" w:cs="Times New Roman"/>
          <w:sz w:val="28"/>
          <w:szCs w:val="28"/>
          <w:lang w:eastAsia="ru-RU"/>
        </w:rPr>
        <w:t xml:space="preserve">ти групи однорідних ризиків, що </w:t>
      </w:r>
      <w:r w:rsidRPr="00B25E43">
        <w:rPr>
          <w:rFonts w:ascii="Times New Roman" w:eastAsia="Times New Roman" w:hAnsi="Times New Roman" w:cs="Times New Roman"/>
          <w:sz w:val="28"/>
          <w:szCs w:val="28"/>
          <w:lang w:eastAsia="ru-RU"/>
        </w:rPr>
        <w:t>дає конкретні переваги. Але на прак</w:t>
      </w:r>
      <w:r w:rsidR="00AA4824">
        <w:rPr>
          <w:rFonts w:ascii="Times New Roman" w:eastAsia="Times New Roman" w:hAnsi="Times New Roman" w:cs="Times New Roman"/>
          <w:sz w:val="28"/>
          <w:szCs w:val="28"/>
          <w:lang w:eastAsia="ru-RU"/>
        </w:rPr>
        <w:t xml:space="preserve">тиці не завжди можливо провести </w:t>
      </w:r>
      <w:r w:rsidRPr="00B25E43">
        <w:rPr>
          <w:rFonts w:ascii="Times New Roman" w:eastAsia="Times New Roman" w:hAnsi="Times New Roman" w:cs="Times New Roman"/>
          <w:sz w:val="28"/>
          <w:szCs w:val="28"/>
          <w:lang w:eastAsia="ru-RU"/>
        </w:rPr>
        <w:t>класифікацію за декількома критеріями до та</w:t>
      </w:r>
      <w:r w:rsidR="00AA4824">
        <w:rPr>
          <w:rFonts w:ascii="Times New Roman" w:eastAsia="Times New Roman" w:hAnsi="Times New Roman" w:cs="Times New Roman"/>
          <w:sz w:val="28"/>
          <w:szCs w:val="28"/>
          <w:lang w:eastAsia="ru-RU"/>
        </w:rPr>
        <w:t xml:space="preserve">кого стану, щоб ризики у кожній </w:t>
      </w:r>
      <w:r w:rsidRPr="00B25E43">
        <w:rPr>
          <w:rFonts w:ascii="Times New Roman" w:eastAsia="Times New Roman" w:hAnsi="Times New Roman" w:cs="Times New Roman"/>
          <w:sz w:val="28"/>
          <w:szCs w:val="28"/>
          <w:lang w:eastAsia="ru-RU"/>
        </w:rPr>
        <w:t>групі були практично однорідними. У</w:t>
      </w:r>
      <w:r w:rsidR="00AA4824">
        <w:rPr>
          <w:rFonts w:ascii="Times New Roman" w:eastAsia="Times New Roman" w:hAnsi="Times New Roman" w:cs="Times New Roman"/>
          <w:sz w:val="28"/>
          <w:szCs w:val="28"/>
          <w:lang w:eastAsia="ru-RU"/>
        </w:rPr>
        <w:t xml:space="preserve"> цьому випадку необхідний більш </w:t>
      </w:r>
      <w:r w:rsidRPr="00B25E43">
        <w:rPr>
          <w:rFonts w:ascii="Times New Roman" w:eastAsia="Times New Roman" w:hAnsi="Times New Roman" w:cs="Times New Roman"/>
          <w:sz w:val="28"/>
          <w:szCs w:val="28"/>
          <w:lang w:eastAsia="ru-RU"/>
        </w:rPr>
        <w:t>суттєвий аналіз таких ризиків та більш докладна інформація. Основна</w:t>
      </w:r>
      <w:r w:rsidR="00AA4824">
        <w:rPr>
          <w:rFonts w:ascii="Times New Roman" w:eastAsia="Times New Roman" w:hAnsi="Times New Roman" w:cs="Times New Roman"/>
          <w:sz w:val="28"/>
          <w:szCs w:val="28"/>
          <w:lang w:eastAsia="ru-RU"/>
        </w:rPr>
        <w:t xml:space="preserve"> ідея </w:t>
      </w:r>
      <w:r w:rsidRPr="00B25E43">
        <w:rPr>
          <w:rFonts w:ascii="Times New Roman" w:eastAsia="Times New Roman" w:hAnsi="Times New Roman" w:cs="Times New Roman"/>
          <w:sz w:val="28"/>
          <w:szCs w:val="28"/>
          <w:lang w:eastAsia="ru-RU"/>
        </w:rPr>
        <w:t>класифікації полягає у виділенні одн</w:t>
      </w:r>
      <w:r w:rsidR="00AA4824">
        <w:rPr>
          <w:rFonts w:ascii="Times New Roman" w:eastAsia="Times New Roman" w:hAnsi="Times New Roman" w:cs="Times New Roman"/>
          <w:sz w:val="28"/>
          <w:szCs w:val="28"/>
          <w:lang w:eastAsia="ru-RU"/>
        </w:rPr>
        <w:t xml:space="preserve">орідних ризиків, які поводяться </w:t>
      </w:r>
      <w:r w:rsidRPr="00B25E43">
        <w:rPr>
          <w:rFonts w:ascii="Times New Roman" w:eastAsia="Times New Roman" w:hAnsi="Times New Roman" w:cs="Times New Roman"/>
          <w:sz w:val="28"/>
          <w:szCs w:val="28"/>
          <w:lang w:eastAsia="ru-RU"/>
        </w:rPr>
        <w:t xml:space="preserve">однаково (у </w:t>
      </w:r>
      <w:proofErr w:type="spellStart"/>
      <w:r w:rsidRPr="00B25E43">
        <w:rPr>
          <w:rFonts w:ascii="Times New Roman" w:eastAsia="Times New Roman" w:hAnsi="Times New Roman" w:cs="Times New Roman"/>
          <w:sz w:val="28"/>
          <w:szCs w:val="28"/>
          <w:lang w:eastAsia="ru-RU"/>
        </w:rPr>
        <w:t>вірогіднісному</w:t>
      </w:r>
      <w:proofErr w:type="spellEnd"/>
      <w:r w:rsidRPr="00B25E43">
        <w:rPr>
          <w:rFonts w:ascii="Times New Roman" w:eastAsia="Times New Roman" w:hAnsi="Times New Roman" w:cs="Times New Roman"/>
          <w:sz w:val="28"/>
          <w:szCs w:val="28"/>
          <w:lang w:eastAsia="ru-RU"/>
        </w:rPr>
        <w:t xml:space="preserve"> змісті</w:t>
      </w:r>
      <w:r w:rsidR="00AA4824">
        <w:rPr>
          <w:rFonts w:ascii="Times New Roman" w:eastAsia="Times New Roman" w:hAnsi="Times New Roman" w:cs="Times New Roman"/>
          <w:sz w:val="28"/>
          <w:szCs w:val="28"/>
          <w:lang w:eastAsia="ru-RU"/>
        </w:rPr>
        <w:t>).</w:t>
      </w:r>
    </w:p>
    <w:p w:rsidR="007E6789" w:rsidRDefault="007E6789"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20B0A" w:rsidRPr="00820B0A" w:rsidRDefault="00820B0A" w:rsidP="007E6789">
      <w:pPr>
        <w:autoSpaceDE w:val="0"/>
        <w:autoSpaceDN w:val="0"/>
        <w:adjustRightInd w:val="0"/>
        <w:spacing w:after="0" w:line="360" w:lineRule="auto"/>
        <w:ind w:firstLine="709"/>
        <w:jc w:val="both"/>
        <w:rPr>
          <w:rFonts w:ascii="Times New Roman" w:eastAsia="Times New Roman" w:hAnsi="Times New Roman" w:cs="Times New Roman"/>
          <w:b/>
          <w:bCs/>
          <w:i/>
          <w:sz w:val="28"/>
          <w:szCs w:val="28"/>
          <w:lang w:eastAsia="ru-RU"/>
        </w:rPr>
      </w:pPr>
      <w:r w:rsidRPr="00820B0A">
        <w:rPr>
          <w:rFonts w:ascii="Times New Roman" w:eastAsia="Times New Roman" w:hAnsi="Times New Roman" w:cs="Times New Roman"/>
          <w:b/>
          <w:bCs/>
          <w:i/>
          <w:sz w:val="28"/>
          <w:szCs w:val="28"/>
          <w:lang w:eastAsia="ru-RU"/>
        </w:rPr>
        <w:t>Питання для самоперевірки:</w:t>
      </w:r>
    </w:p>
    <w:p w:rsidR="00981170" w:rsidRDefault="00981170" w:rsidP="00927AD3">
      <w:pPr>
        <w:tabs>
          <w:tab w:val="left" w:pos="510"/>
          <w:tab w:val="left" w:pos="567"/>
        </w:tabs>
        <w:spacing w:after="0" w:line="360" w:lineRule="auto"/>
        <w:ind w:firstLine="709"/>
        <w:jc w:val="both"/>
        <w:rPr>
          <w:rFonts w:ascii="Times New Roman" w:eastAsia="Times New Roman" w:hAnsi="Times New Roman" w:cs="Times New Roman"/>
          <w:sz w:val="28"/>
          <w:szCs w:val="28"/>
          <w:lang w:eastAsia="ru-RU"/>
        </w:rPr>
      </w:pPr>
      <w:r w:rsidRPr="0098117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981170">
        <w:rPr>
          <w:rFonts w:ascii="Times New Roman" w:eastAsia="Times New Roman" w:hAnsi="Times New Roman" w:cs="Times New Roman"/>
          <w:sz w:val="28"/>
          <w:szCs w:val="28"/>
          <w:lang w:eastAsia="ru-RU"/>
        </w:rPr>
        <w:t xml:space="preserve">Причини виникнення економічного ризику. </w:t>
      </w:r>
    </w:p>
    <w:p w:rsidR="00981170" w:rsidRDefault="00981170" w:rsidP="00927AD3">
      <w:pPr>
        <w:tabs>
          <w:tab w:val="left" w:pos="510"/>
          <w:tab w:val="left" w:pos="56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Pr="00981170">
        <w:rPr>
          <w:rFonts w:ascii="Times New Roman" w:eastAsia="Times New Roman" w:hAnsi="Times New Roman" w:cs="Times New Roman"/>
          <w:sz w:val="28"/>
          <w:szCs w:val="28"/>
          <w:lang w:eastAsia="ru-RU"/>
        </w:rPr>
        <w:t xml:space="preserve">Зовнішні та внутрішні чинники ризику. </w:t>
      </w:r>
    </w:p>
    <w:p w:rsidR="00981170" w:rsidRDefault="00981170" w:rsidP="00927AD3">
      <w:pPr>
        <w:tabs>
          <w:tab w:val="left" w:pos="510"/>
          <w:tab w:val="left" w:pos="56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81170">
        <w:rPr>
          <w:rFonts w:ascii="Times New Roman" w:eastAsia="Times New Roman" w:hAnsi="Times New Roman" w:cs="Times New Roman"/>
          <w:sz w:val="28"/>
          <w:szCs w:val="28"/>
          <w:lang w:eastAsia="ru-RU"/>
        </w:rPr>
        <w:t xml:space="preserve">. Принципи аналізу ризику. </w:t>
      </w:r>
    </w:p>
    <w:p w:rsidR="00981170" w:rsidRDefault="00981170" w:rsidP="00927AD3">
      <w:pPr>
        <w:tabs>
          <w:tab w:val="left" w:pos="510"/>
          <w:tab w:val="left" w:pos="56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81170">
        <w:rPr>
          <w:rFonts w:ascii="Times New Roman" w:eastAsia="Times New Roman" w:hAnsi="Times New Roman" w:cs="Times New Roman"/>
          <w:sz w:val="28"/>
          <w:szCs w:val="28"/>
          <w:lang w:eastAsia="ru-RU"/>
        </w:rPr>
        <w:t xml:space="preserve">. Проілюструйте на конкретних прикладах фактори ризику. </w:t>
      </w:r>
    </w:p>
    <w:p w:rsidR="00981170" w:rsidRDefault="00981170" w:rsidP="00927AD3">
      <w:pPr>
        <w:tabs>
          <w:tab w:val="left" w:pos="510"/>
          <w:tab w:val="left" w:pos="56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81170">
        <w:rPr>
          <w:rFonts w:ascii="Times New Roman" w:eastAsia="Times New Roman" w:hAnsi="Times New Roman" w:cs="Times New Roman"/>
          <w:sz w:val="28"/>
          <w:szCs w:val="28"/>
          <w:lang w:eastAsia="ru-RU"/>
        </w:rPr>
        <w:t xml:space="preserve">. У чому полягає об’єктивне розуміння ризику? </w:t>
      </w:r>
    </w:p>
    <w:p w:rsidR="00981170" w:rsidRDefault="00981170" w:rsidP="00927AD3">
      <w:pPr>
        <w:tabs>
          <w:tab w:val="left" w:pos="510"/>
          <w:tab w:val="left" w:pos="56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981170">
        <w:rPr>
          <w:rFonts w:ascii="Times New Roman" w:eastAsia="Times New Roman" w:hAnsi="Times New Roman" w:cs="Times New Roman"/>
          <w:sz w:val="28"/>
          <w:szCs w:val="28"/>
          <w:lang w:eastAsia="ru-RU"/>
        </w:rPr>
        <w:t xml:space="preserve">. У чому полягає суб’єктивне розуміння ризику? </w:t>
      </w:r>
    </w:p>
    <w:p w:rsidR="00981170" w:rsidRDefault="00981170" w:rsidP="00927AD3">
      <w:pPr>
        <w:tabs>
          <w:tab w:val="left" w:pos="510"/>
          <w:tab w:val="left" w:pos="56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981170">
        <w:rPr>
          <w:rFonts w:ascii="Times New Roman" w:eastAsia="Times New Roman" w:hAnsi="Times New Roman" w:cs="Times New Roman"/>
          <w:sz w:val="28"/>
          <w:szCs w:val="28"/>
          <w:lang w:eastAsia="ru-RU"/>
        </w:rPr>
        <w:t xml:space="preserve">. Перерахуйте основні причини </w:t>
      </w:r>
      <w:r>
        <w:rPr>
          <w:rFonts w:ascii="Times New Roman" w:eastAsia="Times New Roman" w:hAnsi="Times New Roman" w:cs="Times New Roman"/>
          <w:sz w:val="28"/>
          <w:szCs w:val="28"/>
          <w:lang w:eastAsia="ru-RU"/>
        </w:rPr>
        <w:t>популярності суб’єктивного розу</w:t>
      </w:r>
      <w:r w:rsidRPr="00981170">
        <w:rPr>
          <w:rFonts w:ascii="Times New Roman" w:eastAsia="Times New Roman" w:hAnsi="Times New Roman" w:cs="Times New Roman"/>
          <w:sz w:val="28"/>
          <w:szCs w:val="28"/>
          <w:lang w:eastAsia="ru-RU"/>
        </w:rPr>
        <w:t xml:space="preserve">міння ризику. Чому об’єктивне розуміння ризику може бути більш адекватним? </w:t>
      </w:r>
    </w:p>
    <w:p w:rsidR="00981170" w:rsidRDefault="00981170" w:rsidP="00927AD3">
      <w:pPr>
        <w:tabs>
          <w:tab w:val="left" w:pos="510"/>
          <w:tab w:val="left" w:pos="56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981170">
        <w:rPr>
          <w:rFonts w:ascii="Times New Roman" w:eastAsia="Times New Roman" w:hAnsi="Times New Roman" w:cs="Times New Roman"/>
          <w:sz w:val="28"/>
          <w:szCs w:val="28"/>
          <w:lang w:eastAsia="ru-RU"/>
        </w:rPr>
        <w:t xml:space="preserve">. Назвіть структурні характеристики ризику та поясніть їх зміст. </w:t>
      </w:r>
    </w:p>
    <w:p w:rsidR="00981170" w:rsidRDefault="00981170" w:rsidP="00927AD3">
      <w:pPr>
        <w:tabs>
          <w:tab w:val="left" w:pos="510"/>
          <w:tab w:val="left" w:pos="56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981170">
        <w:rPr>
          <w:rFonts w:ascii="Times New Roman" w:eastAsia="Times New Roman" w:hAnsi="Times New Roman" w:cs="Times New Roman"/>
          <w:sz w:val="28"/>
          <w:szCs w:val="28"/>
          <w:lang w:eastAsia="ru-RU"/>
        </w:rPr>
        <w:t>. Дайте визначення економічного ризику. Наведіть прик</w:t>
      </w:r>
      <w:r>
        <w:rPr>
          <w:rFonts w:ascii="Times New Roman" w:eastAsia="Times New Roman" w:hAnsi="Times New Roman" w:cs="Times New Roman"/>
          <w:sz w:val="28"/>
          <w:szCs w:val="28"/>
          <w:lang w:eastAsia="ru-RU"/>
        </w:rPr>
        <w:t>лади еко</w:t>
      </w:r>
      <w:r w:rsidRPr="00981170">
        <w:rPr>
          <w:rFonts w:ascii="Times New Roman" w:eastAsia="Times New Roman" w:hAnsi="Times New Roman" w:cs="Times New Roman"/>
          <w:sz w:val="28"/>
          <w:szCs w:val="28"/>
          <w:lang w:eastAsia="ru-RU"/>
        </w:rPr>
        <w:t xml:space="preserve">номічних ризиків. </w:t>
      </w:r>
    </w:p>
    <w:p w:rsidR="00981170" w:rsidRDefault="00981170" w:rsidP="00927AD3">
      <w:pPr>
        <w:tabs>
          <w:tab w:val="left" w:pos="510"/>
          <w:tab w:val="left" w:pos="56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981170">
        <w:rPr>
          <w:rFonts w:ascii="Times New Roman" w:eastAsia="Times New Roman" w:hAnsi="Times New Roman" w:cs="Times New Roman"/>
          <w:sz w:val="28"/>
          <w:szCs w:val="28"/>
          <w:lang w:eastAsia="ru-RU"/>
        </w:rPr>
        <w:t>. Чи пов’язано поняття економічн</w:t>
      </w:r>
      <w:r>
        <w:rPr>
          <w:rFonts w:ascii="Times New Roman" w:eastAsia="Times New Roman" w:hAnsi="Times New Roman" w:cs="Times New Roman"/>
          <w:sz w:val="28"/>
          <w:szCs w:val="28"/>
          <w:lang w:eastAsia="ru-RU"/>
        </w:rPr>
        <w:t>их ризиків виключно з тими ризи</w:t>
      </w:r>
      <w:r w:rsidRPr="00981170">
        <w:rPr>
          <w:rFonts w:ascii="Times New Roman" w:eastAsia="Times New Roman" w:hAnsi="Times New Roman" w:cs="Times New Roman"/>
          <w:sz w:val="28"/>
          <w:szCs w:val="28"/>
          <w:lang w:eastAsia="ru-RU"/>
        </w:rPr>
        <w:t xml:space="preserve">ками, виникнення яких приводить до грошового збитку? </w:t>
      </w:r>
    </w:p>
    <w:p w:rsidR="00981170" w:rsidRDefault="00981170" w:rsidP="00927AD3">
      <w:pPr>
        <w:tabs>
          <w:tab w:val="left" w:pos="510"/>
          <w:tab w:val="left" w:pos="56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981170">
        <w:rPr>
          <w:rFonts w:ascii="Times New Roman" w:eastAsia="Times New Roman" w:hAnsi="Times New Roman" w:cs="Times New Roman"/>
          <w:sz w:val="28"/>
          <w:szCs w:val="28"/>
          <w:lang w:eastAsia="ru-RU"/>
        </w:rPr>
        <w:t xml:space="preserve">. Охарактеризуйте функції ризику. </w:t>
      </w:r>
    </w:p>
    <w:p w:rsidR="00981170" w:rsidRDefault="00981170" w:rsidP="00927AD3">
      <w:pPr>
        <w:tabs>
          <w:tab w:val="left" w:pos="510"/>
          <w:tab w:val="left" w:pos="56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981170">
        <w:rPr>
          <w:rFonts w:ascii="Times New Roman" w:eastAsia="Times New Roman" w:hAnsi="Times New Roman" w:cs="Times New Roman"/>
          <w:sz w:val="28"/>
          <w:szCs w:val="28"/>
          <w:lang w:eastAsia="ru-RU"/>
        </w:rPr>
        <w:t>. Загальносистемна класифікація ризиків</w:t>
      </w:r>
      <w:r>
        <w:rPr>
          <w:rFonts w:ascii="Times New Roman" w:eastAsia="Times New Roman" w:hAnsi="Times New Roman" w:cs="Times New Roman"/>
          <w:sz w:val="28"/>
          <w:szCs w:val="28"/>
          <w:lang w:eastAsia="ru-RU"/>
        </w:rPr>
        <w:t>.</w:t>
      </w:r>
    </w:p>
    <w:p w:rsidR="00A12E26" w:rsidRPr="00981170" w:rsidRDefault="00A12E26" w:rsidP="00927AD3">
      <w:pPr>
        <w:tabs>
          <w:tab w:val="left" w:pos="510"/>
          <w:tab w:val="left" w:pos="567"/>
        </w:tabs>
        <w:spacing w:after="0" w:line="360" w:lineRule="auto"/>
        <w:ind w:firstLine="709"/>
        <w:jc w:val="both"/>
        <w:rPr>
          <w:rFonts w:ascii="Times New Roman" w:eastAsia="Times New Roman" w:hAnsi="Times New Roman" w:cs="Times New Roman"/>
          <w:sz w:val="28"/>
          <w:szCs w:val="28"/>
          <w:lang w:eastAsia="ru-RU"/>
        </w:rPr>
      </w:pPr>
      <w:r w:rsidRPr="00981170">
        <w:rPr>
          <w:rFonts w:ascii="Times New Roman" w:hAnsi="Times New Roman"/>
          <w:bCs/>
          <w:i/>
          <w:sz w:val="28"/>
          <w:szCs w:val="28"/>
        </w:rPr>
        <w:t>Основна література:</w:t>
      </w:r>
      <w:r w:rsidRPr="00981170">
        <w:rPr>
          <w:rFonts w:ascii="Times New Roman" w:hAnsi="Times New Roman"/>
          <w:bCs/>
          <w:sz w:val="28"/>
          <w:szCs w:val="28"/>
        </w:rPr>
        <w:t xml:space="preserve"> </w:t>
      </w:r>
      <w:r w:rsidRPr="00A47958">
        <w:rPr>
          <w:bCs/>
        </w:rPr>
        <w:sym w:font="Symbol" w:char="F05B"/>
      </w:r>
      <w:r w:rsidRPr="00981170">
        <w:rPr>
          <w:rFonts w:ascii="Times New Roman" w:hAnsi="Times New Roman"/>
          <w:bCs/>
          <w:sz w:val="28"/>
          <w:szCs w:val="28"/>
        </w:rPr>
        <w:t>1,2,4, розділ 3</w:t>
      </w:r>
      <w:r w:rsidRPr="00A47958">
        <w:rPr>
          <w:bCs/>
        </w:rPr>
        <w:sym w:font="Symbol" w:char="F05D"/>
      </w:r>
      <w:r w:rsidRPr="00981170">
        <w:rPr>
          <w:rFonts w:ascii="Times New Roman" w:hAnsi="Times New Roman"/>
          <w:bCs/>
          <w:sz w:val="28"/>
          <w:szCs w:val="28"/>
        </w:rPr>
        <w:t xml:space="preserve">, </w:t>
      </w:r>
      <w:r w:rsidRPr="00A47958">
        <w:rPr>
          <w:bCs/>
        </w:rPr>
        <w:sym w:font="Symbol" w:char="F05B"/>
      </w:r>
      <w:r w:rsidRPr="00981170">
        <w:rPr>
          <w:rFonts w:ascii="Times New Roman" w:hAnsi="Times New Roman"/>
          <w:bCs/>
          <w:sz w:val="28"/>
          <w:szCs w:val="28"/>
        </w:rPr>
        <w:t>3, глава 3</w:t>
      </w:r>
      <w:r w:rsidRPr="00A47958">
        <w:rPr>
          <w:bCs/>
        </w:rPr>
        <w:sym w:font="Symbol" w:char="F05D"/>
      </w:r>
      <w:r w:rsidRPr="00981170">
        <w:rPr>
          <w:rFonts w:ascii="Times New Roman" w:hAnsi="Times New Roman"/>
          <w:bCs/>
          <w:sz w:val="28"/>
          <w:szCs w:val="28"/>
        </w:rPr>
        <w:t>.</w:t>
      </w:r>
    </w:p>
    <w:p w:rsidR="007518AB" w:rsidRDefault="007518AB" w:rsidP="00927AD3">
      <w:pPr>
        <w:tabs>
          <w:tab w:val="left" w:pos="510"/>
          <w:tab w:val="left" w:pos="567"/>
        </w:tabs>
        <w:spacing w:after="0" w:line="360" w:lineRule="auto"/>
        <w:ind w:firstLine="709"/>
        <w:jc w:val="both"/>
        <w:rPr>
          <w:rFonts w:ascii="Times New Roman" w:hAnsi="Times New Roman"/>
          <w:bCs/>
          <w:sz w:val="28"/>
          <w:szCs w:val="28"/>
        </w:rPr>
      </w:pPr>
    </w:p>
    <w:p w:rsidR="00CE7570" w:rsidRPr="00CE7570" w:rsidRDefault="0002171E" w:rsidP="00927AD3">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A47958">
        <w:rPr>
          <w:rFonts w:ascii="Times New Roman" w:eastAsia="Times New Roman" w:hAnsi="Times New Roman" w:cs="Times New Roman"/>
          <w:b/>
          <w:sz w:val="28"/>
          <w:szCs w:val="28"/>
          <w:lang w:eastAsia="ru-RU"/>
        </w:rPr>
        <w:t xml:space="preserve">Тема </w:t>
      </w:r>
      <w:r w:rsidR="00D74FCD">
        <w:rPr>
          <w:rFonts w:ascii="Times New Roman" w:eastAsia="Times New Roman" w:hAnsi="Times New Roman" w:cs="Times New Roman"/>
          <w:b/>
          <w:sz w:val="28"/>
          <w:szCs w:val="28"/>
          <w:lang w:eastAsia="ru-RU"/>
        </w:rPr>
        <w:t>1.</w:t>
      </w:r>
      <w:r w:rsidRPr="00A47958">
        <w:rPr>
          <w:rFonts w:ascii="Times New Roman" w:eastAsia="Times New Roman" w:hAnsi="Times New Roman" w:cs="Times New Roman"/>
          <w:b/>
          <w:sz w:val="28"/>
          <w:szCs w:val="28"/>
          <w:lang w:eastAsia="ru-RU"/>
        </w:rPr>
        <w:t xml:space="preserve">3. </w:t>
      </w:r>
      <w:r w:rsidR="00CE7570" w:rsidRPr="00CE7570">
        <w:rPr>
          <w:rFonts w:ascii="Times New Roman" w:eastAsia="Times New Roman" w:hAnsi="Times New Roman" w:cs="Times New Roman"/>
          <w:b/>
          <w:bCs/>
          <w:sz w:val="28"/>
          <w:szCs w:val="28"/>
          <w:lang w:eastAsia="ru-RU"/>
        </w:rPr>
        <w:t>Класифікація та види економічних ризиків</w:t>
      </w:r>
    </w:p>
    <w:p w:rsidR="007043C5" w:rsidRPr="007E6789" w:rsidRDefault="00CE7570" w:rsidP="00927AD3">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E6789">
        <w:rPr>
          <w:rFonts w:ascii="Times New Roman" w:eastAsia="Times New Roman" w:hAnsi="Times New Roman" w:cs="Times New Roman"/>
          <w:b/>
          <w:i/>
          <w:sz w:val="28"/>
          <w:szCs w:val="28"/>
          <w:lang w:eastAsia="ru-RU"/>
        </w:rPr>
        <w:t> </w:t>
      </w:r>
      <w:r w:rsidRPr="007E6789">
        <w:rPr>
          <w:rFonts w:ascii="Times New Roman" w:eastAsia="Times New Roman" w:hAnsi="Times New Roman" w:cs="Times New Roman"/>
          <w:i/>
          <w:sz w:val="28"/>
          <w:szCs w:val="28"/>
          <w:lang w:eastAsia="ru-RU"/>
        </w:rPr>
        <w:t>Чисті ризики: природні, екологічні, політичні, технічні, виробничі, комерційні, інноваційні, ділові, ризики венчурних операцій, операційні, ризик придбання сировини і матеріалів. Спекулятивні ризики: фінансовий ризик та аспекти його прояву. Ризики ЗЕД. Некомерційні ризики. Фінансові та комерційні ризики.</w:t>
      </w:r>
    </w:p>
    <w:p w:rsidR="007043C5" w:rsidRPr="007043C5" w:rsidRDefault="007043C5" w:rsidP="00927AD3">
      <w:pPr>
        <w:autoSpaceDE w:val="0"/>
        <w:autoSpaceDN w:val="0"/>
        <w:adjustRightInd w:val="0"/>
        <w:spacing w:after="0" w:line="360" w:lineRule="auto"/>
        <w:ind w:firstLine="709"/>
        <w:jc w:val="center"/>
        <w:rPr>
          <w:rFonts w:ascii="Times New Roman" w:eastAsia="Times New Roman" w:hAnsi="Times New Roman" w:cs="Times New Roman"/>
          <w:b/>
          <w:i/>
          <w:sz w:val="28"/>
          <w:szCs w:val="28"/>
          <w:lang w:eastAsia="ru-RU"/>
        </w:rPr>
      </w:pPr>
      <w:r w:rsidRPr="007043C5">
        <w:rPr>
          <w:rFonts w:ascii="Times New Roman" w:eastAsia="Times New Roman" w:hAnsi="Times New Roman" w:cs="Times New Roman"/>
          <w:b/>
          <w:i/>
          <w:sz w:val="28"/>
          <w:szCs w:val="28"/>
          <w:lang w:eastAsia="ru-RU"/>
        </w:rPr>
        <w:t>Методичні поради до вивчення теми</w:t>
      </w:r>
    </w:p>
    <w:p w:rsidR="00CE7570" w:rsidRPr="00CE7570" w:rsidRDefault="00CE7570"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E7570">
        <w:rPr>
          <w:rFonts w:ascii="Times New Roman" w:eastAsia="Times New Roman" w:hAnsi="Times New Roman" w:cs="Times New Roman"/>
          <w:sz w:val="28"/>
          <w:szCs w:val="28"/>
          <w:lang w:eastAsia="ru-RU"/>
        </w:rPr>
        <w:t xml:space="preserve">Поняття ризику багатопланове, тому в науковій літературі вживаються різні його похідні залежно від сфери застосування і стадій аналізу небезпеки. Однією з причин недоліків існуючих спроб побудови класифікації ризиків є те, що на даний час немає єдиного узгодженого підходу щодо опису складу та характеристики ризиків. </w:t>
      </w:r>
    </w:p>
    <w:p w:rsidR="00CE7570" w:rsidRPr="00CE7570" w:rsidRDefault="00CE7570"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E7570">
        <w:rPr>
          <w:rFonts w:ascii="Times New Roman" w:eastAsia="Times New Roman" w:hAnsi="Times New Roman" w:cs="Times New Roman"/>
          <w:sz w:val="28"/>
          <w:szCs w:val="28"/>
          <w:lang w:eastAsia="ru-RU"/>
        </w:rPr>
        <w:t xml:space="preserve">Під класифікацією ризику слід розуміти поділ ризику на конкретні групи за певними ознаками для досягнення поставлених цілей. Отже, класифікація ризиків означає систематизацію безлічі ризиків на підставі </w:t>
      </w:r>
      <w:r w:rsidRPr="00CE7570">
        <w:rPr>
          <w:rFonts w:ascii="Times New Roman" w:eastAsia="Times New Roman" w:hAnsi="Times New Roman" w:cs="Times New Roman"/>
          <w:sz w:val="28"/>
          <w:szCs w:val="28"/>
          <w:lang w:eastAsia="ru-RU"/>
        </w:rPr>
        <w:lastRenderedPageBreak/>
        <w:t>певних ознак і критеріїв, що дозволяють об’єднати підмножини ризиків у певні групи. Основними завданнями класифікації виступають: науковий підхід, прикладне застосування, можливість управління.</w:t>
      </w:r>
    </w:p>
    <w:p w:rsidR="00CE7570" w:rsidRPr="00CE7570" w:rsidRDefault="00CE7570"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E7570">
        <w:rPr>
          <w:rFonts w:ascii="Times New Roman" w:eastAsia="Times New Roman" w:hAnsi="Times New Roman" w:cs="Times New Roman"/>
          <w:sz w:val="28"/>
          <w:szCs w:val="28"/>
          <w:lang w:eastAsia="ru-RU"/>
        </w:rPr>
        <w:t xml:space="preserve">Згідно напрацювань вітчизняних вчених (В.М. </w:t>
      </w:r>
      <w:proofErr w:type="spellStart"/>
      <w:r w:rsidRPr="00CE7570">
        <w:rPr>
          <w:rFonts w:ascii="Times New Roman" w:eastAsia="Times New Roman" w:hAnsi="Times New Roman" w:cs="Times New Roman"/>
          <w:sz w:val="28"/>
          <w:szCs w:val="28"/>
          <w:lang w:eastAsia="ru-RU"/>
        </w:rPr>
        <w:t>Гранатуров</w:t>
      </w:r>
      <w:proofErr w:type="spellEnd"/>
      <w:r w:rsidRPr="00CE7570">
        <w:rPr>
          <w:rFonts w:ascii="Times New Roman" w:eastAsia="Times New Roman" w:hAnsi="Times New Roman" w:cs="Times New Roman"/>
          <w:sz w:val="28"/>
          <w:szCs w:val="28"/>
          <w:lang w:eastAsia="ru-RU"/>
        </w:rPr>
        <w:t>, І.В.</w:t>
      </w:r>
      <w:proofErr w:type="spellStart"/>
      <w:r w:rsidRPr="00CE7570">
        <w:rPr>
          <w:rFonts w:ascii="Times New Roman" w:eastAsia="Times New Roman" w:hAnsi="Times New Roman" w:cs="Times New Roman"/>
          <w:sz w:val="28"/>
          <w:szCs w:val="28"/>
          <w:lang w:eastAsia="ru-RU"/>
        </w:rPr>
        <w:t>Литовченко</w:t>
      </w:r>
      <w:proofErr w:type="spellEnd"/>
      <w:r w:rsidRPr="00CE7570">
        <w:rPr>
          <w:rFonts w:ascii="Times New Roman" w:eastAsia="Times New Roman" w:hAnsi="Times New Roman" w:cs="Times New Roman"/>
          <w:sz w:val="28"/>
          <w:szCs w:val="28"/>
          <w:lang w:eastAsia="ru-RU"/>
        </w:rPr>
        <w:t xml:space="preserve">, С.К. </w:t>
      </w:r>
      <w:proofErr w:type="spellStart"/>
      <w:r w:rsidRPr="00CE7570">
        <w:rPr>
          <w:rFonts w:ascii="Times New Roman" w:eastAsia="Times New Roman" w:hAnsi="Times New Roman" w:cs="Times New Roman"/>
          <w:sz w:val="28"/>
          <w:szCs w:val="28"/>
          <w:lang w:eastAsia="ru-RU"/>
        </w:rPr>
        <w:t>Харічков</w:t>
      </w:r>
      <w:proofErr w:type="spellEnd"/>
      <w:r w:rsidRPr="00CE7570">
        <w:rPr>
          <w:rFonts w:ascii="Times New Roman" w:eastAsia="Times New Roman" w:hAnsi="Times New Roman" w:cs="Times New Roman"/>
          <w:sz w:val="28"/>
          <w:szCs w:val="28"/>
          <w:lang w:eastAsia="ru-RU"/>
        </w:rPr>
        <w:t>) побудова системи класифікації ризиків складається з чотирьох рівнів. До першого рівня входять певні групи ризиків, що тісним чином співвідносяться з родовим, яким і виступає економічний ризик. До вищого рівня класифікації доцільно обрати наступні угрупування ризиків: природно-кліматичні, техніко-технологічні, кримінально-правові, політико-економічні та організаційно-управлінські. Для побудови другого рівня класифікації підприємницьких ризиків важливим є припущення про наявність простих і складових ризиків.</w:t>
      </w:r>
    </w:p>
    <w:p w:rsidR="00CE7570" w:rsidRPr="00CE7570" w:rsidRDefault="00CE7570"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E7570">
        <w:rPr>
          <w:rFonts w:ascii="Times New Roman" w:eastAsia="Times New Roman" w:hAnsi="Times New Roman" w:cs="Times New Roman"/>
          <w:sz w:val="28"/>
          <w:szCs w:val="28"/>
          <w:lang w:eastAsia="ru-RU"/>
        </w:rPr>
        <w:t>Найбільш повною є класифікація, запропонована Г.В.Черновою та А.А. Кудрявцевим, яка розглядає певні групи критеріїв, які поєднані за ознакою «зміст характеристики ризику». Варіанти критеріїв класифікації ризиків усередині кожної групи визначаються можливими проявами відповідної характеристики ризику. Вибір конкретних критеріїв класифікації ризиків залежить від мети та особливостей процедури управління ризиком.</w:t>
      </w:r>
    </w:p>
    <w:p w:rsidR="00CE7570" w:rsidRPr="00CE7570" w:rsidRDefault="00CE7570"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E7570">
        <w:rPr>
          <w:rFonts w:ascii="Times New Roman" w:eastAsia="Times New Roman" w:hAnsi="Times New Roman" w:cs="Times New Roman"/>
          <w:sz w:val="28"/>
          <w:szCs w:val="28"/>
          <w:lang w:eastAsia="ru-RU"/>
        </w:rPr>
        <w:t xml:space="preserve">При аналізі ризиків важливо виділити групи однорідних ризиків, що дає конкретні переваги. Але на практиці не завжди можливо провести класифікацію за декількома критеріями до такого стану, щоб ризики у кожній групі були практично однорідними. У цьому випадку необхідний більш суттєвий аналіз таких ризиків та більш докладна інформація. Основна ідея класифікації полягає у виділенні однорідних ризиків, які поводяться однаково (у </w:t>
      </w:r>
      <w:proofErr w:type="spellStart"/>
      <w:r w:rsidRPr="00CE7570">
        <w:rPr>
          <w:rFonts w:ascii="Times New Roman" w:eastAsia="Times New Roman" w:hAnsi="Times New Roman" w:cs="Times New Roman"/>
          <w:sz w:val="28"/>
          <w:szCs w:val="28"/>
          <w:lang w:eastAsia="ru-RU"/>
        </w:rPr>
        <w:t>вірогіднісному</w:t>
      </w:r>
      <w:proofErr w:type="spellEnd"/>
      <w:r w:rsidRPr="00CE7570">
        <w:rPr>
          <w:rFonts w:ascii="Times New Roman" w:eastAsia="Times New Roman" w:hAnsi="Times New Roman" w:cs="Times New Roman"/>
          <w:sz w:val="28"/>
          <w:szCs w:val="28"/>
          <w:lang w:eastAsia="ru-RU"/>
        </w:rPr>
        <w:t xml:space="preserve"> змісті).</w:t>
      </w:r>
    </w:p>
    <w:p w:rsidR="00CE7570" w:rsidRPr="00CE7570" w:rsidRDefault="00CE7570"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E7570">
        <w:rPr>
          <w:rFonts w:ascii="Times New Roman" w:eastAsia="Times New Roman" w:hAnsi="Times New Roman" w:cs="Times New Roman"/>
          <w:b/>
          <w:i/>
          <w:sz w:val="28"/>
          <w:szCs w:val="28"/>
          <w:lang w:eastAsia="ru-RU"/>
        </w:rPr>
        <w:t>Економічні ризики</w:t>
      </w:r>
      <w:r w:rsidRPr="00CE7570">
        <w:rPr>
          <w:rFonts w:ascii="Times New Roman" w:eastAsia="Times New Roman" w:hAnsi="Times New Roman" w:cs="Times New Roman"/>
          <w:sz w:val="28"/>
          <w:szCs w:val="28"/>
          <w:lang w:eastAsia="ru-RU"/>
        </w:rPr>
        <w:t xml:space="preserve"> розглядаються як окремі види:</w:t>
      </w:r>
    </w:p>
    <w:p w:rsidR="00CE7570" w:rsidRPr="00CE7570" w:rsidRDefault="00CE7570"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E7570">
        <w:rPr>
          <w:rFonts w:ascii="Times New Roman" w:eastAsia="Times New Roman" w:hAnsi="Times New Roman" w:cs="Times New Roman"/>
          <w:sz w:val="28"/>
          <w:szCs w:val="28"/>
          <w:lang w:eastAsia="ru-RU"/>
        </w:rPr>
        <w:t>- операційні: комерційні; виробничі.</w:t>
      </w:r>
    </w:p>
    <w:p w:rsidR="00CE7570" w:rsidRPr="00CE7570" w:rsidRDefault="00CE7570"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E7570">
        <w:rPr>
          <w:rFonts w:ascii="Times New Roman" w:eastAsia="Times New Roman" w:hAnsi="Times New Roman" w:cs="Times New Roman"/>
          <w:sz w:val="28"/>
          <w:szCs w:val="28"/>
          <w:lang w:eastAsia="ru-RU"/>
        </w:rPr>
        <w:t>- фінансові: процентні; кредитні; валютні.</w:t>
      </w:r>
    </w:p>
    <w:p w:rsidR="00CE7570" w:rsidRPr="00CE7570" w:rsidRDefault="00CE7570"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E7570">
        <w:rPr>
          <w:rFonts w:ascii="Times New Roman" w:eastAsia="Times New Roman" w:hAnsi="Times New Roman" w:cs="Times New Roman"/>
          <w:sz w:val="28"/>
          <w:szCs w:val="28"/>
          <w:lang w:eastAsia="ru-RU"/>
        </w:rPr>
        <w:t>- інвестиційні: інвестиційні; інноваційні.</w:t>
      </w:r>
    </w:p>
    <w:p w:rsidR="001E79DA" w:rsidRDefault="001E79DA" w:rsidP="00927AD3">
      <w:pPr>
        <w:autoSpaceDE w:val="0"/>
        <w:autoSpaceDN w:val="0"/>
        <w:adjustRightInd w:val="0"/>
        <w:spacing w:after="0" w:line="360" w:lineRule="auto"/>
        <w:ind w:firstLine="709"/>
        <w:jc w:val="center"/>
        <w:rPr>
          <w:rFonts w:ascii="Times New Roman" w:eastAsia="Times New Roman" w:hAnsi="Times New Roman" w:cs="Times New Roman"/>
          <w:b/>
          <w:i/>
          <w:sz w:val="28"/>
          <w:szCs w:val="28"/>
          <w:lang w:eastAsia="ru-RU"/>
        </w:rPr>
      </w:pPr>
    </w:p>
    <w:p w:rsidR="007E6789" w:rsidRDefault="007E6789" w:rsidP="00927AD3">
      <w:pPr>
        <w:autoSpaceDE w:val="0"/>
        <w:autoSpaceDN w:val="0"/>
        <w:adjustRightInd w:val="0"/>
        <w:spacing w:after="0" w:line="360" w:lineRule="auto"/>
        <w:ind w:firstLine="709"/>
        <w:jc w:val="center"/>
        <w:rPr>
          <w:rFonts w:ascii="Times New Roman" w:eastAsia="Times New Roman" w:hAnsi="Times New Roman" w:cs="Times New Roman"/>
          <w:b/>
          <w:i/>
          <w:sz w:val="28"/>
          <w:szCs w:val="28"/>
          <w:lang w:eastAsia="ru-RU"/>
        </w:rPr>
      </w:pPr>
    </w:p>
    <w:p w:rsidR="007043C5" w:rsidRPr="007043C5" w:rsidRDefault="007043C5" w:rsidP="001E79DA">
      <w:pPr>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r w:rsidRPr="007043C5">
        <w:rPr>
          <w:rFonts w:ascii="Times New Roman" w:eastAsia="Times New Roman" w:hAnsi="Times New Roman" w:cs="Times New Roman"/>
          <w:b/>
          <w:i/>
          <w:sz w:val="28"/>
          <w:szCs w:val="28"/>
          <w:lang w:eastAsia="ru-RU"/>
        </w:rPr>
        <w:lastRenderedPageBreak/>
        <w:t>Питання для самоперевірки:</w:t>
      </w:r>
      <w:r w:rsidRPr="007043C5">
        <w:rPr>
          <w:rFonts w:ascii="Times New Roman" w:eastAsia="Times New Roman" w:hAnsi="Times New Roman" w:cs="Times New Roman"/>
          <w:sz w:val="28"/>
          <w:szCs w:val="28"/>
          <w:lang w:eastAsia="ru-RU"/>
        </w:rPr>
        <w:t xml:space="preserve"> </w:t>
      </w:r>
    </w:p>
    <w:p w:rsidR="00CE7570" w:rsidRPr="00CE7570" w:rsidRDefault="00CE7570" w:rsidP="00927AD3">
      <w:pPr>
        <w:numPr>
          <w:ilvl w:val="0"/>
          <w:numId w:val="1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E7570">
        <w:rPr>
          <w:rFonts w:ascii="Times New Roman" w:eastAsia="Times New Roman" w:hAnsi="Times New Roman" w:cs="Times New Roman"/>
          <w:sz w:val="28"/>
          <w:szCs w:val="28"/>
          <w:lang w:eastAsia="ru-RU"/>
        </w:rPr>
        <w:t xml:space="preserve">Що таке класифікація? Які наукові передумови побудови класифікації ризиків Ви знаєте? </w:t>
      </w:r>
    </w:p>
    <w:p w:rsidR="00CE7570" w:rsidRPr="00CE7570" w:rsidRDefault="00CE7570" w:rsidP="00927AD3">
      <w:pPr>
        <w:numPr>
          <w:ilvl w:val="0"/>
          <w:numId w:val="1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E7570">
        <w:rPr>
          <w:rFonts w:ascii="Times New Roman" w:eastAsia="Times New Roman" w:hAnsi="Times New Roman" w:cs="Times New Roman"/>
          <w:sz w:val="28"/>
          <w:szCs w:val="28"/>
          <w:lang w:eastAsia="ru-RU"/>
        </w:rPr>
        <w:t xml:space="preserve">Обґрунтуйте особливості побудови системи класифікації ризиків. </w:t>
      </w:r>
    </w:p>
    <w:p w:rsidR="00CE7570" w:rsidRPr="00CE7570" w:rsidRDefault="00CE7570" w:rsidP="00927AD3">
      <w:pPr>
        <w:numPr>
          <w:ilvl w:val="0"/>
          <w:numId w:val="1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E7570">
        <w:rPr>
          <w:rFonts w:ascii="Times New Roman" w:eastAsia="Times New Roman" w:hAnsi="Times New Roman" w:cs="Times New Roman"/>
          <w:sz w:val="28"/>
          <w:szCs w:val="28"/>
          <w:lang w:eastAsia="ru-RU"/>
        </w:rPr>
        <w:t xml:space="preserve">Які критерії класифікації ризиків прийнято виділяти у вітчизняній </w:t>
      </w:r>
      <w:proofErr w:type="spellStart"/>
      <w:r w:rsidRPr="00CE7570">
        <w:rPr>
          <w:rFonts w:ascii="Times New Roman" w:eastAsia="Times New Roman" w:hAnsi="Times New Roman" w:cs="Times New Roman"/>
          <w:sz w:val="28"/>
          <w:szCs w:val="28"/>
          <w:lang w:eastAsia="ru-RU"/>
        </w:rPr>
        <w:t>ризикології</w:t>
      </w:r>
      <w:proofErr w:type="spellEnd"/>
      <w:r w:rsidRPr="00CE7570">
        <w:rPr>
          <w:rFonts w:ascii="Times New Roman" w:eastAsia="Times New Roman" w:hAnsi="Times New Roman" w:cs="Times New Roman"/>
          <w:sz w:val="28"/>
          <w:szCs w:val="28"/>
          <w:lang w:eastAsia="ru-RU"/>
        </w:rPr>
        <w:t xml:space="preserve">? </w:t>
      </w:r>
    </w:p>
    <w:p w:rsidR="00CE7570" w:rsidRPr="00CE7570" w:rsidRDefault="00CE7570" w:rsidP="00927AD3">
      <w:pPr>
        <w:numPr>
          <w:ilvl w:val="0"/>
          <w:numId w:val="1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E7570">
        <w:rPr>
          <w:rFonts w:ascii="Times New Roman" w:eastAsia="Times New Roman" w:hAnsi="Times New Roman" w:cs="Times New Roman"/>
          <w:sz w:val="28"/>
          <w:szCs w:val="28"/>
          <w:lang w:eastAsia="ru-RU"/>
        </w:rPr>
        <w:t xml:space="preserve">На які види поділяються ризики? </w:t>
      </w:r>
    </w:p>
    <w:p w:rsidR="00CE7570" w:rsidRPr="00CE7570" w:rsidRDefault="00CE7570" w:rsidP="00927AD3">
      <w:pPr>
        <w:numPr>
          <w:ilvl w:val="0"/>
          <w:numId w:val="1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E7570">
        <w:rPr>
          <w:rFonts w:ascii="Times New Roman" w:eastAsia="Times New Roman" w:hAnsi="Times New Roman" w:cs="Times New Roman"/>
          <w:sz w:val="28"/>
          <w:szCs w:val="28"/>
          <w:lang w:eastAsia="ru-RU"/>
        </w:rPr>
        <w:t>Які підвиди економічних ризиків прийнято виділяти?</w:t>
      </w:r>
    </w:p>
    <w:p w:rsidR="00CE7570" w:rsidRPr="00CE7570" w:rsidRDefault="00CE7570" w:rsidP="00927AD3">
      <w:pPr>
        <w:numPr>
          <w:ilvl w:val="0"/>
          <w:numId w:val="1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E7570">
        <w:rPr>
          <w:rFonts w:ascii="Times New Roman" w:eastAsia="Times New Roman" w:hAnsi="Times New Roman" w:cs="Times New Roman"/>
          <w:sz w:val="28"/>
          <w:szCs w:val="28"/>
          <w:lang w:eastAsia="ru-RU"/>
        </w:rPr>
        <w:t>Що виступає критерієм розподілу ризиків на статистичні і динамічні?</w:t>
      </w:r>
    </w:p>
    <w:p w:rsidR="007043C5" w:rsidRPr="007043C5" w:rsidRDefault="00CE7570"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01DD9">
        <w:rPr>
          <w:rFonts w:ascii="Times New Roman" w:eastAsia="Times New Roman" w:hAnsi="Times New Roman" w:cs="Times New Roman"/>
          <w:sz w:val="28"/>
          <w:szCs w:val="28"/>
          <w:lang w:eastAsia="ru-RU"/>
        </w:rPr>
        <w:t xml:space="preserve">. </w:t>
      </w:r>
      <w:r w:rsidR="007043C5" w:rsidRPr="007043C5">
        <w:rPr>
          <w:rFonts w:ascii="Times New Roman" w:eastAsia="Times New Roman" w:hAnsi="Times New Roman" w:cs="Times New Roman"/>
          <w:sz w:val="28"/>
          <w:szCs w:val="28"/>
          <w:lang w:eastAsia="ru-RU"/>
        </w:rPr>
        <w:t>Що виступає критерієм розподілу ризиків на статистичні і динамічні?</w:t>
      </w:r>
    </w:p>
    <w:p w:rsidR="007043C5" w:rsidRPr="007043C5" w:rsidRDefault="00CE7570"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043C5" w:rsidRPr="007043C5">
        <w:rPr>
          <w:rFonts w:ascii="Times New Roman" w:eastAsia="Times New Roman" w:hAnsi="Times New Roman" w:cs="Times New Roman"/>
          <w:sz w:val="28"/>
          <w:szCs w:val="28"/>
          <w:lang w:eastAsia="ru-RU"/>
        </w:rPr>
        <w:t>. У чому полягають причини виникнення комерційного ризику?</w:t>
      </w:r>
    </w:p>
    <w:p w:rsidR="007043C5" w:rsidRPr="007043C5" w:rsidRDefault="00CE7570"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043C5" w:rsidRPr="007043C5">
        <w:rPr>
          <w:rFonts w:ascii="Times New Roman" w:eastAsia="Times New Roman" w:hAnsi="Times New Roman" w:cs="Times New Roman"/>
          <w:sz w:val="28"/>
          <w:szCs w:val="28"/>
          <w:lang w:eastAsia="ru-RU"/>
        </w:rPr>
        <w:t>. У чому полягають причини виробничого ризику?</w:t>
      </w:r>
    </w:p>
    <w:p w:rsidR="007043C5" w:rsidRPr="007043C5" w:rsidRDefault="00CE7570"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7043C5" w:rsidRPr="007043C5">
        <w:rPr>
          <w:rFonts w:ascii="Times New Roman" w:eastAsia="Times New Roman" w:hAnsi="Times New Roman" w:cs="Times New Roman"/>
          <w:sz w:val="28"/>
          <w:szCs w:val="28"/>
          <w:lang w:eastAsia="ru-RU"/>
        </w:rPr>
        <w:t>. Який вид ризику вникає при здійсненні фінансового підприємництва чи фінансових угод? У чому полягає його сутність?</w:t>
      </w:r>
    </w:p>
    <w:p w:rsidR="007043C5" w:rsidRDefault="00CE7570"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7043C5" w:rsidRPr="007043C5">
        <w:rPr>
          <w:rFonts w:ascii="Times New Roman" w:eastAsia="Times New Roman" w:hAnsi="Times New Roman" w:cs="Times New Roman"/>
          <w:sz w:val="28"/>
          <w:szCs w:val="28"/>
          <w:lang w:eastAsia="ru-RU"/>
        </w:rPr>
        <w:t>. У чому полягає принципова різниця між економічними, фіскальними та соціально-політичними ризиками?</w:t>
      </w:r>
    </w:p>
    <w:p w:rsidR="00CE7570" w:rsidRDefault="00CE7570" w:rsidP="00927AD3">
      <w:pPr>
        <w:autoSpaceDE w:val="0"/>
        <w:autoSpaceDN w:val="0"/>
        <w:adjustRightInd w:val="0"/>
        <w:spacing w:after="0" w:line="360" w:lineRule="auto"/>
        <w:ind w:firstLine="709"/>
        <w:jc w:val="both"/>
        <w:rPr>
          <w:rFonts w:ascii="Times New Roman" w:hAnsi="Times New Roman"/>
          <w:bCs/>
          <w:i/>
          <w:sz w:val="28"/>
          <w:szCs w:val="20"/>
        </w:rPr>
      </w:pPr>
      <w:r w:rsidRPr="00CE7570">
        <w:rPr>
          <w:rFonts w:ascii="Times New Roman" w:hAnsi="Times New Roman"/>
          <w:bCs/>
          <w:i/>
          <w:sz w:val="28"/>
          <w:szCs w:val="20"/>
        </w:rPr>
        <w:t xml:space="preserve">Основна література: </w:t>
      </w:r>
      <w:r w:rsidRPr="00CE7570">
        <w:rPr>
          <w:rFonts w:ascii="Times New Roman" w:hAnsi="Times New Roman"/>
          <w:bCs/>
          <w:i/>
          <w:sz w:val="28"/>
          <w:szCs w:val="20"/>
        </w:rPr>
        <w:sym w:font="Symbol" w:char="F05B"/>
      </w:r>
      <w:r w:rsidRPr="00CE7570">
        <w:rPr>
          <w:rFonts w:ascii="Times New Roman" w:hAnsi="Times New Roman"/>
          <w:bCs/>
          <w:i/>
          <w:sz w:val="28"/>
          <w:szCs w:val="20"/>
        </w:rPr>
        <w:t>1,2,4, розділ 3</w:t>
      </w:r>
      <w:r w:rsidRPr="00CE7570">
        <w:rPr>
          <w:rFonts w:ascii="Times New Roman" w:hAnsi="Times New Roman"/>
          <w:bCs/>
          <w:i/>
          <w:sz w:val="28"/>
          <w:szCs w:val="20"/>
        </w:rPr>
        <w:sym w:font="Symbol" w:char="F05D"/>
      </w:r>
      <w:r w:rsidRPr="00CE7570">
        <w:rPr>
          <w:rFonts w:ascii="Times New Roman" w:hAnsi="Times New Roman"/>
          <w:bCs/>
          <w:i/>
          <w:sz w:val="28"/>
          <w:szCs w:val="20"/>
        </w:rPr>
        <w:t xml:space="preserve">, </w:t>
      </w:r>
      <w:r w:rsidRPr="00CE7570">
        <w:rPr>
          <w:rFonts w:ascii="Times New Roman" w:hAnsi="Times New Roman"/>
          <w:bCs/>
          <w:i/>
          <w:sz w:val="28"/>
          <w:szCs w:val="20"/>
        </w:rPr>
        <w:sym w:font="Symbol" w:char="F05B"/>
      </w:r>
      <w:r w:rsidRPr="00CE7570">
        <w:rPr>
          <w:rFonts w:ascii="Times New Roman" w:hAnsi="Times New Roman"/>
          <w:bCs/>
          <w:i/>
          <w:sz w:val="28"/>
          <w:szCs w:val="20"/>
        </w:rPr>
        <w:t>3, глава 3</w:t>
      </w:r>
      <w:r w:rsidRPr="00CE7570">
        <w:rPr>
          <w:rFonts w:ascii="Times New Roman" w:hAnsi="Times New Roman"/>
          <w:bCs/>
          <w:i/>
          <w:sz w:val="28"/>
          <w:szCs w:val="20"/>
        </w:rPr>
        <w:sym w:font="Symbol" w:char="F05D"/>
      </w:r>
      <w:r w:rsidRPr="00CE7570">
        <w:rPr>
          <w:rFonts w:ascii="Times New Roman" w:hAnsi="Times New Roman"/>
          <w:bCs/>
          <w:i/>
          <w:sz w:val="28"/>
          <w:szCs w:val="20"/>
        </w:rPr>
        <w:t>.</w:t>
      </w:r>
    </w:p>
    <w:p w:rsidR="00CE7570" w:rsidRPr="00CE7570" w:rsidRDefault="00CE7570" w:rsidP="00927AD3">
      <w:pPr>
        <w:autoSpaceDE w:val="0"/>
        <w:autoSpaceDN w:val="0"/>
        <w:adjustRightInd w:val="0"/>
        <w:spacing w:after="0" w:line="360" w:lineRule="auto"/>
        <w:ind w:firstLine="709"/>
        <w:jc w:val="both"/>
        <w:rPr>
          <w:rFonts w:ascii="Times New Roman" w:hAnsi="Times New Roman"/>
          <w:bCs/>
          <w:i/>
          <w:sz w:val="28"/>
          <w:szCs w:val="20"/>
        </w:rPr>
      </w:pPr>
    </w:p>
    <w:p w:rsidR="00CE7570" w:rsidRPr="00CE7570" w:rsidRDefault="0002171E" w:rsidP="00927AD3">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b/>
          <w:sz w:val="28"/>
          <w:szCs w:val="28"/>
          <w:lang w:eastAsia="ru-RU"/>
        </w:rPr>
        <w:t xml:space="preserve">Тема </w:t>
      </w:r>
      <w:r w:rsidR="00D74FCD">
        <w:rPr>
          <w:rFonts w:ascii="Times New Roman" w:eastAsia="Times New Roman" w:hAnsi="Times New Roman" w:cs="Times New Roman"/>
          <w:b/>
          <w:sz w:val="28"/>
          <w:szCs w:val="28"/>
          <w:lang w:eastAsia="ru-RU"/>
        </w:rPr>
        <w:t>1.</w:t>
      </w:r>
      <w:r w:rsidRPr="00A47958">
        <w:rPr>
          <w:rFonts w:ascii="Times New Roman" w:eastAsia="Times New Roman" w:hAnsi="Times New Roman" w:cs="Times New Roman"/>
          <w:b/>
          <w:sz w:val="28"/>
          <w:szCs w:val="28"/>
          <w:lang w:eastAsia="ru-RU"/>
        </w:rPr>
        <w:t xml:space="preserve">4. </w:t>
      </w:r>
      <w:bookmarkStart w:id="1" w:name="_Toc60898134"/>
      <w:r w:rsidR="00CE7570" w:rsidRPr="00CE7570">
        <w:rPr>
          <w:rFonts w:ascii="Times New Roman" w:eastAsia="Times New Roman" w:hAnsi="Times New Roman" w:cs="Times New Roman"/>
          <w:b/>
          <w:sz w:val="28"/>
          <w:szCs w:val="28"/>
          <w:lang w:eastAsia="ru-RU"/>
        </w:rPr>
        <w:t>Особисте ставлення людей до ризику</w:t>
      </w:r>
    </w:p>
    <w:bookmarkEnd w:id="1"/>
    <w:p w:rsidR="00686865" w:rsidRPr="007E6789" w:rsidRDefault="00CE7570" w:rsidP="00927AD3">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E6789">
        <w:rPr>
          <w:rFonts w:ascii="Times New Roman" w:eastAsia="Times New Roman" w:hAnsi="Times New Roman" w:cs="Times New Roman"/>
          <w:i/>
          <w:sz w:val="28"/>
          <w:szCs w:val="28"/>
          <w:lang w:eastAsia="ru-RU"/>
        </w:rPr>
        <w:t>Елементи теорії корисності і їх застосування для оцінки ставлення людей до ризику. Типи людей, виділені за ставленням до ризику. Плата за ризик. Винагорода за ризик. Керівники і їх поведінка в умовах ризику.</w:t>
      </w:r>
    </w:p>
    <w:p w:rsidR="00686865" w:rsidRPr="00686865" w:rsidRDefault="00686865" w:rsidP="00927AD3">
      <w:pPr>
        <w:autoSpaceDE w:val="0"/>
        <w:autoSpaceDN w:val="0"/>
        <w:adjustRightInd w:val="0"/>
        <w:spacing w:after="0" w:line="360" w:lineRule="auto"/>
        <w:ind w:firstLine="709"/>
        <w:jc w:val="center"/>
        <w:rPr>
          <w:rFonts w:ascii="Times New Roman" w:eastAsia="Times New Roman" w:hAnsi="Times New Roman" w:cs="Times New Roman"/>
          <w:b/>
          <w:i/>
          <w:sz w:val="28"/>
          <w:szCs w:val="28"/>
          <w:lang w:eastAsia="ru-RU"/>
        </w:rPr>
      </w:pPr>
      <w:r w:rsidRPr="00686865">
        <w:rPr>
          <w:rFonts w:ascii="Times New Roman" w:eastAsia="Times New Roman" w:hAnsi="Times New Roman" w:cs="Times New Roman"/>
          <w:b/>
          <w:i/>
          <w:sz w:val="28"/>
          <w:szCs w:val="28"/>
          <w:lang w:eastAsia="ru-RU"/>
        </w:rPr>
        <w:t>Методичні поради до вивчення теми</w:t>
      </w:r>
    </w:p>
    <w:p w:rsidR="002542CF" w:rsidRPr="002542CF" w:rsidRDefault="00CD594C" w:rsidP="00927AD3">
      <w:pPr>
        <w:spacing w:after="0" w:line="360" w:lineRule="auto"/>
        <w:ind w:firstLine="709"/>
        <w:jc w:val="both"/>
        <w:rPr>
          <w:rFonts w:ascii="Times New Roman" w:hAnsi="Times New Roman"/>
          <w:bCs/>
          <w:sz w:val="28"/>
          <w:szCs w:val="20"/>
        </w:rPr>
      </w:pPr>
      <w:r w:rsidRPr="00CD594C">
        <w:rPr>
          <w:rFonts w:ascii="Times New Roman" w:hAnsi="Times New Roman"/>
          <w:bCs/>
          <w:sz w:val="28"/>
          <w:szCs w:val="20"/>
        </w:rPr>
        <w:t>Одним із найважливіших пит</w:t>
      </w:r>
      <w:r>
        <w:rPr>
          <w:rFonts w:ascii="Times New Roman" w:hAnsi="Times New Roman"/>
          <w:bCs/>
          <w:sz w:val="28"/>
          <w:szCs w:val="20"/>
        </w:rPr>
        <w:t>ань під час розгляду теми є тео</w:t>
      </w:r>
      <w:r w:rsidRPr="00CD594C">
        <w:rPr>
          <w:rFonts w:ascii="Times New Roman" w:hAnsi="Times New Roman"/>
          <w:bCs/>
          <w:sz w:val="28"/>
          <w:szCs w:val="20"/>
        </w:rPr>
        <w:t>рія корисності в системі проце</w:t>
      </w:r>
      <w:r>
        <w:rPr>
          <w:rFonts w:ascii="Times New Roman" w:hAnsi="Times New Roman"/>
          <w:bCs/>
          <w:sz w:val="28"/>
          <w:szCs w:val="20"/>
        </w:rPr>
        <w:t>сів прийняття ГР. Корисність ви</w:t>
      </w:r>
      <w:r w:rsidRPr="00CD594C">
        <w:rPr>
          <w:rFonts w:ascii="Times New Roman" w:hAnsi="Times New Roman"/>
          <w:bCs/>
          <w:sz w:val="28"/>
          <w:szCs w:val="20"/>
        </w:rPr>
        <w:t>ражає ступінь задоволення суб’є</w:t>
      </w:r>
      <w:r>
        <w:rPr>
          <w:rFonts w:ascii="Times New Roman" w:hAnsi="Times New Roman"/>
          <w:bCs/>
          <w:sz w:val="28"/>
          <w:szCs w:val="20"/>
        </w:rPr>
        <w:t>кта (особи) від споживання това</w:t>
      </w:r>
      <w:r w:rsidRPr="00CD594C">
        <w:rPr>
          <w:rFonts w:ascii="Times New Roman" w:hAnsi="Times New Roman"/>
          <w:bCs/>
          <w:sz w:val="28"/>
          <w:szCs w:val="20"/>
        </w:rPr>
        <w:t>ру або виконання будь-якої ді</w:t>
      </w:r>
      <w:r>
        <w:rPr>
          <w:rFonts w:ascii="Times New Roman" w:hAnsi="Times New Roman"/>
          <w:bCs/>
          <w:sz w:val="28"/>
          <w:szCs w:val="20"/>
        </w:rPr>
        <w:t>ї. Вивчаючи питання цього напря</w:t>
      </w:r>
      <w:r w:rsidRPr="00CD594C">
        <w:rPr>
          <w:rFonts w:ascii="Times New Roman" w:hAnsi="Times New Roman"/>
          <w:bCs/>
          <w:sz w:val="28"/>
          <w:szCs w:val="20"/>
        </w:rPr>
        <w:t>му, варто насамперед розкрити сутність понять корисності та її функції, розглянути аксіоми раціональної поведінки, зрозуміти зміст лотереї та її детермінованого еквівалента.</w:t>
      </w:r>
    </w:p>
    <w:p w:rsidR="002542CF" w:rsidRPr="002542CF" w:rsidRDefault="002542CF" w:rsidP="00927AD3">
      <w:pPr>
        <w:spacing w:after="0" w:line="360" w:lineRule="auto"/>
        <w:ind w:firstLine="709"/>
        <w:jc w:val="both"/>
        <w:rPr>
          <w:rFonts w:ascii="Times New Roman" w:hAnsi="Times New Roman"/>
          <w:bCs/>
          <w:sz w:val="28"/>
          <w:szCs w:val="20"/>
        </w:rPr>
      </w:pPr>
      <w:r w:rsidRPr="002542CF">
        <w:rPr>
          <w:rFonts w:ascii="Times New Roman" w:hAnsi="Times New Roman"/>
          <w:bCs/>
          <w:sz w:val="28"/>
          <w:szCs w:val="20"/>
        </w:rPr>
        <w:lastRenderedPageBreak/>
        <w:t>Корисність являє собою ступінь задоволення, яке одержує суб'єкт від споживання товару чи вико</w:t>
      </w:r>
      <w:r>
        <w:rPr>
          <w:rFonts w:ascii="Times New Roman" w:hAnsi="Times New Roman"/>
          <w:bCs/>
          <w:sz w:val="28"/>
          <w:szCs w:val="20"/>
        </w:rPr>
        <w:t>нання будь-якої дії</w:t>
      </w:r>
      <w:r w:rsidRPr="002542CF">
        <w:rPr>
          <w:rFonts w:ascii="Times New Roman" w:hAnsi="Times New Roman"/>
          <w:bCs/>
          <w:sz w:val="28"/>
          <w:szCs w:val="20"/>
        </w:rPr>
        <w:t xml:space="preserve">. Концепція корисності дозволяє забезпечити </w:t>
      </w:r>
      <w:proofErr w:type="spellStart"/>
      <w:r w:rsidRPr="002542CF">
        <w:rPr>
          <w:rFonts w:ascii="Times New Roman" w:hAnsi="Times New Roman"/>
          <w:bCs/>
          <w:sz w:val="28"/>
          <w:szCs w:val="20"/>
        </w:rPr>
        <w:t>співвимірність</w:t>
      </w:r>
      <w:proofErr w:type="spellEnd"/>
      <w:r w:rsidRPr="002542CF">
        <w:rPr>
          <w:rFonts w:ascii="Times New Roman" w:hAnsi="Times New Roman"/>
          <w:bCs/>
          <w:sz w:val="28"/>
          <w:szCs w:val="20"/>
        </w:rPr>
        <w:t xml:space="preserve"> споживчих елементів різних товарів, які не завжди </w:t>
      </w:r>
      <w:proofErr w:type="spellStart"/>
      <w:r w:rsidRPr="002542CF">
        <w:rPr>
          <w:rFonts w:ascii="Times New Roman" w:hAnsi="Times New Roman"/>
          <w:bCs/>
          <w:sz w:val="28"/>
          <w:szCs w:val="20"/>
        </w:rPr>
        <w:t>співвимірні</w:t>
      </w:r>
      <w:proofErr w:type="spellEnd"/>
      <w:r w:rsidRPr="002542CF">
        <w:rPr>
          <w:rFonts w:ascii="Times New Roman" w:hAnsi="Times New Roman"/>
          <w:bCs/>
          <w:sz w:val="28"/>
          <w:szCs w:val="20"/>
        </w:rPr>
        <w:t xml:space="preserve"> з фізичної точки зору. Встановлення певної міри ризику необхідне, щоб охарактеризувати випадкову величину одним показником (параметром). Застосовуючи різні функції корисності, можна описати будь-які варіанти оцінки випадкової величини у вигляді сподіваного значення такої функції. В економічному аналізі корисність використовується для опису пріоритетів при ранжуванні наборів споживчих товарів і п</w:t>
      </w:r>
      <w:r>
        <w:rPr>
          <w:rFonts w:ascii="Times New Roman" w:hAnsi="Times New Roman"/>
          <w:bCs/>
          <w:sz w:val="28"/>
          <w:szCs w:val="20"/>
        </w:rPr>
        <w:t>ослуг.</w:t>
      </w:r>
    </w:p>
    <w:p w:rsidR="002542CF" w:rsidRPr="002542CF" w:rsidRDefault="002542CF" w:rsidP="00927AD3">
      <w:pPr>
        <w:spacing w:after="0" w:line="360" w:lineRule="auto"/>
        <w:ind w:firstLine="709"/>
        <w:jc w:val="both"/>
        <w:rPr>
          <w:rFonts w:ascii="Times New Roman" w:hAnsi="Times New Roman"/>
          <w:bCs/>
          <w:sz w:val="28"/>
          <w:szCs w:val="20"/>
        </w:rPr>
      </w:pPr>
      <w:r w:rsidRPr="002542CF">
        <w:rPr>
          <w:rFonts w:ascii="Times New Roman" w:hAnsi="Times New Roman"/>
          <w:bCs/>
          <w:sz w:val="28"/>
          <w:szCs w:val="20"/>
        </w:rPr>
        <w:t>Основним положенням теорії корисності є те, що суб'єкт управління, який приймає рішення в умовах невизначеності та породжуваного нею ризику, повинен максимізувати сподіване значення корисності результатів. Тобто з усіх можливих рішень він обере те, яке забезпечить найбільшу</w:t>
      </w:r>
      <w:r>
        <w:rPr>
          <w:rFonts w:ascii="Times New Roman" w:hAnsi="Times New Roman"/>
          <w:bCs/>
          <w:sz w:val="28"/>
          <w:szCs w:val="20"/>
        </w:rPr>
        <w:t xml:space="preserve"> сподівану корисність</w:t>
      </w:r>
      <w:r w:rsidRPr="002542CF">
        <w:rPr>
          <w:rFonts w:ascii="Times New Roman" w:hAnsi="Times New Roman"/>
          <w:bCs/>
          <w:sz w:val="28"/>
          <w:szCs w:val="20"/>
        </w:rPr>
        <w:t>.</w:t>
      </w:r>
    </w:p>
    <w:p w:rsidR="002542CF" w:rsidRPr="002542CF" w:rsidRDefault="002542CF" w:rsidP="00927AD3">
      <w:pPr>
        <w:spacing w:after="0" w:line="360" w:lineRule="auto"/>
        <w:ind w:firstLine="709"/>
        <w:jc w:val="both"/>
        <w:rPr>
          <w:rFonts w:ascii="Times New Roman" w:hAnsi="Times New Roman"/>
          <w:bCs/>
          <w:sz w:val="28"/>
          <w:szCs w:val="20"/>
        </w:rPr>
      </w:pPr>
      <w:r w:rsidRPr="002542CF">
        <w:rPr>
          <w:rFonts w:ascii="Times New Roman" w:hAnsi="Times New Roman"/>
          <w:bCs/>
          <w:sz w:val="28"/>
          <w:szCs w:val="20"/>
        </w:rPr>
        <w:t xml:space="preserve">Відповідно до концепції </w:t>
      </w:r>
      <w:proofErr w:type="spellStart"/>
      <w:r w:rsidRPr="002542CF">
        <w:rPr>
          <w:rFonts w:ascii="Times New Roman" w:hAnsi="Times New Roman"/>
          <w:bCs/>
          <w:sz w:val="28"/>
          <w:szCs w:val="20"/>
        </w:rPr>
        <w:t>Неймана-Моргенштерна</w:t>
      </w:r>
      <w:proofErr w:type="spellEnd"/>
      <w:r w:rsidRPr="002542CF">
        <w:rPr>
          <w:rFonts w:ascii="Times New Roman" w:hAnsi="Times New Roman"/>
          <w:bCs/>
          <w:sz w:val="28"/>
          <w:szCs w:val="20"/>
        </w:rPr>
        <w:t xml:space="preserve"> корисність – це деяке число, приписуване особою, що приймає рішення (ОПР), кожному можливому результату. Функція корисності </w:t>
      </w:r>
      <w:proofErr w:type="spellStart"/>
      <w:r w:rsidRPr="002542CF">
        <w:rPr>
          <w:rFonts w:ascii="Times New Roman" w:hAnsi="Times New Roman"/>
          <w:bCs/>
          <w:sz w:val="28"/>
          <w:szCs w:val="20"/>
        </w:rPr>
        <w:t>Неймапа-Моргенштерна</w:t>
      </w:r>
      <w:proofErr w:type="spellEnd"/>
      <w:r w:rsidRPr="002542CF">
        <w:rPr>
          <w:rFonts w:ascii="Times New Roman" w:hAnsi="Times New Roman"/>
          <w:bCs/>
          <w:sz w:val="28"/>
          <w:szCs w:val="20"/>
        </w:rPr>
        <w:t xml:space="preserve"> для ОПР характеризує корисність, яку він приписує кожному можливому результату рішення, що п</w:t>
      </w:r>
      <w:r>
        <w:rPr>
          <w:rFonts w:ascii="Times New Roman" w:hAnsi="Times New Roman"/>
          <w:bCs/>
          <w:sz w:val="28"/>
          <w:szCs w:val="20"/>
        </w:rPr>
        <w:t>риймається</w:t>
      </w:r>
      <w:r w:rsidRPr="002542CF">
        <w:rPr>
          <w:rFonts w:ascii="Times New Roman" w:hAnsi="Times New Roman"/>
          <w:bCs/>
          <w:sz w:val="28"/>
          <w:szCs w:val="20"/>
        </w:rPr>
        <w:t>.</w:t>
      </w:r>
    </w:p>
    <w:p w:rsidR="002542CF" w:rsidRPr="00CD594C" w:rsidRDefault="002542CF" w:rsidP="00927AD3">
      <w:pPr>
        <w:spacing w:after="0" w:line="360" w:lineRule="auto"/>
        <w:ind w:firstLine="709"/>
        <w:jc w:val="both"/>
        <w:rPr>
          <w:rFonts w:ascii="Times New Roman" w:hAnsi="Times New Roman"/>
          <w:bCs/>
          <w:sz w:val="28"/>
          <w:szCs w:val="20"/>
        </w:rPr>
      </w:pPr>
      <w:r w:rsidRPr="002542CF">
        <w:rPr>
          <w:rFonts w:ascii="Times New Roman" w:hAnsi="Times New Roman"/>
          <w:bCs/>
          <w:sz w:val="28"/>
          <w:szCs w:val="20"/>
        </w:rPr>
        <w:t xml:space="preserve">Кожна ОПР має власну функцію корисності, яка показує пріоритет тим або іншим результатам залежно від ставлення до ризику. </w:t>
      </w:r>
    </w:p>
    <w:p w:rsidR="00CD594C" w:rsidRDefault="00CD594C" w:rsidP="00927AD3">
      <w:pPr>
        <w:spacing w:after="0" w:line="360" w:lineRule="auto"/>
        <w:ind w:firstLine="709"/>
        <w:jc w:val="both"/>
        <w:rPr>
          <w:rFonts w:ascii="Times New Roman" w:hAnsi="Times New Roman"/>
          <w:bCs/>
          <w:sz w:val="28"/>
          <w:szCs w:val="20"/>
        </w:rPr>
      </w:pPr>
      <w:r w:rsidRPr="00CD594C">
        <w:rPr>
          <w:rFonts w:ascii="Times New Roman" w:hAnsi="Times New Roman"/>
          <w:bCs/>
          <w:sz w:val="28"/>
          <w:szCs w:val="20"/>
        </w:rPr>
        <w:t>Далі потрібно перейти до визначення умов схильност</w:t>
      </w:r>
      <w:r>
        <w:rPr>
          <w:rFonts w:ascii="Times New Roman" w:hAnsi="Times New Roman"/>
          <w:bCs/>
          <w:sz w:val="28"/>
          <w:szCs w:val="20"/>
        </w:rPr>
        <w:t>і, несхиль</w:t>
      </w:r>
      <w:r w:rsidRPr="00CD594C">
        <w:rPr>
          <w:rFonts w:ascii="Times New Roman" w:hAnsi="Times New Roman"/>
          <w:bCs/>
          <w:sz w:val="28"/>
          <w:szCs w:val="20"/>
        </w:rPr>
        <w:t>ності та байдужості осо</w:t>
      </w:r>
      <w:r>
        <w:rPr>
          <w:rFonts w:ascii="Times New Roman" w:hAnsi="Times New Roman"/>
          <w:bCs/>
          <w:sz w:val="28"/>
          <w:szCs w:val="20"/>
        </w:rPr>
        <w:t>би, яка приймає рішення, до ри</w:t>
      </w:r>
      <w:r w:rsidRPr="00CD594C">
        <w:rPr>
          <w:rFonts w:ascii="Times New Roman" w:hAnsi="Times New Roman"/>
          <w:bCs/>
          <w:sz w:val="28"/>
          <w:szCs w:val="20"/>
        </w:rPr>
        <w:t xml:space="preserve">зику. Умова схильності до ризику набуває такого вигляду: </w:t>
      </w:r>
      <w:r w:rsidRPr="004A0310">
        <w:rPr>
          <w:position w:val="-10"/>
          <w:sz w:val="23"/>
        </w:rPr>
        <w:object w:dxaOrig="18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15pt" o:ole="" fillcolor="window">
            <v:imagedata r:id="rId11" o:title=""/>
          </v:shape>
          <o:OLEObject Type="Embed" ProgID="Equation.3" ShapeID="_x0000_i1025" DrawAspect="Content" ObjectID="_1800690862" r:id="rId12"/>
        </w:object>
      </w:r>
      <w:r w:rsidRPr="00CD594C">
        <w:rPr>
          <w:rFonts w:ascii="Times New Roman" w:hAnsi="Times New Roman"/>
          <w:bCs/>
          <w:sz w:val="28"/>
          <w:szCs w:val="20"/>
        </w:rPr>
        <w:t xml:space="preserve">, тобто корисність очікуваного доходу менша, ніж очікувана корисність. Умова байдужості до ризику набуває такого вигляду: </w:t>
      </w:r>
      <w:r w:rsidRPr="004A0310">
        <w:rPr>
          <w:position w:val="-10"/>
          <w:sz w:val="23"/>
        </w:rPr>
        <w:object w:dxaOrig="1840" w:dyaOrig="300">
          <v:shape id="_x0000_i1026" type="#_x0000_t75" style="width:92.4pt;height:15pt" o:ole="" fillcolor="window">
            <v:imagedata r:id="rId13" o:title=""/>
          </v:shape>
          <o:OLEObject Type="Embed" ProgID="Equation.3" ShapeID="_x0000_i1026" DrawAspect="Content" ObjectID="_1800690863" r:id="rId14"/>
        </w:object>
      </w:r>
      <w:r w:rsidRPr="00CD594C">
        <w:rPr>
          <w:rFonts w:ascii="Times New Roman" w:hAnsi="Times New Roman"/>
          <w:bCs/>
          <w:sz w:val="28"/>
          <w:szCs w:val="20"/>
        </w:rPr>
        <w:t xml:space="preserve">. Умова </w:t>
      </w:r>
      <w:r>
        <w:rPr>
          <w:rFonts w:ascii="Times New Roman" w:hAnsi="Times New Roman"/>
          <w:bCs/>
          <w:sz w:val="28"/>
          <w:szCs w:val="20"/>
        </w:rPr>
        <w:t>несхильності до ризи</w:t>
      </w:r>
      <w:r w:rsidRPr="00CD594C">
        <w:rPr>
          <w:rFonts w:ascii="Times New Roman" w:hAnsi="Times New Roman"/>
          <w:bCs/>
          <w:sz w:val="28"/>
          <w:szCs w:val="20"/>
        </w:rPr>
        <w:t>ку набуває такого вигляду:</w:t>
      </w:r>
      <w:r w:rsidRPr="00CD594C">
        <w:rPr>
          <w:sz w:val="23"/>
        </w:rPr>
        <w:t xml:space="preserve"> </w:t>
      </w:r>
      <w:r w:rsidRPr="004A0310">
        <w:rPr>
          <w:position w:val="-10"/>
          <w:sz w:val="23"/>
        </w:rPr>
        <w:object w:dxaOrig="1840" w:dyaOrig="300">
          <v:shape id="_x0000_i1027" type="#_x0000_t75" style="width:92.4pt;height:15pt" o:ole="" fillcolor="window">
            <v:imagedata r:id="rId15" o:title=""/>
          </v:shape>
          <o:OLEObject Type="Embed" ProgID="Equation.3" ShapeID="_x0000_i1027" DrawAspect="Content" ObjectID="_1800690864" r:id="rId16"/>
        </w:object>
      </w:r>
      <w:r w:rsidRPr="00CD594C">
        <w:rPr>
          <w:rFonts w:ascii="Times New Roman" w:hAnsi="Times New Roman"/>
          <w:bCs/>
          <w:sz w:val="28"/>
          <w:szCs w:val="20"/>
        </w:rPr>
        <w:t>, тобто, корисність сподіваного доходу більша, ніж очікувана корисність. При цьому варто звернути увагу на розмір премії за р</w:t>
      </w:r>
      <w:r>
        <w:rPr>
          <w:rFonts w:ascii="Times New Roman" w:hAnsi="Times New Roman"/>
          <w:bCs/>
          <w:sz w:val="28"/>
          <w:szCs w:val="20"/>
        </w:rPr>
        <w:t>изик за різних умов схильності.</w:t>
      </w:r>
    </w:p>
    <w:p w:rsidR="00686865" w:rsidRDefault="00CD594C" w:rsidP="00927AD3">
      <w:pPr>
        <w:spacing w:after="0" w:line="360" w:lineRule="auto"/>
        <w:ind w:firstLine="709"/>
        <w:jc w:val="both"/>
        <w:rPr>
          <w:rFonts w:ascii="Times New Roman" w:hAnsi="Times New Roman"/>
          <w:bCs/>
          <w:sz w:val="28"/>
          <w:szCs w:val="20"/>
        </w:rPr>
      </w:pPr>
      <w:r w:rsidRPr="00CD594C">
        <w:rPr>
          <w:rFonts w:ascii="Times New Roman" w:hAnsi="Times New Roman"/>
          <w:bCs/>
          <w:sz w:val="28"/>
          <w:szCs w:val="20"/>
        </w:rPr>
        <w:lastRenderedPageBreak/>
        <w:t>Як було зазначено на початку вивчення блоку питань</w:t>
      </w:r>
      <w:r>
        <w:rPr>
          <w:rFonts w:ascii="Times New Roman" w:hAnsi="Times New Roman"/>
          <w:bCs/>
          <w:sz w:val="28"/>
          <w:szCs w:val="20"/>
        </w:rPr>
        <w:t>, по</w:t>
      </w:r>
      <w:r w:rsidRPr="00CD594C">
        <w:rPr>
          <w:rFonts w:ascii="Times New Roman" w:hAnsi="Times New Roman"/>
          <w:bCs/>
          <w:sz w:val="28"/>
          <w:szCs w:val="20"/>
        </w:rPr>
        <w:t>в’язаних з теорією корисності, для завдань прийняття рішень в умовах ризику та невизначеності принцип оптимальності вибору часто описується за допомогою функції корисності. У межах цього аспекту насамперед слід розглянути можливі варіанти функцій корисності. Потім слід ознайом</w:t>
      </w:r>
      <w:r>
        <w:rPr>
          <w:rFonts w:ascii="Times New Roman" w:hAnsi="Times New Roman"/>
          <w:bCs/>
          <w:sz w:val="28"/>
          <w:szCs w:val="20"/>
        </w:rPr>
        <w:t>итися з методикою побудови функ</w:t>
      </w:r>
      <w:r w:rsidRPr="00CD594C">
        <w:rPr>
          <w:rFonts w:ascii="Times New Roman" w:hAnsi="Times New Roman"/>
          <w:bCs/>
          <w:sz w:val="28"/>
          <w:szCs w:val="20"/>
        </w:rPr>
        <w:t>ції корисності для будь-якого економічного показника.</w:t>
      </w:r>
    </w:p>
    <w:p w:rsidR="002542CF" w:rsidRDefault="002542CF" w:rsidP="00927AD3">
      <w:pPr>
        <w:spacing w:after="0" w:line="360" w:lineRule="auto"/>
        <w:ind w:firstLine="709"/>
        <w:jc w:val="both"/>
        <w:rPr>
          <w:rFonts w:ascii="Times New Roman" w:hAnsi="Times New Roman"/>
          <w:bCs/>
          <w:sz w:val="28"/>
          <w:szCs w:val="20"/>
        </w:rPr>
      </w:pPr>
      <w:r w:rsidRPr="002542CF">
        <w:rPr>
          <w:rFonts w:ascii="Times New Roman" w:hAnsi="Times New Roman"/>
          <w:bCs/>
          <w:sz w:val="28"/>
          <w:szCs w:val="20"/>
        </w:rPr>
        <w:t>Оцінка корисності базується на розгляді вибору суб'єкта в умовах ризику, який формалізується за допомогою поняття лотереї. Для цього необхідно з множини </w:t>
      </w:r>
      <w:r w:rsidRPr="002542CF">
        <w:rPr>
          <w:rFonts w:ascii="Times New Roman" w:hAnsi="Times New Roman"/>
          <w:b/>
          <w:bCs/>
          <w:i/>
          <w:iCs/>
          <w:sz w:val="28"/>
          <w:szCs w:val="20"/>
        </w:rPr>
        <w:t>X</w:t>
      </w:r>
      <w:r w:rsidRPr="002542CF">
        <w:rPr>
          <w:rFonts w:ascii="Times New Roman" w:hAnsi="Times New Roman"/>
          <w:bCs/>
          <w:sz w:val="28"/>
          <w:szCs w:val="20"/>
        </w:rPr>
        <w:t> представлених експертами значень певного економічного показника (об'єкта) виділити два значення </w:t>
      </w:r>
      <w:r w:rsidRPr="002542CF">
        <w:rPr>
          <w:rFonts w:ascii="Times New Roman" w:hAnsi="Times New Roman"/>
          <w:bCs/>
          <w:noProof/>
          <w:sz w:val="28"/>
          <w:szCs w:val="20"/>
          <w:lang w:val="ru-RU" w:eastAsia="ru-RU"/>
        </w:rPr>
        <w:drawing>
          <wp:inline distT="0" distB="0" distL="0" distR="0">
            <wp:extent cx="85725" cy="76200"/>
            <wp:effectExtent l="0" t="0" r="9525" b="0"/>
            <wp:docPr id="4" name="Рисунок 4" descr="https://pidruchniki.com/imag/econom/log_ogr/image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pidruchniki.com/imag/econom/log_ogr/image091.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76200"/>
                    </a:xfrm>
                    <a:prstGeom prst="rect">
                      <a:avLst/>
                    </a:prstGeom>
                    <a:noFill/>
                    <a:ln>
                      <a:noFill/>
                    </a:ln>
                  </pic:spPr>
                </pic:pic>
              </a:graphicData>
            </a:graphic>
          </wp:inline>
        </w:drawing>
      </w:r>
      <w:r w:rsidRPr="002542CF">
        <w:rPr>
          <w:rFonts w:ascii="Times New Roman" w:hAnsi="Times New Roman"/>
          <w:bCs/>
          <w:sz w:val="28"/>
          <w:szCs w:val="20"/>
        </w:rPr>
        <w:t> і </w:t>
      </w:r>
      <w:r w:rsidRPr="002542CF">
        <w:rPr>
          <w:rFonts w:ascii="Times New Roman" w:hAnsi="Times New Roman"/>
          <w:bCs/>
          <w:noProof/>
          <w:sz w:val="28"/>
          <w:szCs w:val="20"/>
          <w:lang w:val="ru-RU" w:eastAsia="ru-RU"/>
        </w:rPr>
        <w:drawing>
          <wp:inline distT="0" distB="0" distL="0" distR="0">
            <wp:extent cx="114300" cy="85725"/>
            <wp:effectExtent l="0" t="0" r="0" b="9525"/>
            <wp:docPr id="3" name="Рисунок 3" descr="https://pidruchniki.com/imag/econom/log_ogr/image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pidruchniki.com/imag/econom/log_ogr/image092.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85725"/>
                    </a:xfrm>
                    <a:prstGeom prst="rect">
                      <a:avLst/>
                    </a:prstGeom>
                    <a:noFill/>
                    <a:ln>
                      <a:noFill/>
                    </a:ln>
                  </pic:spPr>
                </pic:pic>
              </a:graphicData>
            </a:graphic>
          </wp:inline>
        </w:drawing>
      </w:r>
      <w:r w:rsidRPr="002542CF">
        <w:rPr>
          <w:rFonts w:ascii="Times New Roman" w:hAnsi="Times New Roman"/>
          <w:bCs/>
          <w:sz w:val="28"/>
          <w:szCs w:val="20"/>
        </w:rPr>
        <w:t> таких, що </w:t>
      </w:r>
      <w:r w:rsidRPr="002542CF">
        <w:rPr>
          <w:rFonts w:ascii="Times New Roman" w:hAnsi="Times New Roman"/>
          <w:bCs/>
          <w:noProof/>
          <w:sz w:val="28"/>
          <w:szCs w:val="20"/>
          <w:lang w:val="ru-RU" w:eastAsia="ru-RU"/>
        </w:rPr>
        <w:drawing>
          <wp:inline distT="0" distB="0" distL="0" distR="0">
            <wp:extent cx="628650" cy="114300"/>
            <wp:effectExtent l="0" t="0" r="0" b="0"/>
            <wp:docPr id="2" name="Рисунок 2" descr="https://pidruchniki.com/imag/econom/log_ogr/image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pidruchniki.com/imag/econom/log_ogr/image093.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14300"/>
                    </a:xfrm>
                    <a:prstGeom prst="rect">
                      <a:avLst/>
                    </a:prstGeom>
                    <a:noFill/>
                    <a:ln>
                      <a:noFill/>
                    </a:ln>
                  </pic:spPr>
                </pic:pic>
              </a:graphicData>
            </a:graphic>
          </wp:inline>
        </w:drawing>
      </w:r>
      <w:r w:rsidRPr="002542CF">
        <w:rPr>
          <w:rFonts w:ascii="Times New Roman" w:hAnsi="Times New Roman"/>
          <w:bCs/>
          <w:sz w:val="28"/>
          <w:szCs w:val="20"/>
        </w:rPr>
        <w:t> для всіх </w:t>
      </w:r>
      <w:r w:rsidRPr="002542CF">
        <w:rPr>
          <w:rFonts w:ascii="Times New Roman" w:hAnsi="Times New Roman"/>
          <w:bCs/>
          <w:noProof/>
          <w:sz w:val="28"/>
          <w:szCs w:val="20"/>
          <w:lang w:val="ru-RU" w:eastAsia="ru-RU"/>
        </w:rPr>
        <w:drawing>
          <wp:inline distT="0" distB="0" distL="0" distR="0">
            <wp:extent cx="257175" cy="114300"/>
            <wp:effectExtent l="0" t="0" r="9525" b="0"/>
            <wp:docPr id="1" name="Рисунок 1" descr="https://pidruchniki.com/imag/econom/log_ogr/image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pidruchniki.com/imag/econom/log_ogr/image094.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14300"/>
                    </a:xfrm>
                    <a:prstGeom prst="rect">
                      <a:avLst/>
                    </a:prstGeom>
                    <a:noFill/>
                    <a:ln>
                      <a:noFill/>
                    </a:ln>
                  </pic:spPr>
                </pic:pic>
              </a:graphicData>
            </a:graphic>
          </wp:inline>
        </w:drawing>
      </w:r>
      <w:r w:rsidRPr="002542CF">
        <w:rPr>
          <w:rFonts w:ascii="Times New Roman" w:hAnsi="Times New Roman"/>
          <w:bCs/>
          <w:sz w:val="28"/>
          <w:szCs w:val="20"/>
        </w:rPr>
        <w:t>, тобто найменш та найбільш пріоритетні значення економічного показника. Ці два значення визначають масштаб шкали інтервалів (її мінімум і максимум).</w:t>
      </w:r>
    </w:p>
    <w:p w:rsidR="00766E71" w:rsidRDefault="00766E71" w:rsidP="00927AD3">
      <w:pPr>
        <w:spacing w:after="0" w:line="360" w:lineRule="auto"/>
        <w:ind w:firstLine="709"/>
        <w:jc w:val="both"/>
        <w:rPr>
          <w:rFonts w:ascii="Times New Roman" w:hAnsi="Times New Roman"/>
          <w:bCs/>
          <w:sz w:val="28"/>
          <w:szCs w:val="20"/>
        </w:rPr>
      </w:pPr>
      <w:r w:rsidRPr="00766E71">
        <w:rPr>
          <w:rFonts w:ascii="Times New Roman" w:hAnsi="Times New Roman"/>
          <w:bCs/>
          <w:sz w:val="28"/>
          <w:szCs w:val="20"/>
        </w:rPr>
        <w:t xml:space="preserve">Вигляд функції корисності характеризує ставлення до ризику ОПР. Відповідно до концепції корисності </w:t>
      </w:r>
      <w:proofErr w:type="spellStart"/>
      <w:r w:rsidRPr="00766E71">
        <w:rPr>
          <w:rFonts w:ascii="Times New Roman" w:hAnsi="Times New Roman"/>
          <w:bCs/>
          <w:sz w:val="28"/>
          <w:szCs w:val="20"/>
        </w:rPr>
        <w:t>Неймана-Моргенштерна</w:t>
      </w:r>
      <w:proofErr w:type="spellEnd"/>
      <w:r w:rsidRPr="00766E71">
        <w:rPr>
          <w:rFonts w:ascii="Times New Roman" w:hAnsi="Times New Roman"/>
          <w:bCs/>
          <w:sz w:val="28"/>
          <w:szCs w:val="20"/>
        </w:rPr>
        <w:t xml:space="preserve"> в загальному вигляді графік функції корисності може бути трьох типів:</w:t>
      </w:r>
    </w:p>
    <w:p w:rsidR="00CD594C" w:rsidRPr="00686865" w:rsidRDefault="00766E71" w:rsidP="00927AD3">
      <w:pPr>
        <w:spacing w:after="0" w:line="360" w:lineRule="auto"/>
        <w:ind w:firstLine="709"/>
        <w:jc w:val="center"/>
        <w:rPr>
          <w:rFonts w:ascii="Times New Roman" w:hAnsi="Times New Roman"/>
          <w:bCs/>
          <w:sz w:val="28"/>
          <w:szCs w:val="20"/>
        </w:rPr>
      </w:pPr>
      <w:r>
        <w:rPr>
          <w:noProof/>
          <w:lang w:val="ru-RU" w:eastAsia="ru-RU"/>
        </w:rPr>
        <w:drawing>
          <wp:inline distT="0" distB="0" distL="0" distR="0">
            <wp:extent cx="2943225" cy="1562100"/>
            <wp:effectExtent l="0" t="0" r="9525" b="0"/>
            <wp:docPr id="19" name="Рисунок 19" descr="ÐÐ»Ð°ÑÐ¸ÑÑÐºÐ°ÑÑÑ ÐÐÐ  Ð·Ð° ÑÑÐ¸Ð»ÑÐ½ÑÑÑÑ Ð´Ð¾ ÑÐ¸Ð·Ð¸ÐºÑ [1, 5, 6, 9,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ÐÐ»Ð°ÑÐ¸ÑÑÐºÐ°ÑÑÑ ÐÐÐ  Ð·Ð° ÑÑÐ¸Ð»ÑÐ½ÑÑÑÑ Ð´Ð¾ ÑÐ¸Ð·Ð¸ÐºÑ [1, 5, 6, 9, 1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3225" cy="1562100"/>
                    </a:xfrm>
                    <a:prstGeom prst="rect">
                      <a:avLst/>
                    </a:prstGeom>
                    <a:noFill/>
                    <a:ln>
                      <a:noFill/>
                    </a:ln>
                  </pic:spPr>
                </pic:pic>
              </a:graphicData>
            </a:graphic>
          </wp:inline>
        </w:drawing>
      </w:r>
    </w:p>
    <w:p w:rsidR="00373BD4" w:rsidRDefault="00373BD4" w:rsidP="00927AD3">
      <w:pPr>
        <w:spacing w:after="0" w:line="360" w:lineRule="auto"/>
        <w:ind w:firstLine="709"/>
        <w:jc w:val="center"/>
        <w:rPr>
          <w:rFonts w:ascii="Times New Roman" w:hAnsi="Times New Roman"/>
          <w:bCs/>
          <w:sz w:val="28"/>
          <w:szCs w:val="20"/>
        </w:rPr>
      </w:pPr>
      <w:r w:rsidRPr="00373BD4">
        <w:rPr>
          <w:rFonts w:ascii="Times New Roman" w:hAnsi="Times New Roman"/>
          <w:bCs/>
          <w:sz w:val="28"/>
          <w:szCs w:val="20"/>
        </w:rPr>
        <w:t>Рисунок 4.1 – Класифікація ОПР за схильністю до ризику</w:t>
      </w:r>
    </w:p>
    <w:p w:rsidR="00373BD4" w:rsidRDefault="00373BD4" w:rsidP="00927AD3">
      <w:pPr>
        <w:spacing w:after="0" w:line="360" w:lineRule="auto"/>
        <w:ind w:firstLine="709"/>
        <w:jc w:val="both"/>
        <w:rPr>
          <w:rFonts w:ascii="Times New Roman" w:hAnsi="Times New Roman"/>
          <w:bCs/>
          <w:sz w:val="28"/>
          <w:szCs w:val="20"/>
        </w:rPr>
      </w:pPr>
      <w:r w:rsidRPr="00373BD4">
        <w:rPr>
          <w:rFonts w:ascii="Times New Roman" w:hAnsi="Times New Roman"/>
          <w:bCs/>
          <w:sz w:val="28"/>
          <w:szCs w:val="20"/>
        </w:rPr>
        <w:t xml:space="preserve">ОПР називають несхильною до ризику, якщо для неї більш пріоритетною є можливість одержати гарантований сподіваний виграш у лотереї, ніж брати в ній участь. Оскільки корисність визначається математичним сподіванням корисності її окремих результатів, то умова несхильності до ризику: </w:t>
      </w:r>
      <w:r>
        <w:rPr>
          <w:noProof/>
          <w:lang w:val="ru-RU" w:eastAsia="ru-RU"/>
        </w:rPr>
        <w:drawing>
          <wp:inline distT="0" distB="0" distL="0" distR="0">
            <wp:extent cx="971550" cy="161925"/>
            <wp:effectExtent l="0" t="0" r="0" b="9525"/>
            <wp:docPr id="20" name="Рисунок 20" descr="https://pidruchniki.com/imag/econom/log_ogr/image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druchniki.com/imag/econom/log_ogr/image133.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161925"/>
                    </a:xfrm>
                    <a:prstGeom prst="rect">
                      <a:avLst/>
                    </a:prstGeom>
                    <a:noFill/>
                    <a:ln>
                      <a:noFill/>
                    </a:ln>
                  </pic:spPr>
                </pic:pic>
              </a:graphicData>
            </a:graphic>
          </wp:inline>
        </w:drawing>
      </w:r>
    </w:p>
    <w:p w:rsidR="00766E71" w:rsidRDefault="00373BD4" w:rsidP="00927AD3">
      <w:pPr>
        <w:spacing w:after="0" w:line="360" w:lineRule="auto"/>
        <w:ind w:firstLine="709"/>
        <w:jc w:val="both"/>
        <w:rPr>
          <w:rFonts w:ascii="Times New Roman" w:hAnsi="Times New Roman"/>
          <w:bCs/>
          <w:sz w:val="28"/>
          <w:szCs w:val="20"/>
        </w:rPr>
      </w:pPr>
      <w:r w:rsidRPr="00373BD4">
        <w:rPr>
          <w:rFonts w:ascii="Times New Roman" w:hAnsi="Times New Roman"/>
          <w:bCs/>
          <w:sz w:val="28"/>
          <w:szCs w:val="20"/>
        </w:rPr>
        <w:t>Для ОПР, несхильної до ризику, функція корисності має вигляд кривої, опуклої вгору, для якої кожна точка дуги лежить вище своєї хорди:</w:t>
      </w:r>
    </w:p>
    <w:p w:rsidR="00373BD4" w:rsidRDefault="00373BD4" w:rsidP="00927AD3">
      <w:pPr>
        <w:spacing w:after="0" w:line="360" w:lineRule="auto"/>
        <w:ind w:firstLine="709"/>
        <w:jc w:val="center"/>
        <w:rPr>
          <w:rFonts w:ascii="Times New Roman" w:hAnsi="Times New Roman"/>
          <w:bCs/>
          <w:sz w:val="28"/>
          <w:szCs w:val="20"/>
        </w:rPr>
      </w:pPr>
      <w:r>
        <w:rPr>
          <w:noProof/>
          <w:lang w:val="ru-RU" w:eastAsia="ru-RU"/>
        </w:rPr>
        <w:lastRenderedPageBreak/>
        <w:drawing>
          <wp:inline distT="0" distB="0" distL="0" distR="0">
            <wp:extent cx="1504950" cy="1209675"/>
            <wp:effectExtent l="0" t="0" r="0" b="9525"/>
            <wp:docPr id="21" name="Рисунок 21" descr="Ð¤ÑÐ½ÐºÑÑÑ ÐºÐ¾ÑÐ¸ÑÐ½Ð¾ÑÑÑ ÑÑÐ±'ÑÐºÑÐ°, Ð½ÐµÑÑÐ¸Ð»ÑÐ½Ð¾Ð³Ð¾ Ð´Ð¾ ÑÐ¸Ð·Ð¸Ðº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ÑÐ½ÐºÑÑÑ ÐºÐ¾ÑÐ¸ÑÐ½Ð¾ÑÑÑ ÑÑÐ±'ÑÐºÑÐ°, Ð½ÐµÑÑÐ¸Ð»ÑÐ½Ð¾Ð³Ð¾ Ð´Ð¾ ÑÐ¸Ð·Ð¸ÐºÑ"/>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1209675"/>
                    </a:xfrm>
                    <a:prstGeom prst="rect">
                      <a:avLst/>
                    </a:prstGeom>
                    <a:noFill/>
                    <a:ln>
                      <a:noFill/>
                    </a:ln>
                  </pic:spPr>
                </pic:pic>
              </a:graphicData>
            </a:graphic>
          </wp:inline>
        </w:drawing>
      </w:r>
    </w:p>
    <w:p w:rsidR="00373BD4" w:rsidRDefault="00373BD4" w:rsidP="00927AD3">
      <w:pPr>
        <w:spacing w:after="0" w:line="360" w:lineRule="auto"/>
        <w:ind w:firstLine="709"/>
        <w:jc w:val="center"/>
        <w:rPr>
          <w:rFonts w:ascii="Times New Roman" w:hAnsi="Times New Roman"/>
          <w:bCs/>
          <w:sz w:val="28"/>
          <w:szCs w:val="20"/>
        </w:rPr>
      </w:pPr>
      <w:r>
        <w:rPr>
          <w:rFonts w:ascii="Times New Roman" w:hAnsi="Times New Roman"/>
          <w:bCs/>
          <w:sz w:val="28"/>
          <w:szCs w:val="20"/>
        </w:rPr>
        <w:t>Рисунок 4.2</w:t>
      </w:r>
      <w:r w:rsidRPr="00373BD4">
        <w:rPr>
          <w:rFonts w:ascii="Times New Roman" w:hAnsi="Times New Roman"/>
          <w:bCs/>
          <w:sz w:val="28"/>
          <w:szCs w:val="20"/>
        </w:rPr>
        <w:t xml:space="preserve"> – Функція корисності суб'єкта, несхильного до ризику</w:t>
      </w:r>
    </w:p>
    <w:p w:rsidR="00373BD4" w:rsidRDefault="00373BD4" w:rsidP="00927AD3">
      <w:pPr>
        <w:spacing w:after="0" w:line="360" w:lineRule="auto"/>
        <w:ind w:firstLine="709"/>
        <w:jc w:val="both"/>
        <w:rPr>
          <w:rFonts w:ascii="Times New Roman" w:hAnsi="Times New Roman"/>
          <w:bCs/>
          <w:sz w:val="28"/>
          <w:szCs w:val="20"/>
        </w:rPr>
      </w:pPr>
      <w:r w:rsidRPr="00373BD4">
        <w:rPr>
          <w:rFonts w:ascii="Times New Roman" w:hAnsi="Times New Roman"/>
          <w:bCs/>
          <w:sz w:val="28"/>
          <w:szCs w:val="20"/>
        </w:rPr>
        <w:t>ОПР називають схильною до ризику, якщо для неї більш пріоритетною є участь у лотереї, ніж можливість гарантовано одержати сподіваний виграш. Тобто умова схильності до ризику:</w:t>
      </w:r>
      <w:r w:rsidRPr="00373BD4">
        <w:rPr>
          <w:noProof/>
          <w:lang w:eastAsia="uk-UA"/>
        </w:rPr>
        <w:t xml:space="preserve"> </w:t>
      </w:r>
      <w:r>
        <w:rPr>
          <w:noProof/>
          <w:lang w:val="ru-RU" w:eastAsia="ru-RU"/>
        </w:rPr>
        <w:drawing>
          <wp:inline distT="0" distB="0" distL="0" distR="0">
            <wp:extent cx="790575" cy="152400"/>
            <wp:effectExtent l="0" t="0" r="9525" b="0"/>
            <wp:docPr id="22" name="Рисунок 22" descr="https://pidruchniki.com/imag/econom/log_ogr/image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druchniki.com/imag/econom/log_ogr/image135.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152400"/>
                    </a:xfrm>
                    <a:prstGeom prst="rect">
                      <a:avLst/>
                    </a:prstGeom>
                    <a:noFill/>
                    <a:ln>
                      <a:noFill/>
                    </a:ln>
                  </pic:spPr>
                </pic:pic>
              </a:graphicData>
            </a:graphic>
          </wp:inline>
        </w:drawing>
      </w:r>
    </w:p>
    <w:p w:rsidR="00373BD4" w:rsidRDefault="00373BD4" w:rsidP="00927AD3">
      <w:pPr>
        <w:spacing w:after="0" w:line="360" w:lineRule="auto"/>
        <w:ind w:firstLine="709"/>
        <w:jc w:val="both"/>
        <w:rPr>
          <w:rFonts w:ascii="Times New Roman" w:hAnsi="Times New Roman"/>
          <w:bCs/>
          <w:sz w:val="28"/>
          <w:szCs w:val="20"/>
        </w:rPr>
      </w:pPr>
      <w:r w:rsidRPr="00373BD4">
        <w:rPr>
          <w:rFonts w:ascii="Times New Roman" w:hAnsi="Times New Roman"/>
          <w:bCs/>
          <w:sz w:val="28"/>
          <w:szCs w:val="20"/>
        </w:rPr>
        <w:t>Для ОПР, схильної до ризику, функція корисності опукла вниз, для якої кожна точка дуги лежить нижче хорди:</w:t>
      </w:r>
    </w:p>
    <w:p w:rsidR="00373BD4" w:rsidRPr="00373BD4" w:rsidRDefault="00373BD4" w:rsidP="00927AD3">
      <w:pPr>
        <w:spacing w:after="0" w:line="360" w:lineRule="auto"/>
        <w:ind w:firstLine="709"/>
        <w:jc w:val="center"/>
        <w:rPr>
          <w:rFonts w:ascii="Times New Roman" w:hAnsi="Times New Roman"/>
          <w:bCs/>
          <w:sz w:val="28"/>
          <w:szCs w:val="20"/>
        </w:rPr>
      </w:pPr>
      <w:r>
        <w:rPr>
          <w:noProof/>
          <w:lang w:val="ru-RU" w:eastAsia="ru-RU"/>
        </w:rPr>
        <w:drawing>
          <wp:inline distT="0" distB="0" distL="0" distR="0">
            <wp:extent cx="1647825" cy="1123950"/>
            <wp:effectExtent l="0" t="0" r="9525" b="0"/>
            <wp:docPr id="23" name="Рисунок 23" descr="Ð¤ÑÐ½ÐºÑÑÑ ÐºÐ¾ÑÐ¸ÑÐ½Ð¾ÑÑÑ ÑÑÐ±'ÑÐºÑÐ°, ÑÑÐ¸Ð»ÑÐ½Ð¾Ð³Ð¾ Ð´Ð¾ ÑÐ¸Ð·Ð¸Ðº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ÑÐ½ÐºÑÑÑ ÐºÐ¾ÑÐ¸ÑÐ½Ð¾ÑÑÑ ÑÑÐ±'ÑÐºÑÐ°, ÑÑÐ¸Ð»ÑÐ½Ð¾Ð³Ð¾ Ð´Ð¾ ÑÐ¸Ð·Ð¸ÐºÑ"/>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1123950"/>
                    </a:xfrm>
                    <a:prstGeom prst="rect">
                      <a:avLst/>
                    </a:prstGeom>
                    <a:noFill/>
                    <a:ln>
                      <a:noFill/>
                    </a:ln>
                  </pic:spPr>
                </pic:pic>
              </a:graphicData>
            </a:graphic>
          </wp:inline>
        </w:drawing>
      </w:r>
    </w:p>
    <w:p w:rsidR="00373BD4" w:rsidRPr="00373BD4" w:rsidRDefault="00373BD4" w:rsidP="00927AD3">
      <w:pPr>
        <w:spacing w:after="0" w:line="360" w:lineRule="auto"/>
        <w:ind w:firstLine="709"/>
        <w:jc w:val="center"/>
        <w:rPr>
          <w:rFonts w:ascii="Times New Roman" w:hAnsi="Times New Roman"/>
          <w:bCs/>
          <w:sz w:val="28"/>
          <w:szCs w:val="20"/>
        </w:rPr>
      </w:pPr>
      <w:r>
        <w:rPr>
          <w:rFonts w:ascii="Times New Roman" w:hAnsi="Times New Roman"/>
          <w:bCs/>
          <w:sz w:val="28"/>
          <w:szCs w:val="20"/>
        </w:rPr>
        <w:t>Рисунок 4.3</w:t>
      </w:r>
      <w:r w:rsidRPr="00373BD4">
        <w:rPr>
          <w:rFonts w:ascii="Times New Roman" w:hAnsi="Times New Roman"/>
          <w:bCs/>
          <w:sz w:val="28"/>
          <w:szCs w:val="20"/>
        </w:rPr>
        <w:t xml:space="preserve"> </w:t>
      </w:r>
      <w:r>
        <w:rPr>
          <w:rFonts w:ascii="Times New Roman" w:hAnsi="Times New Roman"/>
          <w:bCs/>
          <w:sz w:val="28"/>
          <w:szCs w:val="20"/>
        </w:rPr>
        <w:t xml:space="preserve">– </w:t>
      </w:r>
      <w:r w:rsidRPr="00373BD4">
        <w:rPr>
          <w:rFonts w:ascii="Times New Roman" w:hAnsi="Times New Roman"/>
          <w:bCs/>
          <w:sz w:val="28"/>
          <w:szCs w:val="20"/>
        </w:rPr>
        <w:t>Функція корисності суб'єкта, схильного до ризику</w:t>
      </w:r>
    </w:p>
    <w:p w:rsidR="00373BD4" w:rsidRPr="00373BD4" w:rsidRDefault="00373BD4" w:rsidP="00927AD3">
      <w:pPr>
        <w:spacing w:after="0" w:line="360" w:lineRule="auto"/>
        <w:ind w:firstLine="709"/>
        <w:jc w:val="both"/>
        <w:rPr>
          <w:rFonts w:ascii="Times New Roman" w:hAnsi="Times New Roman"/>
          <w:bCs/>
          <w:sz w:val="28"/>
          <w:szCs w:val="20"/>
        </w:rPr>
      </w:pPr>
      <w:r w:rsidRPr="00373BD4">
        <w:rPr>
          <w:rFonts w:ascii="Times New Roman" w:hAnsi="Times New Roman"/>
          <w:bCs/>
          <w:sz w:val="28"/>
          <w:szCs w:val="20"/>
        </w:rPr>
        <w:t>Проміжне місце між схильністю і несхильністю до ризику займає нейтральність (байдужість) до ризику. Вона визначається байдужістю ОПР у виборі між одержанням гарантованої суми, що збігається з середнім сподіваним виграшем, і участю в лотереї.</w:t>
      </w:r>
    </w:p>
    <w:p w:rsidR="00373BD4" w:rsidRPr="00373BD4" w:rsidRDefault="00373BD4" w:rsidP="00927AD3">
      <w:pPr>
        <w:spacing w:after="0" w:line="360" w:lineRule="auto"/>
        <w:ind w:firstLine="709"/>
        <w:jc w:val="both"/>
        <w:rPr>
          <w:rFonts w:ascii="Times New Roman" w:hAnsi="Times New Roman"/>
          <w:bCs/>
          <w:sz w:val="28"/>
          <w:szCs w:val="20"/>
        </w:rPr>
      </w:pPr>
      <w:r w:rsidRPr="00373BD4">
        <w:rPr>
          <w:rFonts w:ascii="Times New Roman" w:hAnsi="Times New Roman"/>
          <w:bCs/>
          <w:sz w:val="28"/>
          <w:szCs w:val="20"/>
        </w:rPr>
        <w:t>Функція корисності ОПР, нейтральної до ризику, є лінійною:</w:t>
      </w:r>
      <w:r w:rsidRPr="00373BD4">
        <w:rPr>
          <w:noProof/>
          <w:lang w:eastAsia="uk-UA"/>
        </w:rPr>
        <w:t xml:space="preserve"> </w:t>
      </w:r>
      <w:r>
        <w:rPr>
          <w:noProof/>
          <w:lang w:val="ru-RU" w:eastAsia="ru-RU"/>
        </w:rPr>
        <w:drawing>
          <wp:inline distT="0" distB="0" distL="0" distR="0">
            <wp:extent cx="714375" cy="161925"/>
            <wp:effectExtent l="0" t="0" r="9525" b="9525"/>
            <wp:docPr id="24" name="Рисунок 24" descr="https://pidruchniki.com/imag/econom/log_ogr/image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druchniki.com/imag/econom/log_ogr/image137.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161925"/>
                    </a:xfrm>
                    <a:prstGeom prst="rect">
                      <a:avLst/>
                    </a:prstGeom>
                    <a:noFill/>
                    <a:ln>
                      <a:noFill/>
                    </a:ln>
                  </pic:spPr>
                </pic:pic>
              </a:graphicData>
            </a:graphic>
          </wp:inline>
        </w:drawing>
      </w:r>
    </w:p>
    <w:p w:rsidR="00373BD4" w:rsidRPr="00373BD4" w:rsidRDefault="00373BD4" w:rsidP="00927AD3">
      <w:pPr>
        <w:spacing w:after="0" w:line="360" w:lineRule="auto"/>
        <w:ind w:firstLine="709"/>
        <w:jc w:val="both"/>
        <w:rPr>
          <w:rFonts w:ascii="Times New Roman" w:hAnsi="Times New Roman"/>
          <w:bCs/>
          <w:sz w:val="28"/>
          <w:szCs w:val="20"/>
        </w:rPr>
      </w:pPr>
      <w:r w:rsidRPr="00373BD4">
        <w:rPr>
          <w:rFonts w:ascii="Times New Roman" w:hAnsi="Times New Roman"/>
          <w:bCs/>
          <w:sz w:val="28"/>
          <w:szCs w:val="20"/>
        </w:rPr>
        <w:t>Умова байдужості до ризику:</w:t>
      </w:r>
      <w:r w:rsidRPr="00373BD4">
        <w:rPr>
          <w:noProof/>
          <w:lang w:eastAsia="uk-UA"/>
        </w:rPr>
        <w:t xml:space="preserve"> </w:t>
      </w:r>
      <w:r>
        <w:rPr>
          <w:noProof/>
          <w:lang w:val="ru-RU" w:eastAsia="ru-RU"/>
        </w:rPr>
        <w:drawing>
          <wp:inline distT="0" distB="0" distL="0" distR="0">
            <wp:extent cx="790575" cy="142875"/>
            <wp:effectExtent l="0" t="0" r="9525" b="9525"/>
            <wp:docPr id="25" name="Рисунок 25" descr="https://pidruchniki.com/imag/econom/log_ogr/image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druchniki.com/imag/econom/log_ogr/image138.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142875"/>
                    </a:xfrm>
                    <a:prstGeom prst="rect">
                      <a:avLst/>
                    </a:prstGeom>
                    <a:noFill/>
                    <a:ln>
                      <a:noFill/>
                    </a:ln>
                  </pic:spPr>
                </pic:pic>
              </a:graphicData>
            </a:graphic>
          </wp:inline>
        </w:drawing>
      </w:r>
    </w:p>
    <w:p w:rsidR="00373BD4" w:rsidRPr="00373BD4" w:rsidRDefault="00373BD4" w:rsidP="00927AD3">
      <w:pPr>
        <w:spacing w:after="0" w:line="360" w:lineRule="auto"/>
        <w:ind w:firstLine="709"/>
        <w:jc w:val="both"/>
        <w:rPr>
          <w:rFonts w:ascii="Times New Roman" w:hAnsi="Times New Roman"/>
          <w:bCs/>
          <w:sz w:val="28"/>
          <w:szCs w:val="20"/>
        </w:rPr>
      </w:pPr>
      <w:r w:rsidRPr="00373BD4">
        <w:rPr>
          <w:rFonts w:ascii="Times New Roman" w:hAnsi="Times New Roman"/>
          <w:bCs/>
          <w:sz w:val="28"/>
          <w:szCs w:val="20"/>
        </w:rPr>
        <w:t>Величина сподіваного виграшу збігається з детермінованим еквівалентом лотереї</w:t>
      </w:r>
      <w:r>
        <w:rPr>
          <w:rFonts w:ascii="Times New Roman" w:hAnsi="Times New Roman"/>
          <w:bCs/>
          <w:sz w:val="28"/>
          <w:szCs w:val="20"/>
        </w:rPr>
        <w:t xml:space="preserve"> </w:t>
      </w:r>
      <w:r w:rsidRPr="00373BD4">
        <w:rPr>
          <w:noProof/>
          <w:lang w:eastAsia="uk-UA"/>
        </w:rPr>
        <w:t xml:space="preserve"> </w:t>
      </w:r>
      <w:r>
        <w:rPr>
          <w:noProof/>
          <w:lang w:val="ru-RU" w:eastAsia="ru-RU"/>
        </w:rPr>
        <w:drawing>
          <wp:inline distT="0" distB="0" distL="0" distR="0">
            <wp:extent cx="333375" cy="142875"/>
            <wp:effectExtent l="0" t="0" r="9525" b="9525"/>
            <wp:docPr id="26" name="Рисунок 26" descr="https://pidruchniki.com/imag/econom/log_ogr/image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druchniki.com/imag/econom/log_ogr/image139.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42875"/>
                    </a:xfrm>
                    <a:prstGeom prst="rect">
                      <a:avLst/>
                    </a:prstGeom>
                    <a:noFill/>
                    <a:ln>
                      <a:noFill/>
                    </a:ln>
                  </pic:spPr>
                </pic:pic>
              </a:graphicData>
            </a:graphic>
          </wp:inline>
        </w:drawing>
      </w:r>
      <w:r w:rsidRPr="00373BD4">
        <w:t xml:space="preserve"> </w:t>
      </w:r>
      <w:r w:rsidRPr="00373BD4">
        <w:rPr>
          <w:rFonts w:ascii="Times New Roman" w:hAnsi="Times New Roman" w:cs="Times New Roman"/>
          <w:noProof/>
          <w:sz w:val="28"/>
          <w:szCs w:val="28"/>
          <w:lang w:eastAsia="uk-UA"/>
        </w:rPr>
        <w:t>, тому премія за ризик</w:t>
      </w:r>
      <w:r>
        <w:rPr>
          <w:rFonts w:ascii="Times New Roman" w:hAnsi="Times New Roman" w:cs="Times New Roman"/>
          <w:noProof/>
          <w:sz w:val="28"/>
          <w:szCs w:val="28"/>
          <w:lang w:eastAsia="uk-UA"/>
        </w:rPr>
        <w:t xml:space="preserve"> </w:t>
      </w:r>
      <w:r>
        <w:rPr>
          <w:noProof/>
          <w:lang w:val="ru-RU" w:eastAsia="ru-RU"/>
        </w:rPr>
        <w:drawing>
          <wp:inline distT="0" distB="0" distL="0" distR="0">
            <wp:extent cx="381000" cy="142875"/>
            <wp:effectExtent l="0" t="0" r="0" b="9525"/>
            <wp:docPr id="27" name="Рисунок 27" descr="https://pidruchniki.com/imag/econom/log_ogr/image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druchniki.com/imag/econom/log_ogr/image140.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42875"/>
                    </a:xfrm>
                    <a:prstGeom prst="rect">
                      <a:avLst/>
                    </a:prstGeom>
                    <a:noFill/>
                    <a:ln>
                      <a:noFill/>
                    </a:ln>
                  </pic:spPr>
                </pic:pic>
              </a:graphicData>
            </a:graphic>
          </wp:inline>
        </w:drawing>
      </w:r>
      <w:r>
        <w:rPr>
          <w:rFonts w:ascii="Times New Roman" w:hAnsi="Times New Roman" w:cs="Times New Roman"/>
          <w:noProof/>
          <w:sz w:val="28"/>
          <w:szCs w:val="28"/>
          <w:lang w:eastAsia="uk-UA"/>
        </w:rPr>
        <w:t>.</w:t>
      </w:r>
    </w:p>
    <w:p w:rsidR="001E79DA" w:rsidRDefault="001E79DA" w:rsidP="00927AD3">
      <w:pPr>
        <w:spacing w:after="0" w:line="360" w:lineRule="auto"/>
        <w:ind w:firstLine="709"/>
        <w:jc w:val="center"/>
        <w:rPr>
          <w:rFonts w:ascii="Times New Roman" w:hAnsi="Times New Roman"/>
          <w:b/>
          <w:bCs/>
          <w:i/>
          <w:sz w:val="28"/>
          <w:szCs w:val="20"/>
        </w:rPr>
      </w:pPr>
    </w:p>
    <w:p w:rsidR="00CD594C" w:rsidRPr="00CD594C" w:rsidRDefault="00CD594C" w:rsidP="001E79DA">
      <w:pPr>
        <w:spacing w:after="0" w:line="360" w:lineRule="auto"/>
        <w:ind w:firstLine="709"/>
        <w:jc w:val="both"/>
        <w:rPr>
          <w:rFonts w:ascii="Times New Roman" w:hAnsi="Times New Roman"/>
          <w:b/>
          <w:bCs/>
          <w:i/>
          <w:sz w:val="28"/>
          <w:szCs w:val="20"/>
        </w:rPr>
      </w:pPr>
      <w:r w:rsidRPr="00CD594C">
        <w:rPr>
          <w:rFonts w:ascii="Times New Roman" w:hAnsi="Times New Roman"/>
          <w:b/>
          <w:bCs/>
          <w:i/>
          <w:sz w:val="28"/>
          <w:szCs w:val="20"/>
        </w:rPr>
        <w:t>Питання для самоперевірки</w:t>
      </w:r>
      <w:r>
        <w:rPr>
          <w:rFonts w:ascii="Times New Roman" w:hAnsi="Times New Roman"/>
          <w:b/>
          <w:bCs/>
          <w:i/>
          <w:sz w:val="28"/>
          <w:szCs w:val="20"/>
        </w:rPr>
        <w:t>:</w:t>
      </w:r>
    </w:p>
    <w:p w:rsidR="00CD594C" w:rsidRPr="00CD594C" w:rsidRDefault="00CD594C" w:rsidP="00927AD3">
      <w:pPr>
        <w:numPr>
          <w:ilvl w:val="0"/>
          <w:numId w:val="14"/>
        </w:numPr>
        <w:tabs>
          <w:tab w:val="num" w:pos="510"/>
        </w:tabs>
        <w:spacing w:after="0" w:line="360" w:lineRule="auto"/>
        <w:ind w:firstLine="709"/>
        <w:jc w:val="both"/>
        <w:rPr>
          <w:rFonts w:ascii="Times New Roman" w:hAnsi="Times New Roman"/>
          <w:bCs/>
          <w:sz w:val="28"/>
          <w:szCs w:val="20"/>
        </w:rPr>
      </w:pPr>
      <w:r w:rsidRPr="00CD594C">
        <w:rPr>
          <w:rFonts w:ascii="Times New Roman" w:hAnsi="Times New Roman"/>
          <w:bCs/>
          <w:sz w:val="28"/>
          <w:szCs w:val="20"/>
        </w:rPr>
        <w:t>Сутність корисності.</w:t>
      </w:r>
    </w:p>
    <w:p w:rsidR="001E79DA" w:rsidRDefault="00CD594C" w:rsidP="001E79DA">
      <w:pPr>
        <w:numPr>
          <w:ilvl w:val="0"/>
          <w:numId w:val="14"/>
        </w:numPr>
        <w:tabs>
          <w:tab w:val="num" w:pos="510"/>
        </w:tabs>
        <w:spacing w:after="0" w:line="360" w:lineRule="auto"/>
        <w:ind w:firstLine="709"/>
        <w:jc w:val="both"/>
        <w:rPr>
          <w:rFonts w:ascii="Times New Roman" w:hAnsi="Times New Roman"/>
          <w:bCs/>
          <w:sz w:val="28"/>
          <w:szCs w:val="20"/>
        </w:rPr>
      </w:pPr>
      <w:r w:rsidRPr="00CD594C">
        <w:rPr>
          <w:rFonts w:ascii="Times New Roman" w:hAnsi="Times New Roman"/>
          <w:bCs/>
          <w:sz w:val="28"/>
          <w:szCs w:val="20"/>
        </w:rPr>
        <w:t xml:space="preserve">Чим відрізняється корисність від </w:t>
      </w:r>
      <w:r w:rsidR="001E79DA">
        <w:rPr>
          <w:rFonts w:ascii="Times New Roman" w:hAnsi="Times New Roman"/>
          <w:bCs/>
          <w:sz w:val="28"/>
          <w:szCs w:val="20"/>
        </w:rPr>
        <w:t>середньої очікуваної корис</w:t>
      </w:r>
      <w:r w:rsidRPr="00CD594C">
        <w:rPr>
          <w:rFonts w:ascii="Times New Roman" w:hAnsi="Times New Roman"/>
          <w:bCs/>
          <w:sz w:val="28"/>
          <w:szCs w:val="20"/>
        </w:rPr>
        <w:t>ності?</w:t>
      </w:r>
    </w:p>
    <w:p w:rsidR="00CD594C" w:rsidRPr="001E79DA" w:rsidRDefault="00CD594C" w:rsidP="001E79DA">
      <w:pPr>
        <w:numPr>
          <w:ilvl w:val="0"/>
          <w:numId w:val="14"/>
        </w:numPr>
        <w:tabs>
          <w:tab w:val="num" w:pos="510"/>
        </w:tabs>
        <w:spacing w:after="0" w:line="360" w:lineRule="auto"/>
        <w:ind w:firstLine="709"/>
        <w:jc w:val="both"/>
        <w:rPr>
          <w:rFonts w:ascii="Times New Roman" w:hAnsi="Times New Roman"/>
          <w:bCs/>
          <w:sz w:val="28"/>
          <w:szCs w:val="20"/>
        </w:rPr>
      </w:pPr>
      <w:r w:rsidRPr="001E79DA">
        <w:rPr>
          <w:rFonts w:ascii="Times New Roman" w:hAnsi="Times New Roman"/>
          <w:bCs/>
          <w:sz w:val="28"/>
          <w:szCs w:val="20"/>
        </w:rPr>
        <w:t>Охарактеризуйте просту і складену лотерею.</w:t>
      </w:r>
    </w:p>
    <w:p w:rsidR="00CD594C" w:rsidRPr="00CD594C" w:rsidRDefault="00CD594C" w:rsidP="00927AD3">
      <w:pPr>
        <w:numPr>
          <w:ilvl w:val="0"/>
          <w:numId w:val="14"/>
        </w:numPr>
        <w:tabs>
          <w:tab w:val="num" w:pos="510"/>
        </w:tabs>
        <w:spacing w:after="0" w:line="360" w:lineRule="auto"/>
        <w:ind w:firstLine="709"/>
        <w:jc w:val="both"/>
        <w:rPr>
          <w:rFonts w:ascii="Times New Roman" w:hAnsi="Times New Roman"/>
          <w:bCs/>
          <w:sz w:val="28"/>
          <w:szCs w:val="20"/>
        </w:rPr>
      </w:pPr>
      <w:r w:rsidRPr="00CD594C">
        <w:rPr>
          <w:rFonts w:ascii="Times New Roman" w:hAnsi="Times New Roman"/>
          <w:bCs/>
          <w:sz w:val="28"/>
          <w:szCs w:val="20"/>
        </w:rPr>
        <w:lastRenderedPageBreak/>
        <w:t>Дайте визначення функції корисності та наведіть її приклади. Сформулюйте основну властивість функції корисності.</w:t>
      </w:r>
    </w:p>
    <w:p w:rsidR="00A12E26" w:rsidRPr="00A47958" w:rsidRDefault="00A12E26" w:rsidP="00927AD3">
      <w:pPr>
        <w:spacing w:after="0" w:line="360" w:lineRule="auto"/>
        <w:ind w:firstLine="709"/>
        <w:jc w:val="both"/>
        <w:rPr>
          <w:rFonts w:ascii="Times New Roman" w:hAnsi="Times New Roman"/>
          <w:bCs/>
          <w:sz w:val="28"/>
          <w:szCs w:val="20"/>
        </w:rPr>
      </w:pPr>
      <w:r w:rsidRPr="00A47958">
        <w:rPr>
          <w:rFonts w:ascii="Times New Roman" w:hAnsi="Times New Roman"/>
          <w:bCs/>
          <w:i/>
          <w:sz w:val="28"/>
          <w:szCs w:val="20"/>
        </w:rPr>
        <w:t>Основна література:</w:t>
      </w:r>
      <w:r w:rsidRPr="00A47958">
        <w:rPr>
          <w:rFonts w:ascii="Times New Roman" w:hAnsi="Times New Roman"/>
          <w:bCs/>
          <w:sz w:val="28"/>
          <w:szCs w:val="20"/>
        </w:rPr>
        <w:t xml:space="preserve"> </w:t>
      </w:r>
      <w:r w:rsidRPr="00A47958">
        <w:rPr>
          <w:rFonts w:ascii="Times New Roman" w:hAnsi="Times New Roman"/>
          <w:bCs/>
          <w:sz w:val="28"/>
          <w:szCs w:val="20"/>
        </w:rPr>
        <w:sym w:font="Symbol" w:char="F05B"/>
      </w:r>
      <w:r w:rsidRPr="00A47958">
        <w:rPr>
          <w:rFonts w:ascii="Times New Roman" w:hAnsi="Times New Roman"/>
          <w:bCs/>
          <w:sz w:val="28"/>
          <w:szCs w:val="20"/>
        </w:rPr>
        <w:t>2,3,5, розділ 2</w:t>
      </w:r>
      <w:r w:rsidRPr="00A47958">
        <w:rPr>
          <w:rFonts w:ascii="Times New Roman" w:hAnsi="Times New Roman"/>
          <w:bCs/>
          <w:sz w:val="28"/>
          <w:szCs w:val="20"/>
        </w:rPr>
        <w:sym w:font="Symbol" w:char="F05D"/>
      </w:r>
      <w:r w:rsidRPr="00A47958">
        <w:rPr>
          <w:rFonts w:ascii="Times New Roman" w:hAnsi="Times New Roman"/>
          <w:bCs/>
          <w:sz w:val="28"/>
          <w:szCs w:val="20"/>
        </w:rPr>
        <w:t xml:space="preserve">, </w:t>
      </w:r>
      <w:r w:rsidRPr="00A47958">
        <w:rPr>
          <w:rFonts w:ascii="Times New Roman" w:hAnsi="Times New Roman"/>
          <w:bCs/>
          <w:sz w:val="28"/>
          <w:szCs w:val="20"/>
        </w:rPr>
        <w:sym w:font="Symbol" w:char="F05B"/>
      </w:r>
      <w:r w:rsidRPr="00A47958">
        <w:rPr>
          <w:rFonts w:ascii="Times New Roman" w:hAnsi="Times New Roman"/>
          <w:bCs/>
          <w:sz w:val="28"/>
          <w:szCs w:val="20"/>
        </w:rPr>
        <w:t>11, глава 2</w:t>
      </w:r>
      <w:r w:rsidRPr="00A47958">
        <w:rPr>
          <w:rFonts w:ascii="Times New Roman" w:hAnsi="Times New Roman"/>
          <w:bCs/>
          <w:sz w:val="28"/>
          <w:szCs w:val="20"/>
        </w:rPr>
        <w:sym w:font="Symbol" w:char="F05D"/>
      </w:r>
      <w:r w:rsidRPr="00A47958">
        <w:rPr>
          <w:rFonts w:ascii="Times New Roman" w:hAnsi="Times New Roman"/>
          <w:bCs/>
          <w:sz w:val="28"/>
          <w:szCs w:val="20"/>
        </w:rPr>
        <w:t>.</w:t>
      </w:r>
    </w:p>
    <w:p w:rsidR="00CD594C" w:rsidRDefault="00CD594C" w:rsidP="00927AD3">
      <w:pPr>
        <w:autoSpaceDE w:val="0"/>
        <w:autoSpaceDN w:val="0"/>
        <w:adjustRightInd w:val="0"/>
        <w:spacing w:after="0" w:line="360" w:lineRule="auto"/>
        <w:ind w:firstLine="709"/>
        <w:jc w:val="center"/>
        <w:rPr>
          <w:rFonts w:ascii="Times New Roman" w:eastAsia="Times New Roman" w:hAnsi="Times New Roman" w:cs="Times New Roman"/>
          <w:b/>
          <w:sz w:val="32"/>
          <w:szCs w:val="32"/>
          <w:lang w:eastAsia="ru-RU"/>
        </w:rPr>
      </w:pPr>
    </w:p>
    <w:p w:rsidR="0002171E" w:rsidRPr="00A47958" w:rsidRDefault="0002171E" w:rsidP="007E6789">
      <w:pPr>
        <w:jc w:val="center"/>
        <w:rPr>
          <w:rFonts w:ascii="Times New Roman" w:eastAsia="Times New Roman" w:hAnsi="Times New Roman" w:cs="Times New Roman"/>
          <w:b/>
          <w:sz w:val="32"/>
          <w:szCs w:val="32"/>
          <w:lang w:eastAsia="ru-RU"/>
        </w:rPr>
      </w:pPr>
      <w:r w:rsidRPr="00A47958">
        <w:rPr>
          <w:rFonts w:ascii="Times New Roman" w:eastAsia="Times New Roman" w:hAnsi="Times New Roman" w:cs="Times New Roman"/>
          <w:b/>
          <w:sz w:val="32"/>
          <w:szCs w:val="32"/>
          <w:lang w:eastAsia="ru-RU"/>
        </w:rPr>
        <w:t>Розділ 2. Методи оцінки й зниження впливу економічних ризиків</w:t>
      </w:r>
    </w:p>
    <w:p w:rsidR="00B54BBB" w:rsidRPr="00B54BBB" w:rsidRDefault="001E79DA" w:rsidP="00927AD3">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2</w:t>
      </w:r>
      <w:r w:rsidR="0002171E" w:rsidRPr="00A4795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w:t>
      </w:r>
      <w:r w:rsidR="0002171E" w:rsidRPr="00A47958">
        <w:rPr>
          <w:rFonts w:ascii="Times New Roman" w:eastAsia="Times New Roman" w:hAnsi="Times New Roman" w:cs="Times New Roman"/>
          <w:b/>
          <w:sz w:val="28"/>
          <w:szCs w:val="28"/>
          <w:lang w:eastAsia="ru-RU"/>
        </w:rPr>
        <w:t xml:space="preserve"> </w:t>
      </w:r>
      <w:r w:rsidR="00B54BBB" w:rsidRPr="00B54BBB">
        <w:rPr>
          <w:rFonts w:ascii="Times New Roman" w:eastAsia="Times New Roman" w:hAnsi="Times New Roman" w:cs="Times New Roman"/>
          <w:b/>
          <w:sz w:val="28"/>
          <w:szCs w:val="28"/>
          <w:lang w:eastAsia="ru-RU"/>
        </w:rPr>
        <w:t>Якісний аналіз ризику</w:t>
      </w:r>
    </w:p>
    <w:p w:rsidR="00B54BBB" w:rsidRPr="007E6789" w:rsidRDefault="00B54BBB" w:rsidP="00927AD3">
      <w:pPr>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r w:rsidRPr="007E6789">
        <w:rPr>
          <w:rFonts w:ascii="Times New Roman" w:eastAsia="Times New Roman" w:hAnsi="Times New Roman" w:cs="Times New Roman"/>
          <w:i/>
          <w:sz w:val="28"/>
          <w:szCs w:val="28"/>
          <w:lang w:eastAsia="ru-RU"/>
        </w:rPr>
        <w:t>Види аналізу ризику та його складові.</w:t>
      </w:r>
      <w:r w:rsidRPr="007E6789">
        <w:rPr>
          <w:rFonts w:ascii="Times New Roman" w:eastAsia="Times New Roman" w:hAnsi="Times New Roman" w:cs="Times New Roman"/>
          <w:bCs/>
          <w:i/>
          <w:sz w:val="28"/>
          <w:szCs w:val="28"/>
          <w:lang w:eastAsia="ru-RU"/>
        </w:rPr>
        <w:t xml:space="preserve"> </w:t>
      </w:r>
      <w:r w:rsidRPr="007E6789">
        <w:rPr>
          <w:rFonts w:ascii="Times New Roman" w:eastAsia="Times New Roman" w:hAnsi="Times New Roman" w:cs="Times New Roman"/>
          <w:i/>
          <w:sz w:val="28"/>
          <w:szCs w:val="28"/>
          <w:lang w:eastAsia="ru-RU"/>
        </w:rPr>
        <w:t xml:space="preserve">Фактори, що зумовлюють економічні ризики. Зони та рівні ризику. Взаємозв’язок прибутку і ризику. </w:t>
      </w:r>
      <w:r w:rsidRPr="007E6789">
        <w:rPr>
          <w:rFonts w:ascii="Times New Roman" w:eastAsia="Times New Roman" w:hAnsi="Times New Roman" w:cs="Times New Roman"/>
          <w:bCs/>
          <w:i/>
          <w:sz w:val="28"/>
          <w:szCs w:val="28"/>
          <w:lang w:eastAsia="ru-RU"/>
        </w:rPr>
        <w:t>Загальні принципи та методи якісної оцінки ризику</w:t>
      </w:r>
    </w:p>
    <w:p w:rsidR="00B54BBB" w:rsidRPr="007E6789" w:rsidRDefault="00B54BBB" w:rsidP="00927AD3">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E6789">
        <w:rPr>
          <w:rFonts w:ascii="Times New Roman" w:eastAsia="Times New Roman" w:hAnsi="Times New Roman" w:cs="Times New Roman"/>
          <w:i/>
          <w:sz w:val="28"/>
          <w:szCs w:val="28"/>
          <w:lang w:eastAsia="ru-RU"/>
        </w:rPr>
        <w:t xml:space="preserve">Системний аналіз ризику в економіці та підприємництві. Процес прийняття економічних рішень з урахуванням ризику. Аналіз ризикованості підприємства на підставі показників фінансового стану. </w:t>
      </w:r>
      <w:proofErr w:type="spellStart"/>
      <w:r w:rsidRPr="007E6789">
        <w:rPr>
          <w:rFonts w:ascii="Times New Roman" w:eastAsia="Times New Roman" w:hAnsi="Times New Roman" w:cs="Times New Roman"/>
          <w:i/>
          <w:sz w:val="28"/>
          <w:szCs w:val="28"/>
          <w:lang w:eastAsia="ru-RU"/>
        </w:rPr>
        <w:t>Ризикотворні</w:t>
      </w:r>
      <w:proofErr w:type="spellEnd"/>
      <w:r w:rsidRPr="007E6789">
        <w:rPr>
          <w:rFonts w:ascii="Times New Roman" w:eastAsia="Times New Roman" w:hAnsi="Times New Roman" w:cs="Times New Roman"/>
          <w:i/>
          <w:sz w:val="28"/>
          <w:szCs w:val="28"/>
          <w:lang w:eastAsia="ru-RU"/>
        </w:rPr>
        <w:t xml:space="preserve"> чинники. Характеристика основних зон ризику. Причини виникнення основних видів господарських ризиків.</w:t>
      </w:r>
    </w:p>
    <w:p w:rsidR="00B54BBB" w:rsidRPr="00B54BBB" w:rsidRDefault="00B54BBB" w:rsidP="00927AD3">
      <w:pPr>
        <w:autoSpaceDE w:val="0"/>
        <w:autoSpaceDN w:val="0"/>
        <w:adjustRightInd w:val="0"/>
        <w:spacing w:after="0" w:line="360" w:lineRule="auto"/>
        <w:ind w:firstLine="709"/>
        <w:jc w:val="center"/>
        <w:rPr>
          <w:rFonts w:ascii="Times New Roman" w:eastAsia="Times New Roman" w:hAnsi="Times New Roman" w:cs="Times New Roman"/>
          <w:b/>
          <w:i/>
          <w:sz w:val="28"/>
          <w:szCs w:val="28"/>
          <w:lang w:eastAsia="ru-RU"/>
        </w:rPr>
      </w:pPr>
      <w:r w:rsidRPr="00B54BBB">
        <w:rPr>
          <w:rFonts w:ascii="Times New Roman" w:eastAsia="Times New Roman" w:hAnsi="Times New Roman" w:cs="Times New Roman"/>
          <w:b/>
          <w:i/>
          <w:sz w:val="28"/>
          <w:szCs w:val="28"/>
          <w:lang w:eastAsia="ru-RU"/>
        </w:rPr>
        <w:t>Методичні поради до вивчення теми</w:t>
      </w:r>
    </w:p>
    <w:p w:rsidR="00794218" w:rsidRPr="00794218" w:rsidRDefault="00794218"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794218">
        <w:rPr>
          <w:rFonts w:ascii="Times New Roman" w:eastAsia="Times New Roman" w:hAnsi="Times New Roman" w:cs="Times New Roman"/>
          <w:bCs/>
          <w:sz w:val="28"/>
          <w:szCs w:val="28"/>
          <w:lang w:eastAsia="ru-RU"/>
        </w:rPr>
        <w:t xml:space="preserve">Якісний аналіз має на меті визначення чинників і меж ризику та проведення ідентифікації можливих ризиків. У межах діяльності певного суб’єкта господарювання можна використати таку класифікацію зон ризику: </w:t>
      </w:r>
      <w:proofErr w:type="spellStart"/>
      <w:r w:rsidRPr="00794218">
        <w:rPr>
          <w:rFonts w:ascii="Times New Roman" w:eastAsia="Times New Roman" w:hAnsi="Times New Roman" w:cs="Times New Roman"/>
          <w:bCs/>
          <w:sz w:val="28"/>
          <w:szCs w:val="28"/>
          <w:lang w:eastAsia="ru-RU"/>
        </w:rPr>
        <w:t>безризикова</w:t>
      </w:r>
      <w:proofErr w:type="spellEnd"/>
      <w:r w:rsidRPr="00794218">
        <w:rPr>
          <w:rFonts w:ascii="Times New Roman" w:eastAsia="Times New Roman" w:hAnsi="Times New Roman" w:cs="Times New Roman"/>
          <w:bCs/>
          <w:sz w:val="28"/>
          <w:szCs w:val="28"/>
          <w:lang w:eastAsia="ru-RU"/>
        </w:rPr>
        <w:t xml:space="preserve"> зона, зона допустимого ризику, зона критичного ризику, зона катастрофічного ризику. Студентам необхідно розглянути характерні особливості цих зон, звернувши увагу на критерії розмежування.</w:t>
      </w:r>
    </w:p>
    <w:p w:rsidR="00794218" w:rsidRPr="00794218" w:rsidRDefault="00794218"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794218">
        <w:rPr>
          <w:rFonts w:ascii="Times New Roman" w:eastAsia="Times New Roman" w:hAnsi="Times New Roman" w:cs="Times New Roman"/>
          <w:bCs/>
          <w:sz w:val="28"/>
          <w:szCs w:val="28"/>
          <w:lang w:eastAsia="ru-RU"/>
        </w:rPr>
        <w:t>Виникнення кожного окремого виду ризику підприємницької діяльності зумовлюють специфічні чинники. Тому наступним важливим кроком є ретельне вивчення причин появи зовнішніх (політичних, соціальних, демографічних, адміністративно-законодавчих) і внутрішніх (виробничих, технічних, комерційних, фінансових) ризиків.</w:t>
      </w:r>
    </w:p>
    <w:p w:rsidR="005B6DA6" w:rsidRPr="005B6DA6" w:rsidRDefault="005B6DA6"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6DA6">
        <w:rPr>
          <w:rFonts w:ascii="Times New Roman" w:eastAsia="Times New Roman" w:hAnsi="Times New Roman" w:cs="Times New Roman"/>
          <w:sz w:val="28"/>
          <w:szCs w:val="28"/>
          <w:lang w:eastAsia="ru-RU"/>
        </w:rPr>
        <w:t xml:space="preserve">Аналіз ризиків – це процес, який визначає, наскільки ймовірний ризик виникне в проєкті. Він вивчає невизначеність потенційних ризиків і те, як </w:t>
      </w:r>
      <w:r w:rsidRPr="005B6DA6">
        <w:rPr>
          <w:rFonts w:ascii="Times New Roman" w:eastAsia="Times New Roman" w:hAnsi="Times New Roman" w:cs="Times New Roman"/>
          <w:sz w:val="28"/>
          <w:szCs w:val="28"/>
          <w:lang w:eastAsia="ru-RU"/>
        </w:rPr>
        <w:lastRenderedPageBreak/>
        <w:t xml:space="preserve">вони вплинуть на проєкт або діяльність з точки зору графіка, якості та витрат, якби вони дійсно з’явилися. </w:t>
      </w:r>
    </w:p>
    <w:p w:rsidR="005B6DA6" w:rsidRPr="005B6DA6" w:rsidRDefault="005B6DA6"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6DA6">
        <w:rPr>
          <w:rFonts w:ascii="Times New Roman" w:eastAsia="Times New Roman" w:hAnsi="Times New Roman" w:cs="Times New Roman"/>
          <w:sz w:val="28"/>
          <w:szCs w:val="28"/>
          <w:lang w:eastAsia="ru-RU"/>
        </w:rPr>
        <w:t xml:space="preserve">Виділяють два способи аналізу ризику – </w:t>
      </w:r>
      <w:r w:rsidRPr="005B6DA6">
        <w:rPr>
          <w:rFonts w:ascii="Times New Roman" w:eastAsia="Times New Roman" w:hAnsi="Times New Roman" w:cs="Times New Roman"/>
          <w:i/>
          <w:iCs/>
          <w:sz w:val="28"/>
          <w:szCs w:val="28"/>
          <w:lang w:eastAsia="ru-RU"/>
        </w:rPr>
        <w:t>кількісний і якісний</w:t>
      </w:r>
      <w:r w:rsidRPr="005B6DA6">
        <w:rPr>
          <w:rFonts w:ascii="Times New Roman" w:eastAsia="Times New Roman" w:hAnsi="Times New Roman" w:cs="Times New Roman"/>
          <w:sz w:val="28"/>
          <w:szCs w:val="28"/>
          <w:lang w:eastAsia="ru-RU"/>
        </w:rPr>
        <w:t>. Але важливо знати, що аналіз ризиків не є точною наукою, тому важливо відстежувати ризики протягом життєвого циклу проєкту (підприємства).</w:t>
      </w:r>
    </w:p>
    <w:p w:rsidR="005B6DA6" w:rsidRPr="005B6DA6" w:rsidRDefault="005B6DA6"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6DA6">
        <w:rPr>
          <w:rFonts w:ascii="Times New Roman" w:eastAsia="Times New Roman" w:hAnsi="Times New Roman" w:cs="Times New Roman"/>
          <w:i/>
          <w:iCs/>
          <w:sz w:val="28"/>
          <w:szCs w:val="28"/>
          <w:lang w:eastAsia="ru-RU"/>
        </w:rPr>
        <w:t>Якісний аналіз ризику</w:t>
      </w:r>
      <w:r w:rsidRPr="005B6DA6">
        <w:rPr>
          <w:rFonts w:ascii="Times New Roman" w:eastAsia="Times New Roman" w:hAnsi="Times New Roman" w:cs="Times New Roman"/>
          <w:sz w:val="28"/>
          <w:szCs w:val="28"/>
          <w:lang w:eastAsia="ru-RU"/>
        </w:rPr>
        <w:t xml:space="preserve"> – це оцінка ризику, реалізована експертами проєктних команд, які використовують дані минулих проєктів та свій досвід для оцінки впливу та значення ймовірності для кожного ризику за шкалою або матрицею ризиків.</w:t>
      </w:r>
    </w:p>
    <w:p w:rsidR="005B6DA6" w:rsidRPr="005B6DA6" w:rsidRDefault="005B6DA6"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6DA6">
        <w:rPr>
          <w:rFonts w:ascii="Times New Roman" w:eastAsia="Times New Roman" w:hAnsi="Times New Roman" w:cs="Times New Roman"/>
          <w:sz w:val="28"/>
          <w:szCs w:val="28"/>
          <w:lang w:eastAsia="ru-RU"/>
        </w:rPr>
        <w:t>Використовувана шкала, зазвичай, оцінюється від нуля до одиниці. Тобто, якщо ймовірність виникнення ризику у вашому проєкті дорівнює 0,5, то є 50-відсотковий шанс, що він відбудеться. Існує також шкала впливу, яка вимірюється від одного до точного, причому п’ять мають найбільший вплив на проєкт. Тоді ризик буде класифікуватися як на основі джерела або ефекту. Після того, як ризики визначені та проаналізовані, член проєктної групи призначається власником ризику для кожного ризику. Вони відповідають за планування реагування на ризик і його реалізацію.</w:t>
      </w:r>
    </w:p>
    <w:p w:rsidR="005B6DA6" w:rsidRPr="005B6DA6" w:rsidRDefault="005B6DA6"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6DA6">
        <w:rPr>
          <w:rFonts w:ascii="Times New Roman" w:eastAsia="Times New Roman" w:hAnsi="Times New Roman" w:cs="Times New Roman"/>
          <w:sz w:val="28"/>
          <w:szCs w:val="28"/>
          <w:lang w:eastAsia="ru-RU"/>
        </w:rPr>
        <w:t xml:space="preserve">Якісний аналіз ризиків є основою для кількісного аналізу ризиків, і це корисно, оскільки ви не тільки зменшуєте невизначеність у проєкті, але й зосереджуєтесь переважно на ризиках із високим рівнем впливу, для яких ви можете призначити власника ризику та спланувати відповідний ризик відповідь. </w:t>
      </w:r>
    </w:p>
    <w:p w:rsid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A10BC">
        <w:rPr>
          <w:rFonts w:ascii="Times New Roman" w:eastAsia="Times New Roman" w:hAnsi="Times New Roman" w:cs="Times New Roman"/>
          <w:sz w:val="28"/>
          <w:szCs w:val="28"/>
          <w:lang w:eastAsia="ru-RU"/>
        </w:rPr>
        <w:t xml:space="preserve">Існує кілька методів аналізу ризиків, які покликані допомогти керівникам та управлінцям різних ланок у процесі аналізу та прийняття рішень. Деякі з них передбачають використання інструментів аналізу ризиків, таких як діаграми та документи. </w:t>
      </w:r>
    </w:p>
    <w:p w:rsidR="008A10BC" w:rsidRPr="008A10BC" w:rsidRDefault="001E79DA"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Таблиця 2</w:t>
      </w:r>
      <w:r w:rsidR="008A10BC" w:rsidRPr="008A10BC">
        <w:rPr>
          <w:rFonts w:ascii="Times New Roman" w:eastAsia="Times New Roman" w:hAnsi="Times New Roman" w:cs="Times New Roman"/>
          <w:bCs/>
          <w:sz w:val="28"/>
          <w:szCs w:val="28"/>
          <w:lang w:eastAsia="ru-RU"/>
        </w:rPr>
        <w:t>.1 – Систематизація методів аналізу ризиків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544"/>
        <w:gridCol w:w="6180"/>
      </w:tblGrid>
      <w:tr w:rsidR="008A10BC" w:rsidRPr="008A10BC" w:rsidTr="008A10BC">
        <w:trPr>
          <w:trHeight w:val="312"/>
        </w:trPr>
        <w:tc>
          <w:tcPr>
            <w:tcW w:w="442" w:type="pct"/>
            <w:shd w:val="clear" w:color="auto" w:fill="F2F2F2"/>
            <w:vAlign w:val="center"/>
          </w:tcPr>
          <w:p w:rsidR="008A10BC" w:rsidRPr="008A10BC" w:rsidRDefault="008A10BC" w:rsidP="00927AD3">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8A10BC">
              <w:rPr>
                <w:rFonts w:ascii="Times New Roman" w:eastAsia="Times New Roman" w:hAnsi="Times New Roman" w:cs="Times New Roman"/>
                <w:b/>
                <w:bCs/>
                <w:sz w:val="24"/>
                <w:szCs w:val="24"/>
                <w:lang w:eastAsia="ru-RU"/>
              </w:rPr>
              <w:t>№ з/п</w:t>
            </w:r>
          </w:p>
        </w:tc>
        <w:tc>
          <w:tcPr>
            <w:tcW w:w="1329" w:type="pct"/>
            <w:shd w:val="clear" w:color="auto" w:fill="F2F2F2"/>
            <w:vAlign w:val="center"/>
          </w:tcPr>
          <w:p w:rsidR="008A10BC" w:rsidRPr="008A10BC" w:rsidRDefault="008A10BC" w:rsidP="00927AD3">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8A10BC">
              <w:rPr>
                <w:rFonts w:ascii="Times New Roman" w:eastAsia="Times New Roman" w:hAnsi="Times New Roman" w:cs="Times New Roman"/>
                <w:b/>
                <w:bCs/>
                <w:sz w:val="24"/>
                <w:szCs w:val="24"/>
                <w:lang w:eastAsia="ru-RU"/>
              </w:rPr>
              <w:t>Метод аналізу</w:t>
            </w:r>
          </w:p>
        </w:tc>
        <w:tc>
          <w:tcPr>
            <w:tcW w:w="3229" w:type="pct"/>
            <w:shd w:val="clear" w:color="auto" w:fill="F2F2F2"/>
            <w:vAlign w:val="center"/>
          </w:tcPr>
          <w:p w:rsidR="008A10BC" w:rsidRPr="008A10BC" w:rsidRDefault="008A10BC" w:rsidP="00927AD3">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8A10BC">
              <w:rPr>
                <w:rFonts w:ascii="Times New Roman" w:eastAsia="Times New Roman" w:hAnsi="Times New Roman" w:cs="Times New Roman"/>
                <w:b/>
                <w:bCs/>
                <w:sz w:val="24"/>
                <w:szCs w:val="24"/>
                <w:lang w:eastAsia="ru-RU"/>
              </w:rPr>
              <w:t>Сутність</w:t>
            </w:r>
          </w:p>
        </w:tc>
      </w:tr>
      <w:tr w:rsidR="008A10BC" w:rsidRPr="008A10BC" w:rsidTr="008A10BC">
        <w:tc>
          <w:tcPr>
            <w:tcW w:w="442" w:type="pct"/>
            <w:shd w:val="clear" w:color="auto" w:fill="auto"/>
            <w:vAlign w:val="center"/>
          </w:tcPr>
          <w:p w:rsidR="008A10BC" w:rsidRPr="008A10BC" w:rsidRDefault="008A10BC" w:rsidP="00927AD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A10BC">
              <w:rPr>
                <w:rFonts w:ascii="Times New Roman" w:eastAsia="Times New Roman" w:hAnsi="Times New Roman" w:cs="Times New Roman"/>
                <w:sz w:val="24"/>
                <w:szCs w:val="24"/>
                <w:lang w:eastAsia="ru-RU"/>
              </w:rPr>
              <w:t>1</w:t>
            </w:r>
          </w:p>
        </w:tc>
        <w:tc>
          <w:tcPr>
            <w:tcW w:w="1329" w:type="pct"/>
            <w:shd w:val="clear" w:color="auto" w:fill="auto"/>
            <w:vAlign w:val="center"/>
          </w:tcPr>
          <w:p w:rsidR="008A10BC" w:rsidRPr="008A10BC" w:rsidRDefault="008A10BC" w:rsidP="00927A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10BC">
              <w:rPr>
                <w:rFonts w:ascii="Times New Roman" w:eastAsia="Times New Roman" w:hAnsi="Times New Roman" w:cs="Times New Roman"/>
                <w:sz w:val="24"/>
                <w:szCs w:val="24"/>
                <w:lang w:eastAsia="ru-RU"/>
              </w:rPr>
              <w:t>Аналіз краватки-метелика</w:t>
            </w:r>
          </w:p>
          <w:p w:rsidR="008A10BC" w:rsidRPr="008A10BC" w:rsidRDefault="008A10BC" w:rsidP="00927A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3229" w:type="pct"/>
            <w:shd w:val="clear" w:color="auto" w:fill="auto"/>
          </w:tcPr>
          <w:p w:rsidR="008A10BC" w:rsidRPr="008A10BC" w:rsidRDefault="008A10BC" w:rsidP="00927A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10BC">
              <w:rPr>
                <w:rFonts w:ascii="Times New Roman" w:eastAsia="Times New Roman" w:hAnsi="Times New Roman" w:cs="Times New Roman"/>
                <w:sz w:val="24"/>
                <w:szCs w:val="24"/>
                <w:lang w:eastAsia="ru-RU"/>
              </w:rPr>
              <w:t xml:space="preserve">Універсальний метод для реалізації в усіх сферах діяльності. Команда визначає ризики, які можуть вплинути на проєкт, аналізує причини, наслідки та, </w:t>
            </w:r>
            <w:proofErr w:type="spellStart"/>
            <w:r w:rsidRPr="008A10BC">
              <w:rPr>
                <w:rFonts w:ascii="Times New Roman" w:eastAsia="Times New Roman" w:hAnsi="Times New Roman" w:cs="Times New Roman"/>
                <w:sz w:val="24"/>
                <w:szCs w:val="24"/>
                <w:lang w:eastAsia="ru-RU"/>
              </w:rPr>
              <w:t>розрозбляє</w:t>
            </w:r>
            <w:proofErr w:type="spellEnd"/>
            <w:r w:rsidRPr="008A10BC">
              <w:rPr>
                <w:rFonts w:ascii="Times New Roman" w:eastAsia="Times New Roman" w:hAnsi="Times New Roman" w:cs="Times New Roman"/>
                <w:sz w:val="24"/>
                <w:szCs w:val="24"/>
                <w:lang w:eastAsia="ru-RU"/>
              </w:rPr>
              <w:t xml:space="preserve"> стратегію зменшення ризику для них. </w:t>
            </w:r>
          </w:p>
        </w:tc>
      </w:tr>
      <w:tr w:rsidR="008A10BC" w:rsidRPr="008A10BC" w:rsidTr="008A10BC">
        <w:tc>
          <w:tcPr>
            <w:tcW w:w="442" w:type="pct"/>
            <w:shd w:val="clear" w:color="auto" w:fill="auto"/>
            <w:vAlign w:val="center"/>
          </w:tcPr>
          <w:p w:rsidR="008A10BC" w:rsidRPr="008A10BC" w:rsidRDefault="008A10BC" w:rsidP="00927AD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A10BC">
              <w:rPr>
                <w:rFonts w:ascii="Times New Roman" w:eastAsia="Times New Roman" w:hAnsi="Times New Roman" w:cs="Times New Roman"/>
                <w:sz w:val="24"/>
                <w:szCs w:val="24"/>
                <w:lang w:eastAsia="ru-RU"/>
              </w:rPr>
              <w:lastRenderedPageBreak/>
              <w:t>2</w:t>
            </w:r>
          </w:p>
        </w:tc>
        <w:tc>
          <w:tcPr>
            <w:tcW w:w="1329" w:type="pct"/>
            <w:shd w:val="clear" w:color="auto" w:fill="auto"/>
            <w:vAlign w:val="center"/>
          </w:tcPr>
          <w:p w:rsidR="008A10BC" w:rsidRPr="008A10BC" w:rsidRDefault="008A10BC" w:rsidP="00927A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10BC">
              <w:rPr>
                <w:rFonts w:ascii="Times New Roman" w:eastAsia="Times New Roman" w:hAnsi="Times New Roman" w:cs="Times New Roman"/>
                <w:sz w:val="24"/>
                <w:szCs w:val="24"/>
                <w:lang w:eastAsia="ru-RU"/>
              </w:rPr>
              <w:t>Матриця аналізу ризиків</w:t>
            </w:r>
          </w:p>
          <w:p w:rsidR="008A10BC" w:rsidRPr="008A10BC" w:rsidRDefault="008A10BC" w:rsidP="00927A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3229" w:type="pct"/>
            <w:shd w:val="clear" w:color="auto" w:fill="auto"/>
          </w:tcPr>
          <w:p w:rsidR="008A10BC" w:rsidRPr="008A10BC" w:rsidRDefault="008A10BC" w:rsidP="00927A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10BC">
              <w:rPr>
                <w:rFonts w:ascii="Times New Roman" w:eastAsia="Times New Roman" w:hAnsi="Times New Roman" w:cs="Times New Roman"/>
                <w:sz w:val="24"/>
                <w:szCs w:val="24"/>
                <w:lang w:eastAsia="ru-RU"/>
              </w:rPr>
              <w:t xml:space="preserve">Оцінювання ймовірності та серйозність ризиків, на основі ранжування за ступенем важливості. Головна мета </w:t>
            </w:r>
            <w:r w:rsidRPr="008A10BC">
              <w:rPr>
                <w:rFonts w:ascii="Times New Roman" w:eastAsia="Times New Roman" w:hAnsi="Times New Roman" w:cs="Times New Roman"/>
                <w:b/>
                <w:sz w:val="24"/>
                <w:szCs w:val="24"/>
                <w:lang w:eastAsia="ru-RU"/>
              </w:rPr>
              <w:t>–</w:t>
            </w:r>
            <w:r w:rsidRPr="008A10BC">
              <w:rPr>
                <w:rFonts w:ascii="Times New Roman" w:eastAsia="Times New Roman" w:hAnsi="Times New Roman" w:cs="Times New Roman"/>
                <w:sz w:val="24"/>
                <w:szCs w:val="24"/>
                <w:lang w:eastAsia="ru-RU"/>
              </w:rPr>
              <w:t xml:space="preserve"> допомогти менеджерам визначити пріоритети ризиків і створити план управління ризиками, який має відповідні ресурси та стратегії для належного зниження ризиків.</w:t>
            </w:r>
          </w:p>
        </w:tc>
      </w:tr>
      <w:tr w:rsidR="008A10BC" w:rsidRPr="008A10BC" w:rsidTr="008A10BC">
        <w:tc>
          <w:tcPr>
            <w:tcW w:w="442" w:type="pct"/>
            <w:shd w:val="clear" w:color="auto" w:fill="auto"/>
            <w:vAlign w:val="center"/>
          </w:tcPr>
          <w:p w:rsidR="008A10BC" w:rsidRPr="008A10BC" w:rsidRDefault="008A10BC" w:rsidP="00927AD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A10BC">
              <w:rPr>
                <w:rFonts w:ascii="Times New Roman" w:eastAsia="Times New Roman" w:hAnsi="Times New Roman" w:cs="Times New Roman"/>
                <w:sz w:val="24"/>
                <w:szCs w:val="24"/>
                <w:lang w:eastAsia="ru-RU"/>
              </w:rPr>
              <w:t>3</w:t>
            </w:r>
          </w:p>
        </w:tc>
        <w:tc>
          <w:tcPr>
            <w:tcW w:w="1329" w:type="pct"/>
            <w:shd w:val="clear" w:color="auto" w:fill="auto"/>
            <w:vAlign w:val="center"/>
          </w:tcPr>
          <w:p w:rsidR="008A10BC" w:rsidRPr="008A10BC" w:rsidRDefault="008A10BC" w:rsidP="00927A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10BC">
              <w:rPr>
                <w:rFonts w:ascii="Times New Roman" w:eastAsia="Times New Roman" w:hAnsi="Times New Roman" w:cs="Times New Roman"/>
                <w:sz w:val="24"/>
                <w:szCs w:val="24"/>
                <w:lang w:eastAsia="ru-RU"/>
              </w:rPr>
              <w:t>Реєстр ризиків</w:t>
            </w:r>
          </w:p>
          <w:p w:rsidR="008A10BC" w:rsidRPr="008A10BC" w:rsidRDefault="008A10BC" w:rsidP="00927A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3229" w:type="pct"/>
            <w:shd w:val="clear" w:color="auto" w:fill="auto"/>
          </w:tcPr>
          <w:p w:rsidR="008A10BC" w:rsidRPr="008A10BC" w:rsidRDefault="008A10BC" w:rsidP="00927A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10BC">
              <w:rPr>
                <w:rFonts w:ascii="Times New Roman" w:eastAsia="Times New Roman" w:hAnsi="Times New Roman" w:cs="Times New Roman"/>
                <w:sz w:val="24"/>
                <w:szCs w:val="24"/>
                <w:lang w:eastAsia="ru-RU"/>
              </w:rPr>
              <w:t>Важливий інструмент управління проєктом для документування ризиків проєкту. Це документ, що призначений для використання в якості вхідних даних для плану управління ризиками, описує, хто несе відповідальність за ці ризики, стратегії зменшення ризику та необхідні ресурси. Створення реєстру включає кілька надійних джерел інформації, таких як команда проєкту, експерти з теми та історичні дані.</w:t>
            </w:r>
          </w:p>
        </w:tc>
      </w:tr>
      <w:tr w:rsidR="008A10BC" w:rsidRPr="008A10BC" w:rsidTr="008A10BC">
        <w:tc>
          <w:tcPr>
            <w:tcW w:w="442" w:type="pct"/>
            <w:shd w:val="clear" w:color="auto" w:fill="auto"/>
            <w:vAlign w:val="center"/>
          </w:tcPr>
          <w:p w:rsidR="008A10BC" w:rsidRPr="008A10BC" w:rsidRDefault="008A10BC" w:rsidP="00927AD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A10BC">
              <w:rPr>
                <w:rFonts w:ascii="Times New Roman" w:eastAsia="Times New Roman" w:hAnsi="Times New Roman" w:cs="Times New Roman"/>
                <w:sz w:val="24"/>
                <w:szCs w:val="24"/>
                <w:lang w:eastAsia="ru-RU"/>
              </w:rPr>
              <w:t>4</w:t>
            </w:r>
          </w:p>
        </w:tc>
        <w:tc>
          <w:tcPr>
            <w:tcW w:w="1329" w:type="pct"/>
            <w:shd w:val="clear" w:color="auto" w:fill="auto"/>
            <w:vAlign w:val="center"/>
          </w:tcPr>
          <w:p w:rsidR="008A10BC" w:rsidRPr="008A10BC" w:rsidRDefault="008A10BC" w:rsidP="00927A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10BC">
              <w:rPr>
                <w:rFonts w:ascii="Times New Roman" w:eastAsia="Times New Roman" w:hAnsi="Times New Roman" w:cs="Times New Roman"/>
                <w:sz w:val="24"/>
                <w:szCs w:val="24"/>
                <w:lang w:eastAsia="ru-RU"/>
              </w:rPr>
              <w:t>SWIFT-аналіз</w:t>
            </w:r>
          </w:p>
          <w:p w:rsidR="008A10BC" w:rsidRPr="008A10BC" w:rsidRDefault="008A10BC" w:rsidP="00927A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10BC">
              <w:rPr>
                <w:rFonts w:ascii="Times New Roman" w:eastAsia="Times New Roman" w:hAnsi="Times New Roman" w:cs="Times New Roman"/>
                <w:sz w:val="24"/>
                <w:szCs w:val="24"/>
                <w:lang w:eastAsia="ru-RU"/>
              </w:rPr>
              <w:t>(</w:t>
            </w:r>
            <w:proofErr w:type="spellStart"/>
            <w:r w:rsidRPr="008A10BC">
              <w:rPr>
                <w:rFonts w:ascii="Times New Roman" w:eastAsia="Times New Roman" w:hAnsi="Times New Roman" w:cs="Times New Roman"/>
                <w:sz w:val="24"/>
                <w:szCs w:val="24"/>
                <w:lang w:eastAsia="ru-RU"/>
              </w:rPr>
              <w:t>Structured</w:t>
            </w:r>
            <w:proofErr w:type="spellEnd"/>
            <w:r w:rsidRPr="008A10BC">
              <w:rPr>
                <w:rFonts w:ascii="Times New Roman" w:eastAsia="Times New Roman" w:hAnsi="Times New Roman" w:cs="Times New Roman"/>
                <w:sz w:val="24"/>
                <w:szCs w:val="24"/>
                <w:lang w:eastAsia="ru-RU"/>
              </w:rPr>
              <w:t xml:space="preserve"> </w:t>
            </w:r>
            <w:proofErr w:type="spellStart"/>
            <w:r w:rsidRPr="008A10BC">
              <w:rPr>
                <w:rFonts w:ascii="Times New Roman" w:eastAsia="Times New Roman" w:hAnsi="Times New Roman" w:cs="Times New Roman"/>
                <w:sz w:val="24"/>
                <w:szCs w:val="24"/>
                <w:lang w:eastAsia="ru-RU"/>
              </w:rPr>
              <w:t>What</w:t>
            </w:r>
            <w:proofErr w:type="spellEnd"/>
            <w:r w:rsidRPr="008A10BC">
              <w:rPr>
                <w:rFonts w:ascii="Times New Roman" w:eastAsia="Times New Roman" w:hAnsi="Times New Roman" w:cs="Times New Roman"/>
                <w:sz w:val="24"/>
                <w:szCs w:val="24"/>
                <w:lang w:eastAsia="ru-RU"/>
              </w:rPr>
              <w:t xml:space="preserve"> </w:t>
            </w:r>
            <w:proofErr w:type="spellStart"/>
            <w:r w:rsidRPr="008A10BC">
              <w:rPr>
                <w:rFonts w:ascii="Times New Roman" w:eastAsia="Times New Roman" w:hAnsi="Times New Roman" w:cs="Times New Roman"/>
                <w:sz w:val="24"/>
                <w:szCs w:val="24"/>
                <w:lang w:eastAsia="ru-RU"/>
              </w:rPr>
              <w:t>If</w:t>
            </w:r>
            <w:proofErr w:type="spellEnd"/>
            <w:r w:rsidRPr="008A10BC">
              <w:rPr>
                <w:rFonts w:ascii="Times New Roman" w:eastAsia="Times New Roman" w:hAnsi="Times New Roman" w:cs="Times New Roman"/>
                <w:sz w:val="24"/>
                <w:szCs w:val="24"/>
                <w:lang w:eastAsia="ru-RU"/>
              </w:rPr>
              <w:t xml:space="preserve"> </w:t>
            </w:r>
            <w:proofErr w:type="spellStart"/>
            <w:r w:rsidRPr="008A10BC">
              <w:rPr>
                <w:rFonts w:ascii="Times New Roman" w:eastAsia="Times New Roman" w:hAnsi="Times New Roman" w:cs="Times New Roman"/>
                <w:sz w:val="24"/>
                <w:szCs w:val="24"/>
                <w:lang w:eastAsia="ru-RU"/>
              </w:rPr>
              <w:t>Technique</w:t>
            </w:r>
            <w:proofErr w:type="spellEnd"/>
            <w:r w:rsidRPr="008A10BC">
              <w:rPr>
                <w:rFonts w:ascii="Times New Roman" w:eastAsia="Times New Roman" w:hAnsi="Times New Roman" w:cs="Times New Roman"/>
                <w:sz w:val="24"/>
                <w:szCs w:val="24"/>
                <w:lang w:eastAsia="ru-RU"/>
              </w:rPr>
              <w:t>)</w:t>
            </w:r>
          </w:p>
        </w:tc>
        <w:tc>
          <w:tcPr>
            <w:tcW w:w="3229" w:type="pct"/>
            <w:shd w:val="clear" w:color="auto" w:fill="auto"/>
          </w:tcPr>
          <w:p w:rsidR="008A10BC" w:rsidRPr="008A10BC" w:rsidRDefault="008A10BC" w:rsidP="00927A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10BC">
              <w:rPr>
                <w:rFonts w:ascii="Times New Roman" w:eastAsia="Times New Roman" w:hAnsi="Times New Roman" w:cs="Times New Roman"/>
                <w:sz w:val="24"/>
                <w:szCs w:val="24"/>
                <w:lang w:eastAsia="ru-RU"/>
              </w:rPr>
              <w:t>Визначення потенційних ризиків, пов’язаних із змінами, внесеними до плану проєкту. Члени команди повинні задавати будь-які питання «що, якщо», аби з’ясувати всі потенційні ризики, які можуть виникнути.</w:t>
            </w:r>
          </w:p>
        </w:tc>
      </w:tr>
    </w:tbl>
    <w:p w:rsidR="008A10BC" w:rsidRP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A10BC">
        <w:rPr>
          <w:rFonts w:ascii="Times New Roman" w:eastAsia="Times New Roman" w:hAnsi="Times New Roman" w:cs="Times New Roman"/>
          <w:bCs/>
          <w:i/>
          <w:iCs/>
          <w:sz w:val="28"/>
          <w:szCs w:val="28"/>
          <w:lang w:eastAsia="ru-RU"/>
        </w:rPr>
        <w:t xml:space="preserve">Шаблон матриці аналізу ризиків </w:t>
      </w:r>
      <w:r w:rsidRPr="008A10BC">
        <w:rPr>
          <w:rFonts w:ascii="Times New Roman" w:eastAsia="Times New Roman" w:hAnsi="Times New Roman" w:cs="Times New Roman"/>
          <w:bCs/>
          <w:sz w:val="28"/>
          <w:szCs w:val="28"/>
          <w:lang w:eastAsia="ru-RU"/>
        </w:rPr>
        <w:t xml:space="preserve">дозволяє візуалізувати всі ризики вашого проєкту на одному кольоровому графіку, щоб класифікувати їх за ймовірністю та серйозністю (табл. </w:t>
      </w:r>
      <w:r w:rsidR="001E79DA">
        <w:rPr>
          <w:rFonts w:ascii="Times New Roman" w:eastAsia="Times New Roman" w:hAnsi="Times New Roman" w:cs="Times New Roman"/>
          <w:bCs/>
          <w:sz w:val="28"/>
          <w:szCs w:val="28"/>
          <w:lang w:eastAsia="ru-RU"/>
        </w:rPr>
        <w:t>2</w:t>
      </w:r>
      <w:r w:rsidRPr="008A10BC">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 xml:space="preserve"> </w:t>
      </w:r>
      <w:r w:rsidRPr="008A10BC">
        <w:rPr>
          <w:rFonts w:ascii="Times New Roman" w:eastAsia="Times New Roman" w:hAnsi="Times New Roman" w:cs="Times New Roman"/>
          <w:bCs/>
          <w:sz w:val="28"/>
          <w:szCs w:val="28"/>
          <w:lang w:eastAsia="ru-RU"/>
        </w:rPr>
        <w:t>Це дозволить керівнику краще зрозуміти, які найбільш критичні ризики для проєкту.</w:t>
      </w:r>
    </w:p>
    <w:p w:rsidR="008A10BC" w:rsidRP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A10BC">
        <w:rPr>
          <w:rFonts w:ascii="Times New Roman" w:eastAsia="Times New Roman" w:hAnsi="Times New Roman" w:cs="Times New Roman"/>
          <w:bCs/>
          <w:sz w:val="28"/>
          <w:szCs w:val="28"/>
          <w:lang w:eastAsia="ru-RU"/>
        </w:rPr>
        <w:t xml:space="preserve">Аналіз ризиків є важливим вхідним матеріалом для прийняття рішень на всіх етапах циклу управління підприємства. </w:t>
      </w:r>
    </w:p>
    <w:p w:rsidR="008A10BC" w:rsidRP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A10BC">
        <w:rPr>
          <w:rFonts w:ascii="Times New Roman" w:eastAsia="Times New Roman" w:hAnsi="Times New Roman" w:cs="Times New Roman"/>
          <w:bCs/>
          <w:sz w:val="28"/>
          <w:szCs w:val="28"/>
          <w:lang w:eastAsia="ru-RU"/>
        </w:rPr>
        <w:t>Отримавши результати аналізу, управлінець може знайти найкращий спосіб інтерпретації своїх висновків, що  залежить від типів ризиків, які оцінюються. Потенційні результати  доречно візуалізувати за допомогою діаграми або графіка. Візуальні матеріали допомагають швидко та ефективно передавати потенційно складну статистичну інформацію.</w:t>
      </w:r>
    </w:p>
    <w:p w:rsidR="008A10BC" w:rsidRPr="008A10BC" w:rsidRDefault="001E79DA"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Таблиця 2</w:t>
      </w:r>
      <w:r w:rsidR="008A10BC" w:rsidRPr="008A10BC">
        <w:rPr>
          <w:rFonts w:ascii="Times New Roman" w:eastAsia="Times New Roman" w:hAnsi="Times New Roman" w:cs="Times New Roman"/>
          <w:bCs/>
          <w:sz w:val="28"/>
          <w:szCs w:val="28"/>
          <w:lang w:eastAsia="ru-RU"/>
        </w:rPr>
        <w:t>.2. – Шаблон матриці аналізу ризиків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2007"/>
        <w:gridCol w:w="1210"/>
        <w:gridCol w:w="1463"/>
        <w:gridCol w:w="1097"/>
        <w:gridCol w:w="969"/>
        <w:gridCol w:w="981"/>
      </w:tblGrid>
      <w:tr w:rsidR="008A10BC" w:rsidRPr="008A10BC" w:rsidTr="008A10BC">
        <w:trPr>
          <w:jc w:val="center"/>
        </w:trPr>
        <w:tc>
          <w:tcPr>
            <w:tcW w:w="2376" w:type="dxa"/>
            <w:gridSpan w:val="2"/>
            <w:vMerge w:val="restart"/>
            <w:shd w:val="clear" w:color="auto" w:fill="F2F2F2"/>
            <w:vAlign w:val="center"/>
          </w:tcPr>
          <w:p w:rsidR="008A10BC" w:rsidRP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8A10BC">
              <w:rPr>
                <w:rFonts w:ascii="Times New Roman" w:eastAsia="Times New Roman" w:hAnsi="Times New Roman" w:cs="Times New Roman"/>
                <w:b/>
                <w:sz w:val="24"/>
                <w:szCs w:val="24"/>
                <w:lang w:eastAsia="ru-RU"/>
              </w:rPr>
              <w:t>Матриця ризиків</w:t>
            </w:r>
          </w:p>
        </w:tc>
        <w:tc>
          <w:tcPr>
            <w:tcW w:w="3884" w:type="dxa"/>
            <w:gridSpan w:val="5"/>
            <w:shd w:val="clear" w:color="auto" w:fill="F2F2F2"/>
            <w:vAlign w:val="center"/>
          </w:tcPr>
          <w:p w:rsidR="008A10BC" w:rsidRPr="008A10BC" w:rsidRDefault="008A10BC" w:rsidP="001E79DA">
            <w:pPr>
              <w:autoSpaceDE w:val="0"/>
              <w:autoSpaceDN w:val="0"/>
              <w:adjustRightInd w:val="0"/>
              <w:spacing w:after="0" w:line="360" w:lineRule="auto"/>
              <w:ind w:firstLine="709"/>
              <w:jc w:val="center"/>
              <w:rPr>
                <w:rFonts w:ascii="Times New Roman" w:eastAsia="Times New Roman" w:hAnsi="Times New Roman" w:cs="Times New Roman"/>
                <w:b/>
                <w:sz w:val="24"/>
                <w:szCs w:val="24"/>
                <w:lang w:eastAsia="ru-RU"/>
              </w:rPr>
            </w:pPr>
            <w:r w:rsidRPr="008A10BC">
              <w:rPr>
                <w:rFonts w:ascii="Times New Roman" w:eastAsia="Times New Roman" w:hAnsi="Times New Roman" w:cs="Times New Roman"/>
                <w:b/>
                <w:sz w:val="24"/>
                <w:szCs w:val="24"/>
                <w:lang w:eastAsia="ru-RU"/>
              </w:rPr>
              <w:t>Ступінь тяжкості ризику</w:t>
            </w:r>
          </w:p>
        </w:tc>
      </w:tr>
      <w:tr w:rsidR="008A10BC" w:rsidRPr="008A10BC" w:rsidTr="008A10BC">
        <w:trPr>
          <w:jc w:val="center"/>
        </w:trPr>
        <w:tc>
          <w:tcPr>
            <w:tcW w:w="2376" w:type="dxa"/>
            <w:gridSpan w:val="2"/>
            <w:vMerge/>
            <w:shd w:val="clear" w:color="auto" w:fill="F2F2F2"/>
            <w:vAlign w:val="center"/>
          </w:tcPr>
          <w:p w:rsidR="008A10BC" w:rsidRP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p>
        </w:tc>
        <w:tc>
          <w:tcPr>
            <w:tcW w:w="822" w:type="dxa"/>
            <w:shd w:val="clear" w:color="auto" w:fill="F2F2F2"/>
            <w:vAlign w:val="center"/>
          </w:tcPr>
          <w:p w:rsidR="008A10BC" w:rsidRPr="008A10BC" w:rsidRDefault="008A10BC" w:rsidP="001E79DA">
            <w:pPr>
              <w:autoSpaceDE w:val="0"/>
              <w:autoSpaceDN w:val="0"/>
              <w:adjustRightInd w:val="0"/>
              <w:spacing w:after="0" w:line="360" w:lineRule="auto"/>
              <w:rPr>
                <w:rFonts w:ascii="Times New Roman" w:eastAsia="Times New Roman" w:hAnsi="Times New Roman" w:cs="Times New Roman"/>
                <w:b/>
                <w:sz w:val="24"/>
                <w:szCs w:val="24"/>
                <w:lang w:eastAsia="ru-RU"/>
              </w:rPr>
            </w:pPr>
            <w:r w:rsidRPr="008A10BC">
              <w:rPr>
                <w:rFonts w:ascii="Times New Roman" w:eastAsia="Times New Roman" w:hAnsi="Times New Roman" w:cs="Times New Roman"/>
                <w:b/>
                <w:sz w:val="24"/>
                <w:szCs w:val="24"/>
                <w:lang w:eastAsia="ru-RU"/>
              </w:rPr>
              <w:t>незначна</w:t>
            </w:r>
          </w:p>
        </w:tc>
        <w:tc>
          <w:tcPr>
            <w:tcW w:w="997" w:type="dxa"/>
            <w:shd w:val="clear" w:color="auto" w:fill="F2F2F2"/>
            <w:vAlign w:val="center"/>
          </w:tcPr>
          <w:p w:rsidR="008A10BC" w:rsidRPr="008A10BC" w:rsidRDefault="008A10BC" w:rsidP="001E79DA">
            <w:pPr>
              <w:autoSpaceDE w:val="0"/>
              <w:autoSpaceDN w:val="0"/>
              <w:adjustRightInd w:val="0"/>
              <w:spacing w:after="0" w:line="360" w:lineRule="auto"/>
              <w:rPr>
                <w:rFonts w:ascii="Times New Roman" w:eastAsia="Times New Roman" w:hAnsi="Times New Roman" w:cs="Times New Roman"/>
                <w:b/>
                <w:sz w:val="24"/>
                <w:szCs w:val="24"/>
                <w:lang w:eastAsia="ru-RU"/>
              </w:rPr>
            </w:pPr>
            <w:r w:rsidRPr="008A10BC">
              <w:rPr>
                <w:rFonts w:ascii="Times New Roman" w:eastAsia="Times New Roman" w:hAnsi="Times New Roman" w:cs="Times New Roman"/>
                <w:b/>
                <w:sz w:val="24"/>
                <w:szCs w:val="24"/>
                <w:lang w:eastAsia="ru-RU"/>
              </w:rPr>
              <w:t>другорядна</w:t>
            </w:r>
          </w:p>
        </w:tc>
        <w:tc>
          <w:tcPr>
            <w:tcW w:w="744" w:type="dxa"/>
            <w:shd w:val="clear" w:color="auto" w:fill="F2F2F2"/>
            <w:vAlign w:val="center"/>
          </w:tcPr>
          <w:p w:rsidR="008A10BC" w:rsidRPr="008A10BC" w:rsidRDefault="008A10BC" w:rsidP="001E79DA">
            <w:pPr>
              <w:autoSpaceDE w:val="0"/>
              <w:autoSpaceDN w:val="0"/>
              <w:adjustRightInd w:val="0"/>
              <w:spacing w:after="0" w:line="360" w:lineRule="auto"/>
              <w:rPr>
                <w:rFonts w:ascii="Times New Roman" w:eastAsia="Times New Roman" w:hAnsi="Times New Roman" w:cs="Times New Roman"/>
                <w:b/>
                <w:sz w:val="24"/>
                <w:szCs w:val="24"/>
                <w:lang w:eastAsia="ru-RU"/>
              </w:rPr>
            </w:pPr>
            <w:r w:rsidRPr="008A10BC">
              <w:rPr>
                <w:rFonts w:ascii="Times New Roman" w:eastAsia="Times New Roman" w:hAnsi="Times New Roman" w:cs="Times New Roman"/>
                <w:b/>
                <w:sz w:val="24"/>
                <w:szCs w:val="24"/>
                <w:lang w:eastAsia="ru-RU"/>
              </w:rPr>
              <w:t>помірна</w:t>
            </w:r>
          </w:p>
        </w:tc>
        <w:tc>
          <w:tcPr>
            <w:tcW w:w="656" w:type="dxa"/>
            <w:shd w:val="clear" w:color="auto" w:fill="F2F2F2"/>
            <w:vAlign w:val="center"/>
          </w:tcPr>
          <w:p w:rsidR="008A10BC" w:rsidRPr="008A10BC" w:rsidRDefault="008A10BC" w:rsidP="001E79DA">
            <w:pPr>
              <w:autoSpaceDE w:val="0"/>
              <w:autoSpaceDN w:val="0"/>
              <w:adjustRightInd w:val="0"/>
              <w:spacing w:after="0" w:line="360" w:lineRule="auto"/>
              <w:rPr>
                <w:rFonts w:ascii="Times New Roman" w:eastAsia="Times New Roman" w:hAnsi="Times New Roman" w:cs="Times New Roman"/>
                <w:b/>
                <w:sz w:val="24"/>
                <w:szCs w:val="24"/>
                <w:lang w:eastAsia="ru-RU"/>
              </w:rPr>
            </w:pPr>
            <w:r w:rsidRPr="008A10BC">
              <w:rPr>
                <w:rFonts w:ascii="Times New Roman" w:eastAsia="Times New Roman" w:hAnsi="Times New Roman" w:cs="Times New Roman"/>
                <w:b/>
                <w:sz w:val="24"/>
                <w:szCs w:val="24"/>
                <w:lang w:eastAsia="ru-RU"/>
              </w:rPr>
              <w:t>висока</w:t>
            </w:r>
          </w:p>
        </w:tc>
        <w:tc>
          <w:tcPr>
            <w:tcW w:w="665" w:type="dxa"/>
            <w:shd w:val="clear" w:color="auto" w:fill="F2F2F2"/>
            <w:vAlign w:val="center"/>
          </w:tcPr>
          <w:p w:rsidR="008A10BC" w:rsidRPr="008A10BC" w:rsidRDefault="008A10BC" w:rsidP="001E79DA">
            <w:pPr>
              <w:autoSpaceDE w:val="0"/>
              <w:autoSpaceDN w:val="0"/>
              <w:adjustRightInd w:val="0"/>
              <w:spacing w:after="0" w:line="360" w:lineRule="auto"/>
              <w:rPr>
                <w:rFonts w:ascii="Times New Roman" w:eastAsia="Times New Roman" w:hAnsi="Times New Roman" w:cs="Times New Roman"/>
                <w:b/>
                <w:sz w:val="24"/>
                <w:szCs w:val="24"/>
                <w:lang w:eastAsia="ru-RU"/>
              </w:rPr>
            </w:pPr>
            <w:r w:rsidRPr="008A10BC">
              <w:rPr>
                <w:rFonts w:ascii="Times New Roman" w:eastAsia="Times New Roman" w:hAnsi="Times New Roman" w:cs="Times New Roman"/>
                <w:b/>
                <w:sz w:val="24"/>
                <w:szCs w:val="24"/>
                <w:lang w:eastAsia="ru-RU"/>
              </w:rPr>
              <w:t>сильна</w:t>
            </w:r>
          </w:p>
        </w:tc>
      </w:tr>
      <w:tr w:rsidR="008A10BC" w:rsidRPr="008A10BC" w:rsidTr="008A10BC">
        <w:trPr>
          <w:jc w:val="center"/>
        </w:trPr>
        <w:tc>
          <w:tcPr>
            <w:tcW w:w="1006" w:type="dxa"/>
            <w:vMerge w:val="restart"/>
            <w:shd w:val="clear" w:color="auto" w:fill="auto"/>
            <w:vAlign w:val="center"/>
          </w:tcPr>
          <w:p w:rsidR="008A10BC" w:rsidRPr="008A10BC" w:rsidRDefault="008A10BC" w:rsidP="001E79DA">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Ймовірність настання</w:t>
            </w:r>
          </w:p>
        </w:tc>
        <w:tc>
          <w:tcPr>
            <w:tcW w:w="1370" w:type="dxa"/>
            <w:shd w:val="clear" w:color="auto" w:fill="auto"/>
          </w:tcPr>
          <w:p w:rsidR="008A10BC" w:rsidRPr="008A10BC" w:rsidRDefault="008A10BC" w:rsidP="001E79DA">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proofErr w:type="spellStart"/>
            <w:r w:rsidRPr="008A10BC">
              <w:rPr>
                <w:rFonts w:ascii="Times New Roman" w:eastAsia="Times New Roman" w:hAnsi="Times New Roman" w:cs="Times New Roman"/>
                <w:bCs/>
                <w:sz w:val="24"/>
                <w:szCs w:val="24"/>
                <w:lang w:eastAsia="ru-RU"/>
              </w:rPr>
              <w:t>високоймовірний</w:t>
            </w:r>
            <w:proofErr w:type="spellEnd"/>
          </w:p>
        </w:tc>
        <w:tc>
          <w:tcPr>
            <w:tcW w:w="822" w:type="dxa"/>
            <w:shd w:val="clear" w:color="auto" w:fill="FFF2CC"/>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СР</w:t>
            </w:r>
          </w:p>
        </w:tc>
        <w:tc>
          <w:tcPr>
            <w:tcW w:w="997" w:type="dxa"/>
            <w:shd w:val="clear" w:color="auto" w:fill="FBE4D5"/>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ПР</w:t>
            </w:r>
          </w:p>
        </w:tc>
        <w:tc>
          <w:tcPr>
            <w:tcW w:w="744" w:type="dxa"/>
            <w:shd w:val="clear" w:color="auto" w:fill="FFA6B1"/>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КР</w:t>
            </w:r>
          </w:p>
        </w:tc>
        <w:tc>
          <w:tcPr>
            <w:tcW w:w="656" w:type="dxa"/>
            <w:shd w:val="clear" w:color="auto" w:fill="FFA6B1"/>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КР</w:t>
            </w:r>
          </w:p>
        </w:tc>
        <w:tc>
          <w:tcPr>
            <w:tcW w:w="665" w:type="dxa"/>
            <w:shd w:val="clear" w:color="auto" w:fill="FFA6B1"/>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КР</w:t>
            </w:r>
          </w:p>
        </w:tc>
      </w:tr>
      <w:tr w:rsidR="008A10BC" w:rsidRPr="008A10BC" w:rsidTr="008A10BC">
        <w:trPr>
          <w:jc w:val="center"/>
        </w:trPr>
        <w:tc>
          <w:tcPr>
            <w:tcW w:w="1006" w:type="dxa"/>
            <w:vMerge/>
            <w:shd w:val="clear" w:color="auto" w:fill="auto"/>
          </w:tcPr>
          <w:p w:rsidR="008A10BC" w:rsidRP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p>
        </w:tc>
        <w:tc>
          <w:tcPr>
            <w:tcW w:w="1370" w:type="dxa"/>
            <w:shd w:val="clear" w:color="auto" w:fill="auto"/>
          </w:tcPr>
          <w:p w:rsidR="008A10BC" w:rsidRPr="008A10BC" w:rsidRDefault="008A10BC" w:rsidP="001E79DA">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ймовірний</w:t>
            </w:r>
          </w:p>
        </w:tc>
        <w:tc>
          <w:tcPr>
            <w:tcW w:w="822" w:type="dxa"/>
            <w:shd w:val="clear" w:color="auto" w:fill="FFF2CC"/>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СР</w:t>
            </w:r>
          </w:p>
        </w:tc>
        <w:tc>
          <w:tcPr>
            <w:tcW w:w="997" w:type="dxa"/>
            <w:shd w:val="clear" w:color="auto" w:fill="FBE4D5"/>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8A10BC">
              <w:rPr>
                <w:rFonts w:ascii="Times New Roman" w:eastAsia="Times New Roman" w:hAnsi="Times New Roman" w:cs="Times New Roman"/>
                <w:bCs/>
                <w:sz w:val="24"/>
                <w:szCs w:val="24"/>
                <w:lang w:eastAsia="ru-RU"/>
              </w:rPr>
              <w:t>ПР</w:t>
            </w:r>
          </w:p>
        </w:tc>
        <w:tc>
          <w:tcPr>
            <w:tcW w:w="744" w:type="dxa"/>
            <w:shd w:val="clear" w:color="auto" w:fill="FBE4D5"/>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ПР</w:t>
            </w:r>
          </w:p>
        </w:tc>
        <w:tc>
          <w:tcPr>
            <w:tcW w:w="656" w:type="dxa"/>
            <w:shd w:val="clear" w:color="auto" w:fill="FFA6B1"/>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КР</w:t>
            </w:r>
          </w:p>
        </w:tc>
        <w:tc>
          <w:tcPr>
            <w:tcW w:w="665" w:type="dxa"/>
            <w:shd w:val="clear" w:color="auto" w:fill="FFA6B1"/>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КР</w:t>
            </w:r>
          </w:p>
        </w:tc>
      </w:tr>
      <w:tr w:rsidR="008A10BC" w:rsidRPr="008A10BC" w:rsidTr="008A10BC">
        <w:trPr>
          <w:jc w:val="center"/>
        </w:trPr>
        <w:tc>
          <w:tcPr>
            <w:tcW w:w="1006" w:type="dxa"/>
            <w:vMerge/>
            <w:shd w:val="clear" w:color="auto" w:fill="auto"/>
          </w:tcPr>
          <w:p w:rsidR="008A10BC" w:rsidRP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p>
        </w:tc>
        <w:tc>
          <w:tcPr>
            <w:tcW w:w="1370" w:type="dxa"/>
            <w:shd w:val="clear" w:color="auto" w:fill="auto"/>
          </w:tcPr>
          <w:p w:rsidR="008A10BC" w:rsidRPr="008A10BC" w:rsidRDefault="008A10BC" w:rsidP="001E79DA">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можливий</w:t>
            </w:r>
          </w:p>
        </w:tc>
        <w:tc>
          <w:tcPr>
            <w:tcW w:w="822" w:type="dxa"/>
            <w:shd w:val="clear" w:color="auto" w:fill="E2EFD9"/>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НР</w:t>
            </w:r>
          </w:p>
        </w:tc>
        <w:tc>
          <w:tcPr>
            <w:tcW w:w="997" w:type="dxa"/>
            <w:shd w:val="clear" w:color="auto" w:fill="FFF2CC"/>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СР</w:t>
            </w:r>
          </w:p>
        </w:tc>
        <w:tc>
          <w:tcPr>
            <w:tcW w:w="744" w:type="dxa"/>
            <w:shd w:val="clear" w:color="auto" w:fill="FBE4D5"/>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ПР</w:t>
            </w:r>
          </w:p>
        </w:tc>
        <w:tc>
          <w:tcPr>
            <w:tcW w:w="656" w:type="dxa"/>
            <w:shd w:val="clear" w:color="auto" w:fill="FBE4D5"/>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ПР</w:t>
            </w:r>
          </w:p>
        </w:tc>
        <w:tc>
          <w:tcPr>
            <w:tcW w:w="665" w:type="dxa"/>
            <w:shd w:val="clear" w:color="auto" w:fill="FFA6B1"/>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КР</w:t>
            </w:r>
          </w:p>
        </w:tc>
      </w:tr>
      <w:tr w:rsidR="008A10BC" w:rsidRPr="008A10BC" w:rsidTr="008A10BC">
        <w:trPr>
          <w:jc w:val="center"/>
        </w:trPr>
        <w:tc>
          <w:tcPr>
            <w:tcW w:w="1006" w:type="dxa"/>
            <w:vMerge/>
            <w:shd w:val="clear" w:color="auto" w:fill="auto"/>
          </w:tcPr>
          <w:p w:rsidR="008A10BC" w:rsidRP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p>
        </w:tc>
        <w:tc>
          <w:tcPr>
            <w:tcW w:w="1370" w:type="dxa"/>
            <w:shd w:val="clear" w:color="auto" w:fill="auto"/>
          </w:tcPr>
          <w:p w:rsidR="008A10BC" w:rsidRPr="008A10BC" w:rsidRDefault="008A10BC" w:rsidP="001E79DA">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малоймовірний</w:t>
            </w:r>
          </w:p>
        </w:tc>
        <w:tc>
          <w:tcPr>
            <w:tcW w:w="822" w:type="dxa"/>
            <w:shd w:val="clear" w:color="auto" w:fill="E2EFD9"/>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НР</w:t>
            </w:r>
          </w:p>
        </w:tc>
        <w:tc>
          <w:tcPr>
            <w:tcW w:w="997" w:type="dxa"/>
            <w:shd w:val="clear" w:color="auto" w:fill="E2EFD9"/>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НР</w:t>
            </w:r>
          </w:p>
        </w:tc>
        <w:tc>
          <w:tcPr>
            <w:tcW w:w="744" w:type="dxa"/>
            <w:shd w:val="clear" w:color="auto" w:fill="FFF2CC"/>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СР</w:t>
            </w:r>
          </w:p>
        </w:tc>
        <w:tc>
          <w:tcPr>
            <w:tcW w:w="656" w:type="dxa"/>
            <w:shd w:val="clear" w:color="auto" w:fill="FFF2CC"/>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СР</w:t>
            </w:r>
          </w:p>
        </w:tc>
        <w:tc>
          <w:tcPr>
            <w:tcW w:w="665" w:type="dxa"/>
            <w:shd w:val="clear" w:color="auto" w:fill="FBE4D5"/>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ПР</w:t>
            </w:r>
          </w:p>
        </w:tc>
      </w:tr>
      <w:tr w:rsidR="008A10BC" w:rsidRPr="008A10BC" w:rsidTr="008A10BC">
        <w:trPr>
          <w:trHeight w:val="164"/>
          <w:jc w:val="center"/>
        </w:trPr>
        <w:tc>
          <w:tcPr>
            <w:tcW w:w="1006" w:type="dxa"/>
            <w:vMerge/>
            <w:shd w:val="clear" w:color="auto" w:fill="auto"/>
          </w:tcPr>
          <w:p w:rsidR="008A10BC" w:rsidRP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p>
        </w:tc>
        <w:tc>
          <w:tcPr>
            <w:tcW w:w="1370" w:type="dxa"/>
            <w:shd w:val="clear" w:color="auto" w:fill="auto"/>
          </w:tcPr>
          <w:p w:rsidR="008A10BC" w:rsidRPr="008A10BC" w:rsidRDefault="008A10BC" w:rsidP="001E79DA">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рідкісний</w:t>
            </w:r>
          </w:p>
        </w:tc>
        <w:tc>
          <w:tcPr>
            <w:tcW w:w="822" w:type="dxa"/>
            <w:shd w:val="clear" w:color="auto" w:fill="E2EFD9"/>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НР</w:t>
            </w:r>
          </w:p>
        </w:tc>
        <w:tc>
          <w:tcPr>
            <w:tcW w:w="997" w:type="dxa"/>
            <w:shd w:val="clear" w:color="auto" w:fill="E2EFD9"/>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НР</w:t>
            </w:r>
          </w:p>
        </w:tc>
        <w:tc>
          <w:tcPr>
            <w:tcW w:w="744" w:type="dxa"/>
            <w:shd w:val="clear" w:color="auto" w:fill="E2EFD9"/>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НР</w:t>
            </w:r>
          </w:p>
        </w:tc>
        <w:tc>
          <w:tcPr>
            <w:tcW w:w="656" w:type="dxa"/>
            <w:shd w:val="clear" w:color="auto" w:fill="E2EFD9"/>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НР</w:t>
            </w:r>
          </w:p>
        </w:tc>
        <w:tc>
          <w:tcPr>
            <w:tcW w:w="665" w:type="dxa"/>
            <w:shd w:val="clear" w:color="auto" w:fill="FFF2CC"/>
            <w:vAlign w:val="center"/>
          </w:tcPr>
          <w:p w:rsidR="008A10BC" w:rsidRPr="008A10BC" w:rsidRDefault="008A10BC" w:rsidP="001E79DA">
            <w:pPr>
              <w:autoSpaceDE w:val="0"/>
              <w:autoSpaceDN w:val="0"/>
              <w:adjustRightInd w:val="0"/>
              <w:spacing w:after="0" w:line="360" w:lineRule="auto"/>
              <w:jc w:val="center"/>
              <w:rPr>
                <w:rFonts w:ascii="Times New Roman" w:eastAsia="Times New Roman" w:hAnsi="Times New Roman" w:cs="Times New Roman"/>
                <w:bCs/>
                <w:sz w:val="24"/>
                <w:szCs w:val="24"/>
                <w:lang w:eastAsia="ru-RU"/>
              </w:rPr>
            </w:pPr>
            <w:r w:rsidRPr="008A10BC">
              <w:rPr>
                <w:rFonts w:ascii="Times New Roman" w:eastAsia="Times New Roman" w:hAnsi="Times New Roman" w:cs="Times New Roman"/>
                <w:bCs/>
                <w:sz w:val="24"/>
                <w:szCs w:val="24"/>
                <w:lang w:eastAsia="ru-RU"/>
              </w:rPr>
              <w:t>СР</w:t>
            </w:r>
          </w:p>
        </w:tc>
      </w:tr>
    </w:tbl>
    <w:p w:rsidR="008A10BC" w:rsidRPr="00373A2D"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373A2D">
        <w:rPr>
          <w:rFonts w:ascii="Times New Roman" w:eastAsia="Times New Roman" w:hAnsi="Times New Roman" w:cs="Times New Roman"/>
          <w:bCs/>
          <w:sz w:val="24"/>
          <w:szCs w:val="24"/>
          <w:lang w:eastAsia="ru-RU"/>
        </w:rPr>
        <w:t xml:space="preserve">* Зелений колір – низький рівень (НР); </w:t>
      </w:r>
    </w:p>
    <w:p w:rsidR="008A10BC" w:rsidRPr="00373A2D"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373A2D">
        <w:rPr>
          <w:rFonts w:ascii="Times New Roman" w:eastAsia="Times New Roman" w:hAnsi="Times New Roman" w:cs="Times New Roman"/>
          <w:bCs/>
          <w:sz w:val="24"/>
          <w:szCs w:val="24"/>
          <w:lang w:eastAsia="ru-RU"/>
        </w:rPr>
        <w:t>Жовтий – середній рівень (СР);</w:t>
      </w:r>
    </w:p>
    <w:p w:rsidR="008A10BC" w:rsidRPr="00373A2D"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373A2D">
        <w:rPr>
          <w:rFonts w:ascii="Times New Roman" w:eastAsia="Times New Roman" w:hAnsi="Times New Roman" w:cs="Times New Roman"/>
          <w:bCs/>
          <w:sz w:val="24"/>
          <w:szCs w:val="24"/>
          <w:lang w:eastAsia="ru-RU"/>
        </w:rPr>
        <w:lastRenderedPageBreak/>
        <w:t>Помаранчевий  - високий рівень (ПР);</w:t>
      </w:r>
    </w:p>
    <w:p w:rsidR="008A10BC" w:rsidRPr="00373A2D"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373A2D">
        <w:rPr>
          <w:rFonts w:ascii="Times New Roman" w:eastAsia="Times New Roman" w:hAnsi="Times New Roman" w:cs="Times New Roman"/>
          <w:bCs/>
          <w:sz w:val="24"/>
          <w:szCs w:val="24"/>
          <w:lang w:eastAsia="ru-RU"/>
        </w:rPr>
        <w:t>Червоний – критичний рівень  (КР).</w:t>
      </w:r>
    </w:p>
    <w:p w:rsidR="008A10BC" w:rsidRP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A10BC">
        <w:rPr>
          <w:rFonts w:ascii="Times New Roman" w:eastAsia="Times New Roman" w:hAnsi="Times New Roman" w:cs="Times New Roman"/>
          <w:bCs/>
          <w:sz w:val="28"/>
          <w:szCs w:val="28"/>
          <w:lang w:eastAsia="ru-RU"/>
        </w:rPr>
        <w:t>Аналіз чутливості, який використовує математичне програмне забезпечення для визначення невизначеності у вихідних даних до різних припущень у вхідних даних моделі, є ще одним корисним інструментом для аналізу результатів моделі аналізу ризику.</w:t>
      </w:r>
    </w:p>
    <w:p w:rsid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A10BC">
        <w:rPr>
          <w:rFonts w:ascii="Times New Roman" w:eastAsia="Times New Roman" w:hAnsi="Times New Roman" w:cs="Times New Roman"/>
          <w:bCs/>
          <w:sz w:val="28"/>
          <w:szCs w:val="28"/>
          <w:lang w:eastAsia="ru-RU"/>
        </w:rPr>
        <w:t xml:space="preserve">Головна мета </w:t>
      </w:r>
      <w:r w:rsidRPr="008A10BC">
        <w:rPr>
          <w:rFonts w:ascii="Times New Roman" w:eastAsia="Times New Roman" w:hAnsi="Times New Roman" w:cs="Times New Roman"/>
          <w:bCs/>
          <w:iCs/>
          <w:sz w:val="28"/>
          <w:szCs w:val="28"/>
          <w:lang w:eastAsia="ru-RU"/>
        </w:rPr>
        <w:t>–</w:t>
      </w:r>
      <w:r w:rsidRPr="008A10BC">
        <w:rPr>
          <w:rFonts w:ascii="Times New Roman" w:eastAsia="Times New Roman" w:hAnsi="Times New Roman" w:cs="Times New Roman"/>
          <w:bCs/>
          <w:sz w:val="28"/>
          <w:szCs w:val="28"/>
          <w:lang w:eastAsia="ru-RU"/>
        </w:rPr>
        <w:t xml:space="preserve"> пошук рішення з найменшим ризиком і його реалізація. Це може означати продовження проєкту, обмеженого певними умовами, або відмову ініціювати проєкт, оскільки ризики перевищують вигоди. Підприємець повинен бути готовим до інших різноманітних проблем, які можуть виникнути під час роботи, проте врахувати їх в аналізі неможливо. </w:t>
      </w:r>
    </w:p>
    <w:p w:rsidR="007E6789" w:rsidRPr="008A10BC" w:rsidRDefault="007E6789"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
    <w:p w:rsidR="008A10BC" w:rsidRP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b/>
          <w:bCs/>
          <w:i/>
          <w:sz w:val="28"/>
          <w:szCs w:val="28"/>
          <w:lang w:eastAsia="ru-RU"/>
        </w:rPr>
      </w:pPr>
      <w:r w:rsidRPr="008A10BC">
        <w:rPr>
          <w:rFonts w:ascii="Times New Roman" w:eastAsia="Times New Roman" w:hAnsi="Times New Roman" w:cs="Times New Roman"/>
          <w:b/>
          <w:bCs/>
          <w:i/>
          <w:sz w:val="28"/>
          <w:szCs w:val="28"/>
          <w:lang w:eastAsia="ru-RU"/>
        </w:rPr>
        <w:t>Питання для самоперевірки:</w:t>
      </w:r>
    </w:p>
    <w:p w:rsid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A10BC">
        <w:rPr>
          <w:rFonts w:ascii="Times New Roman" w:eastAsia="Times New Roman" w:hAnsi="Times New Roman" w:cs="Times New Roman"/>
          <w:bCs/>
          <w:sz w:val="28"/>
          <w:szCs w:val="28"/>
          <w:lang w:eastAsia="ru-RU"/>
        </w:rPr>
        <w:t xml:space="preserve">1. Чим обумовлено використання різних методів оцінки економічних ризиків? </w:t>
      </w:r>
    </w:p>
    <w:p w:rsid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A10BC">
        <w:rPr>
          <w:rFonts w:ascii="Times New Roman" w:eastAsia="Times New Roman" w:hAnsi="Times New Roman" w:cs="Times New Roman"/>
          <w:bCs/>
          <w:sz w:val="28"/>
          <w:szCs w:val="28"/>
          <w:lang w:eastAsia="ru-RU"/>
        </w:rPr>
        <w:t>2. У чому полягає сутність стати</w:t>
      </w:r>
      <w:r w:rsidR="00794218">
        <w:rPr>
          <w:rFonts w:ascii="Times New Roman" w:eastAsia="Times New Roman" w:hAnsi="Times New Roman" w:cs="Times New Roman"/>
          <w:bCs/>
          <w:sz w:val="28"/>
          <w:szCs w:val="28"/>
          <w:lang w:eastAsia="ru-RU"/>
        </w:rPr>
        <w:t>стичного методу оцінки економіч</w:t>
      </w:r>
      <w:r w:rsidRPr="008A10BC">
        <w:rPr>
          <w:rFonts w:ascii="Times New Roman" w:eastAsia="Times New Roman" w:hAnsi="Times New Roman" w:cs="Times New Roman"/>
          <w:bCs/>
          <w:sz w:val="28"/>
          <w:szCs w:val="28"/>
          <w:lang w:eastAsia="ru-RU"/>
        </w:rPr>
        <w:t xml:space="preserve">ного ризику? </w:t>
      </w:r>
    </w:p>
    <w:p w:rsid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A10BC">
        <w:rPr>
          <w:rFonts w:ascii="Times New Roman" w:eastAsia="Times New Roman" w:hAnsi="Times New Roman" w:cs="Times New Roman"/>
          <w:bCs/>
          <w:sz w:val="28"/>
          <w:szCs w:val="28"/>
          <w:lang w:eastAsia="ru-RU"/>
        </w:rPr>
        <w:t xml:space="preserve">3. Як впливають фактори зовнішнього середовища підприємства на вибір методу оцінки економічного ризику? </w:t>
      </w:r>
    </w:p>
    <w:p w:rsidR="008A10BC" w:rsidRDefault="008A10BC"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A10BC">
        <w:rPr>
          <w:rFonts w:ascii="Times New Roman" w:eastAsia="Times New Roman" w:hAnsi="Times New Roman" w:cs="Times New Roman"/>
          <w:bCs/>
          <w:sz w:val="28"/>
          <w:szCs w:val="28"/>
          <w:lang w:eastAsia="ru-RU"/>
        </w:rPr>
        <w:t xml:space="preserve">4. У чому полягає суб’єктивний </w:t>
      </w:r>
      <w:r w:rsidR="00794218">
        <w:rPr>
          <w:rFonts w:ascii="Times New Roman" w:eastAsia="Times New Roman" w:hAnsi="Times New Roman" w:cs="Times New Roman"/>
          <w:bCs/>
          <w:sz w:val="28"/>
          <w:szCs w:val="28"/>
          <w:lang w:eastAsia="ru-RU"/>
        </w:rPr>
        <w:t>фактор вибору методу оцінки еко</w:t>
      </w:r>
      <w:r w:rsidRPr="008A10BC">
        <w:rPr>
          <w:rFonts w:ascii="Times New Roman" w:eastAsia="Times New Roman" w:hAnsi="Times New Roman" w:cs="Times New Roman"/>
          <w:bCs/>
          <w:sz w:val="28"/>
          <w:szCs w:val="28"/>
          <w:lang w:eastAsia="ru-RU"/>
        </w:rPr>
        <w:t xml:space="preserve">номічного ризику? </w:t>
      </w:r>
    </w:p>
    <w:p w:rsidR="00794218" w:rsidRPr="00794218" w:rsidRDefault="00794218"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794218">
        <w:rPr>
          <w:rFonts w:ascii="Times New Roman" w:eastAsia="Times New Roman" w:hAnsi="Times New Roman" w:cs="Times New Roman"/>
          <w:bCs/>
          <w:i/>
          <w:sz w:val="28"/>
          <w:szCs w:val="28"/>
          <w:lang w:eastAsia="ru-RU"/>
        </w:rPr>
        <w:t>Основна література:</w:t>
      </w:r>
      <w:r w:rsidRPr="00794218">
        <w:rPr>
          <w:rFonts w:ascii="Times New Roman" w:eastAsia="Times New Roman" w:hAnsi="Times New Roman" w:cs="Times New Roman"/>
          <w:bCs/>
          <w:sz w:val="28"/>
          <w:szCs w:val="28"/>
          <w:lang w:eastAsia="ru-RU"/>
        </w:rPr>
        <w:t xml:space="preserve"> </w:t>
      </w:r>
      <w:r w:rsidRPr="00794218">
        <w:rPr>
          <w:rFonts w:ascii="Times New Roman" w:eastAsia="Times New Roman" w:hAnsi="Times New Roman" w:cs="Times New Roman"/>
          <w:bCs/>
          <w:sz w:val="28"/>
          <w:szCs w:val="28"/>
          <w:lang w:eastAsia="ru-RU"/>
        </w:rPr>
        <w:sym w:font="Symbol" w:char="F05B"/>
      </w:r>
      <w:r w:rsidRPr="00794218">
        <w:rPr>
          <w:rFonts w:ascii="Times New Roman" w:eastAsia="Times New Roman" w:hAnsi="Times New Roman" w:cs="Times New Roman"/>
          <w:bCs/>
          <w:sz w:val="28"/>
          <w:szCs w:val="28"/>
          <w:lang w:eastAsia="ru-RU"/>
        </w:rPr>
        <w:t>1,2,4, розділ 5</w:t>
      </w:r>
      <w:r w:rsidRPr="00794218">
        <w:rPr>
          <w:rFonts w:ascii="Times New Roman" w:eastAsia="Times New Roman" w:hAnsi="Times New Roman" w:cs="Times New Roman"/>
          <w:bCs/>
          <w:sz w:val="28"/>
          <w:szCs w:val="28"/>
          <w:lang w:eastAsia="ru-RU"/>
        </w:rPr>
        <w:sym w:font="Symbol" w:char="F05D"/>
      </w:r>
      <w:r w:rsidRPr="00794218">
        <w:rPr>
          <w:rFonts w:ascii="Times New Roman" w:eastAsia="Times New Roman" w:hAnsi="Times New Roman" w:cs="Times New Roman"/>
          <w:bCs/>
          <w:sz w:val="28"/>
          <w:szCs w:val="28"/>
          <w:lang w:eastAsia="ru-RU"/>
        </w:rPr>
        <w:t xml:space="preserve">, </w:t>
      </w:r>
      <w:r w:rsidRPr="00794218">
        <w:rPr>
          <w:rFonts w:ascii="Times New Roman" w:eastAsia="Times New Roman" w:hAnsi="Times New Roman" w:cs="Times New Roman"/>
          <w:bCs/>
          <w:sz w:val="28"/>
          <w:szCs w:val="28"/>
          <w:lang w:eastAsia="ru-RU"/>
        </w:rPr>
        <w:sym w:font="Symbol" w:char="F05B"/>
      </w:r>
      <w:r w:rsidRPr="00794218">
        <w:rPr>
          <w:rFonts w:ascii="Times New Roman" w:eastAsia="Times New Roman" w:hAnsi="Times New Roman" w:cs="Times New Roman"/>
          <w:bCs/>
          <w:sz w:val="28"/>
          <w:szCs w:val="28"/>
          <w:lang w:eastAsia="ru-RU"/>
        </w:rPr>
        <w:t>3, глава 6</w:t>
      </w:r>
      <w:r w:rsidRPr="00794218">
        <w:rPr>
          <w:rFonts w:ascii="Times New Roman" w:eastAsia="Times New Roman" w:hAnsi="Times New Roman" w:cs="Times New Roman"/>
          <w:bCs/>
          <w:sz w:val="28"/>
          <w:szCs w:val="28"/>
          <w:lang w:eastAsia="ru-RU"/>
        </w:rPr>
        <w:sym w:font="Symbol" w:char="F05D"/>
      </w:r>
      <w:r w:rsidRPr="00794218">
        <w:rPr>
          <w:rFonts w:ascii="Times New Roman" w:eastAsia="Times New Roman" w:hAnsi="Times New Roman" w:cs="Times New Roman"/>
          <w:bCs/>
          <w:sz w:val="28"/>
          <w:szCs w:val="28"/>
          <w:lang w:eastAsia="ru-RU"/>
        </w:rPr>
        <w:t>.</w:t>
      </w:r>
    </w:p>
    <w:p w:rsidR="00B54BBB" w:rsidRPr="005B6DA6" w:rsidRDefault="00B54BBB"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A10BC" w:rsidRPr="008A10BC" w:rsidRDefault="00373A2D" w:rsidP="00927AD3">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Тема 2</w:t>
      </w:r>
      <w:r w:rsidR="008A10B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w:t>
      </w:r>
      <w:r w:rsidR="008A10BC">
        <w:rPr>
          <w:rFonts w:ascii="Times New Roman" w:eastAsia="Times New Roman" w:hAnsi="Times New Roman" w:cs="Times New Roman"/>
          <w:b/>
          <w:bCs/>
          <w:sz w:val="28"/>
          <w:szCs w:val="28"/>
          <w:lang w:eastAsia="ru-RU"/>
        </w:rPr>
        <w:t xml:space="preserve"> </w:t>
      </w:r>
      <w:r w:rsidR="008A10BC" w:rsidRPr="008A10BC">
        <w:rPr>
          <w:rFonts w:ascii="Times New Roman" w:eastAsia="Times New Roman" w:hAnsi="Times New Roman" w:cs="Times New Roman"/>
          <w:b/>
          <w:bCs/>
          <w:sz w:val="28"/>
          <w:szCs w:val="28"/>
          <w:lang w:eastAsia="ru-RU"/>
        </w:rPr>
        <w:t>Кількісний аналіз ризику</w:t>
      </w:r>
    </w:p>
    <w:p w:rsidR="008A10BC" w:rsidRPr="007E6789" w:rsidRDefault="008A10BC" w:rsidP="00927AD3">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E6789">
        <w:rPr>
          <w:rFonts w:ascii="Times New Roman" w:eastAsia="Times New Roman" w:hAnsi="Times New Roman" w:cs="Times New Roman"/>
          <w:i/>
          <w:sz w:val="28"/>
          <w:szCs w:val="28"/>
          <w:lang w:eastAsia="ru-RU"/>
        </w:rPr>
        <w:t>Метод аналогій. Аналіз чутливості. Аналіз ризику методами імітаційного моделювання. Аналіз ризику можливих збитків. Загальні підходи до кількісного оцінювання ступеня ризику. Імовірність як один із підходів до оцінювання ступеня ризику. Кількісні показники ступеня ризику в абсолютному вираженні. Кількісні показники ступеня ризику у відносному вираженні.</w:t>
      </w:r>
      <w:r w:rsidRPr="007E6789">
        <w:rPr>
          <w:rFonts w:ascii="Times New Roman" w:eastAsia="Times New Roman" w:hAnsi="Times New Roman" w:cs="Times New Roman"/>
          <w:bCs/>
          <w:i/>
          <w:sz w:val="28"/>
          <w:szCs w:val="28"/>
          <w:lang w:eastAsia="ru-RU"/>
        </w:rPr>
        <w:t xml:space="preserve"> </w:t>
      </w:r>
    </w:p>
    <w:p w:rsidR="008A10BC" w:rsidRPr="007E6789" w:rsidRDefault="008A10BC" w:rsidP="00927AD3">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E6789">
        <w:rPr>
          <w:rFonts w:ascii="Times New Roman" w:eastAsia="Times New Roman" w:hAnsi="Times New Roman" w:cs="Times New Roman"/>
          <w:i/>
          <w:sz w:val="28"/>
          <w:szCs w:val="28"/>
          <w:lang w:eastAsia="ru-RU"/>
        </w:rPr>
        <w:lastRenderedPageBreak/>
        <w:t>Імовірні втрати у процесі здійснення підприємницької діяльності. Ступінь ризику. Система показників абсолютного та відносного вимірювання ризику. Крива ризику та процес її побудови.</w:t>
      </w:r>
    </w:p>
    <w:p w:rsidR="008A10BC" w:rsidRPr="007E6789" w:rsidRDefault="008A10BC" w:rsidP="00927AD3">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E6789">
        <w:rPr>
          <w:rFonts w:ascii="Times New Roman" w:eastAsia="Times New Roman" w:hAnsi="Times New Roman" w:cs="Times New Roman"/>
          <w:i/>
          <w:sz w:val="28"/>
          <w:szCs w:val="28"/>
          <w:lang w:eastAsia="ru-RU"/>
        </w:rPr>
        <w:t>Методи кількісного оцінювання ризиків. Переваги й недоліки основних методів кількісного оцінювання підприємницьких ризиків.</w:t>
      </w:r>
    </w:p>
    <w:p w:rsidR="0002171E" w:rsidRPr="007E6789" w:rsidRDefault="0002171E" w:rsidP="00927AD3">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E6789">
        <w:rPr>
          <w:rFonts w:ascii="Times New Roman" w:eastAsia="Times New Roman" w:hAnsi="Times New Roman" w:cs="Times New Roman"/>
          <w:i/>
          <w:sz w:val="28"/>
          <w:szCs w:val="28"/>
          <w:lang w:eastAsia="ru-RU"/>
        </w:rPr>
        <w:t>Загальні підходи до кількісної оцінки ступеня ризику. Статистичні показники для оцінки ступеня ризику. Дисперсія, середньоквадратичне відхилення, коефіцієнт варіації. Ризик в абсолютному вираженні. Міра ризику. Ризик у відносному вираженні. Коефіцієнт чутливості β. Методика прийняття рішень (вибору) на основі результатів статистичної оцінки. Методи суб’єктивних оцінок вимірювання ризику. Графічні способи оцінки ризику.</w:t>
      </w:r>
    </w:p>
    <w:p w:rsidR="004C4750" w:rsidRPr="004C4750" w:rsidRDefault="004C4750" w:rsidP="00927AD3">
      <w:pPr>
        <w:autoSpaceDE w:val="0"/>
        <w:autoSpaceDN w:val="0"/>
        <w:adjustRightInd w:val="0"/>
        <w:spacing w:after="0" w:line="360" w:lineRule="auto"/>
        <w:ind w:firstLine="709"/>
        <w:jc w:val="center"/>
        <w:rPr>
          <w:rFonts w:ascii="Times New Roman" w:eastAsia="Times New Roman" w:hAnsi="Times New Roman" w:cs="Times New Roman"/>
          <w:b/>
          <w:i/>
          <w:sz w:val="28"/>
          <w:szCs w:val="28"/>
          <w:lang w:eastAsia="ru-RU"/>
        </w:rPr>
      </w:pPr>
      <w:r w:rsidRPr="004C4750">
        <w:rPr>
          <w:rFonts w:ascii="Times New Roman" w:eastAsia="Times New Roman" w:hAnsi="Times New Roman" w:cs="Times New Roman"/>
          <w:b/>
          <w:i/>
          <w:sz w:val="28"/>
          <w:szCs w:val="28"/>
          <w:lang w:eastAsia="ru-RU"/>
        </w:rPr>
        <w:t>Методичні поради до вивчення теми</w:t>
      </w:r>
    </w:p>
    <w:p w:rsidR="004C4750" w:rsidRPr="004C4750" w:rsidRDefault="004C4750" w:rsidP="00927AD3">
      <w:pPr>
        <w:spacing w:after="0" w:line="360" w:lineRule="auto"/>
        <w:ind w:firstLine="709"/>
        <w:jc w:val="both"/>
        <w:rPr>
          <w:rFonts w:ascii="Times New Roman" w:hAnsi="Times New Roman"/>
          <w:bCs/>
          <w:sz w:val="28"/>
          <w:szCs w:val="20"/>
        </w:rPr>
      </w:pPr>
      <w:r w:rsidRPr="004C4750">
        <w:rPr>
          <w:rFonts w:ascii="Times New Roman" w:hAnsi="Times New Roman"/>
          <w:bCs/>
          <w:sz w:val="28"/>
          <w:szCs w:val="20"/>
        </w:rPr>
        <w:t>Вивчення теми «Кількісні способи виміру ризику» варто розпочати з визначення сутності кількісного аналізу підприємницьких ризиків, під час проведення якого можна з’ясувати доцільність прийняття конкретного ГР, що містить певні ризики.</w:t>
      </w:r>
    </w:p>
    <w:p w:rsidR="004C4750" w:rsidRPr="004C4750" w:rsidRDefault="004C4750" w:rsidP="00927AD3">
      <w:pPr>
        <w:spacing w:after="0" w:line="360" w:lineRule="auto"/>
        <w:ind w:firstLine="709"/>
        <w:jc w:val="both"/>
        <w:rPr>
          <w:rFonts w:ascii="Times New Roman" w:hAnsi="Times New Roman"/>
          <w:bCs/>
          <w:sz w:val="28"/>
          <w:szCs w:val="20"/>
        </w:rPr>
      </w:pPr>
      <w:r w:rsidRPr="004C4750">
        <w:rPr>
          <w:rFonts w:ascii="Times New Roman" w:hAnsi="Times New Roman"/>
          <w:bCs/>
          <w:sz w:val="28"/>
          <w:szCs w:val="20"/>
        </w:rPr>
        <w:t>Після засвоєння сутності якісного аналізу логічно буде перейти до ознайомлення з кількісним аналізом, покликаним оцінити ступінь окремих ризиків і ризику певного виду діяльності в цілому. При цьому варто звернути увагу на аналіз імовірних втрат ресурсів (фінансових, матеріальних, соціальних, трудових, збутових, екологічних втрат, втрат часу) і втрат від здійснення виробничої, комерційної та фінансової підприємницької діяльності.</w:t>
      </w:r>
    </w:p>
    <w:p w:rsidR="004C4750" w:rsidRPr="004C4750" w:rsidRDefault="004C4750" w:rsidP="00927AD3">
      <w:pPr>
        <w:spacing w:after="0" w:line="360" w:lineRule="auto"/>
        <w:ind w:firstLine="709"/>
        <w:jc w:val="both"/>
        <w:rPr>
          <w:rFonts w:ascii="Times New Roman" w:hAnsi="Times New Roman"/>
          <w:bCs/>
          <w:sz w:val="28"/>
          <w:szCs w:val="20"/>
        </w:rPr>
      </w:pPr>
      <w:r w:rsidRPr="004C4750">
        <w:rPr>
          <w:rFonts w:ascii="Times New Roman" w:hAnsi="Times New Roman"/>
          <w:bCs/>
          <w:sz w:val="28"/>
          <w:szCs w:val="20"/>
        </w:rPr>
        <w:t>У контексті питань, пов’язаних із визначенням ступеня ризику, необхідно розглянути абсолютні та відносні величини його вимірювання. Студенти мають звернути особливу увагу на специфіку побудови кривої ризику, яка уможливлює встановлення залежності ймовірності втрат від їхнього рівня; прийняття попередніх висновків про доцільність чи недоцільність здійснення ризикованих операцій, визначення ймовірності втрати коштів у межах певних інтервалів.</w:t>
      </w:r>
    </w:p>
    <w:p w:rsidR="004C4750" w:rsidRPr="004C4750" w:rsidRDefault="004C4750" w:rsidP="00927AD3">
      <w:pPr>
        <w:spacing w:after="0" w:line="360" w:lineRule="auto"/>
        <w:ind w:firstLine="709"/>
        <w:jc w:val="both"/>
        <w:rPr>
          <w:rFonts w:ascii="Times New Roman" w:hAnsi="Times New Roman"/>
          <w:bCs/>
          <w:sz w:val="28"/>
          <w:szCs w:val="20"/>
        </w:rPr>
      </w:pPr>
      <w:r w:rsidRPr="004C4750">
        <w:rPr>
          <w:rFonts w:ascii="Times New Roman" w:hAnsi="Times New Roman"/>
          <w:bCs/>
          <w:sz w:val="28"/>
          <w:szCs w:val="20"/>
        </w:rPr>
        <w:lastRenderedPageBreak/>
        <w:t>Наступним кроком є докладне вивчення відповідної методичної бази оцінювання підприємницьких ризиків. Для кількісного визначення ступеня ризику на підприємстві в науковій та</w:t>
      </w:r>
      <w:r>
        <w:rPr>
          <w:rFonts w:ascii="Times New Roman" w:hAnsi="Times New Roman"/>
          <w:bCs/>
          <w:sz w:val="28"/>
          <w:szCs w:val="20"/>
        </w:rPr>
        <w:t xml:space="preserve"> спеціаль</w:t>
      </w:r>
      <w:r w:rsidRPr="004C4750">
        <w:rPr>
          <w:rFonts w:ascii="Times New Roman" w:hAnsi="Times New Roman"/>
          <w:bCs/>
          <w:sz w:val="28"/>
          <w:szCs w:val="20"/>
        </w:rPr>
        <w:t xml:space="preserve">ній літературі розглянуто безліч методів оцінювання, але практичного застосування набули такі методи, як: статистичний, експертний методи, аналіз доцільності витрат, метод використання аналогів. Також слід ознайомитися з методами оцінювання інвестиційних проектів. У світовій практиці інвестиційного менеджменту використовується різі методи кількісного оцінювання ризиків, але найпоширенішими серед них є: метод коригування норми дисконту; аналіз чутливості; метод сценаріїв; «дерево рішень»; імітаційне моделювання. Під час вивчення цього питання особливу увагу необхідно звернути на переваги та недоліки методів оцінювання ризиків. </w:t>
      </w:r>
    </w:p>
    <w:p w:rsidR="004C4750" w:rsidRDefault="004C4750" w:rsidP="00927AD3">
      <w:pPr>
        <w:spacing w:after="0" w:line="360" w:lineRule="auto"/>
        <w:ind w:firstLine="709"/>
        <w:jc w:val="both"/>
        <w:rPr>
          <w:rFonts w:ascii="Times New Roman" w:hAnsi="Times New Roman"/>
          <w:bCs/>
          <w:sz w:val="28"/>
          <w:szCs w:val="20"/>
        </w:rPr>
      </w:pPr>
      <w:r w:rsidRPr="004C4750">
        <w:rPr>
          <w:rFonts w:ascii="Times New Roman" w:hAnsi="Times New Roman"/>
          <w:bCs/>
          <w:sz w:val="28"/>
          <w:szCs w:val="20"/>
        </w:rPr>
        <w:t>Кількісне оцінювання ризиків і чинників, що їх зумовлюють, можна здійснити на основі аналізу варіабельності прибутку. На цьому етапі студентам варто докладно розглянути показники, необхідні для проведення цього виду аналізу.</w:t>
      </w:r>
    </w:p>
    <w:p w:rsidR="004C4750" w:rsidRDefault="004C4750" w:rsidP="00927AD3">
      <w:pPr>
        <w:spacing w:after="0" w:line="360" w:lineRule="auto"/>
        <w:ind w:firstLine="709"/>
        <w:jc w:val="center"/>
        <w:rPr>
          <w:rFonts w:ascii="Times New Roman" w:hAnsi="Times New Roman"/>
          <w:b/>
          <w:bCs/>
          <w:i/>
          <w:sz w:val="28"/>
          <w:szCs w:val="20"/>
        </w:rPr>
      </w:pPr>
    </w:p>
    <w:p w:rsidR="004C4750" w:rsidRPr="004C4750" w:rsidRDefault="004C4750" w:rsidP="00927AD3">
      <w:pPr>
        <w:spacing w:after="0" w:line="360" w:lineRule="auto"/>
        <w:ind w:firstLine="709"/>
        <w:jc w:val="both"/>
        <w:rPr>
          <w:rFonts w:ascii="Times New Roman" w:hAnsi="Times New Roman"/>
          <w:b/>
          <w:bCs/>
          <w:i/>
          <w:sz w:val="28"/>
          <w:szCs w:val="20"/>
        </w:rPr>
      </w:pPr>
      <w:r w:rsidRPr="004C4750">
        <w:rPr>
          <w:rFonts w:ascii="Times New Roman" w:hAnsi="Times New Roman"/>
          <w:b/>
          <w:bCs/>
          <w:i/>
          <w:sz w:val="28"/>
          <w:szCs w:val="20"/>
        </w:rPr>
        <w:t>Питання для самоперевірки:</w:t>
      </w:r>
    </w:p>
    <w:p w:rsidR="00865437" w:rsidRPr="00865437" w:rsidRDefault="00865437" w:rsidP="00927AD3">
      <w:pPr>
        <w:numPr>
          <w:ilvl w:val="0"/>
          <w:numId w:val="16"/>
        </w:numPr>
        <w:spacing w:after="0" w:line="360" w:lineRule="auto"/>
        <w:ind w:firstLine="709"/>
        <w:jc w:val="both"/>
        <w:rPr>
          <w:rFonts w:ascii="Times New Roman" w:hAnsi="Times New Roman"/>
          <w:bCs/>
          <w:sz w:val="28"/>
          <w:szCs w:val="20"/>
        </w:rPr>
      </w:pPr>
      <w:r w:rsidRPr="00865437">
        <w:rPr>
          <w:rFonts w:ascii="Times New Roman" w:hAnsi="Times New Roman"/>
          <w:bCs/>
          <w:sz w:val="28"/>
          <w:szCs w:val="20"/>
        </w:rPr>
        <w:t>Розкрийте сутність кількісного аналізу ризиків.</w:t>
      </w:r>
    </w:p>
    <w:p w:rsidR="00865437" w:rsidRPr="00865437" w:rsidRDefault="00865437" w:rsidP="00927AD3">
      <w:pPr>
        <w:numPr>
          <w:ilvl w:val="0"/>
          <w:numId w:val="16"/>
        </w:numPr>
        <w:spacing w:after="0" w:line="360" w:lineRule="auto"/>
        <w:ind w:firstLine="709"/>
        <w:jc w:val="both"/>
        <w:rPr>
          <w:rFonts w:ascii="Times New Roman" w:hAnsi="Times New Roman"/>
          <w:bCs/>
          <w:sz w:val="28"/>
          <w:szCs w:val="20"/>
        </w:rPr>
      </w:pPr>
      <w:r w:rsidRPr="00865437">
        <w:rPr>
          <w:rFonts w:ascii="Times New Roman" w:hAnsi="Times New Roman"/>
          <w:bCs/>
          <w:sz w:val="28"/>
          <w:szCs w:val="20"/>
        </w:rPr>
        <w:t>Які чинники покладено в основу розмежування основних зон ризику?</w:t>
      </w:r>
    </w:p>
    <w:p w:rsidR="00865437" w:rsidRPr="00865437" w:rsidRDefault="00865437" w:rsidP="00927AD3">
      <w:pPr>
        <w:numPr>
          <w:ilvl w:val="0"/>
          <w:numId w:val="16"/>
        </w:numPr>
        <w:spacing w:after="0" w:line="360" w:lineRule="auto"/>
        <w:ind w:firstLine="709"/>
        <w:jc w:val="both"/>
        <w:rPr>
          <w:rFonts w:ascii="Times New Roman" w:hAnsi="Times New Roman"/>
          <w:bCs/>
          <w:sz w:val="28"/>
          <w:szCs w:val="20"/>
        </w:rPr>
      </w:pPr>
      <w:r w:rsidRPr="00865437">
        <w:rPr>
          <w:rFonts w:ascii="Times New Roman" w:hAnsi="Times New Roman"/>
          <w:bCs/>
          <w:sz w:val="28"/>
          <w:szCs w:val="20"/>
        </w:rPr>
        <w:t>Які втрати є об’єктом кількісного аналізу ризику?</w:t>
      </w:r>
    </w:p>
    <w:p w:rsidR="00865437" w:rsidRPr="00865437" w:rsidRDefault="00865437" w:rsidP="00927AD3">
      <w:pPr>
        <w:numPr>
          <w:ilvl w:val="0"/>
          <w:numId w:val="16"/>
        </w:numPr>
        <w:spacing w:after="0" w:line="360" w:lineRule="auto"/>
        <w:ind w:firstLine="709"/>
        <w:jc w:val="both"/>
        <w:rPr>
          <w:rFonts w:ascii="Times New Roman" w:hAnsi="Times New Roman"/>
          <w:bCs/>
          <w:sz w:val="28"/>
          <w:szCs w:val="20"/>
        </w:rPr>
      </w:pPr>
      <w:r w:rsidRPr="00865437">
        <w:rPr>
          <w:rFonts w:ascii="Times New Roman" w:hAnsi="Times New Roman"/>
          <w:bCs/>
          <w:sz w:val="28"/>
          <w:szCs w:val="20"/>
        </w:rPr>
        <w:t>Що ви розумієте під ступенем ризику?</w:t>
      </w:r>
    </w:p>
    <w:p w:rsidR="00865437" w:rsidRPr="00865437" w:rsidRDefault="00865437" w:rsidP="00927AD3">
      <w:pPr>
        <w:numPr>
          <w:ilvl w:val="0"/>
          <w:numId w:val="16"/>
        </w:numPr>
        <w:spacing w:after="0" w:line="360" w:lineRule="auto"/>
        <w:ind w:firstLine="709"/>
        <w:jc w:val="both"/>
        <w:rPr>
          <w:rFonts w:ascii="Times New Roman" w:hAnsi="Times New Roman"/>
          <w:bCs/>
          <w:sz w:val="28"/>
          <w:szCs w:val="20"/>
        </w:rPr>
      </w:pPr>
      <w:r w:rsidRPr="00865437">
        <w:rPr>
          <w:rFonts w:ascii="Times New Roman" w:hAnsi="Times New Roman"/>
          <w:bCs/>
          <w:sz w:val="28"/>
          <w:szCs w:val="20"/>
        </w:rPr>
        <w:t>Які існують показники кількісного вимірювання ризику?</w:t>
      </w:r>
    </w:p>
    <w:p w:rsidR="00865437" w:rsidRPr="00865437" w:rsidRDefault="00865437" w:rsidP="00927AD3">
      <w:pPr>
        <w:numPr>
          <w:ilvl w:val="0"/>
          <w:numId w:val="16"/>
        </w:numPr>
        <w:spacing w:after="0" w:line="360" w:lineRule="auto"/>
        <w:ind w:firstLine="709"/>
        <w:jc w:val="both"/>
        <w:rPr>
          <w:rFonts w:ascii="Times New Roman" w:hAnsi="Times New Roman"/>
          <w:bCs/>
          <w:sz w:val="28"/>
          <w:szCs w:val="20"/>
        </w:rPr>
      </w:pPr>
      <w:r w:rsidRPr="00865437">
        <w:rPr>
          <w:rFonts w:ascii="Times New Roman" w:hAnsi="Times New Roman"/>
          <w:bCs/>
          <w:sz w:val="28"/>
          <w:szCs w:val="20"/>
        </w:rPr>
        <w:t>Наведіть алгоритм побудови кривої ризику. Які методи оцінювання ризиків можуть застосовуватися під час її побудови?</w:t>
      </w:r>
    </w:p>
    <w:p w:rsidR="00865437" w:rsidRPr="00865437" w:rsidRDefault="00865437" w:rsidP="00927AD3">
      <w:pPr>
        <w:numPr>
          <w:ilvl w:val="0"/>
          <w:numId w:val="16"/>
        </w:numPr>
        <w:spacing w:after="0" w:line="360" w:lineRule="auto"/>
        <w:ind w:firstLine="709"/>
        <w:jc w:val="both"/>
        <w:rPr>
          <w:rFonts w:ascii="Times New Roman" w:hAnsi="Times New Roman"/>
          <w:bCs/>
          <w:sz w:val="28"/>
          <w:szCs w:val="20"/>
        </w:rPr>
      </w:pPr>
      <w:r w:rsidRPr="00865437">
        <w:rPr>
          <w:rFonts w:ascii="Times New Roman" w:hAnsi="Times New Roman"/>
          <w:bCs/>
          <w:sz w:val="28"/>
          <w:szCs w:val="20"/>
        </w:rPr>
        <w:t>У чому полягають основні переваги та недоліки методів кількісної оцінки ризиків?</w:t>
      </w:r>
    </w:p>
    <w:p w:rsidR="00865437" w:rsidRPr="00865437" w:rsidRDefault="00865437" w:rsidP="00927AD3">
      <w:pPr>
        <w:numPr>
          <w:ilvl w:val="0"/>
          <w:numId w:val="16"/>
        </w:numPr>
        <w:spacing w:after="0" w:line="360" w:lineRule="auto"/>
        <w:ind w:firstLine="709"/>
        <w:jc w:val="both"/>
        <w:rPr>
          <w:rFonts w:ascii="Times New Roman" w:hAnsi="Times New Roman"/>
          <w:bCs/>
          <w:sz w:val="28"/>
          <w:szCs w:val="20"/>
        </w:rPr>
      </w:pPr>
      <w:r w:rsidRPr="00865437">
        <w:rPr>
          <w:rFonts w:ascii="Times New Roman" w:hAnsi="Times New Roman"/>
          <w:bCs/>
          <w:sz w:val="28"/>
          <w:szCs w:val="20"/>
        </w:rPr>
        <w:t>Які методи є найефективнішими під час оцінювання ризику інвестиційних проектів? Чому?</w:t>
      </w:r>
    </w:p>
    <w:p w:rsidR="00A12E26" w:rsidRDefault="00A12E26" w:rsidP="00927AD3">
      <w:pPr>
        <w:spacing w:after="0" w:line="360" w:lineRule="auto"/>
        <w:ind w:firstLine="709"/>
        <w:jc w:val="both"/>
        <w:rPr>
          <w:rFonts w:ascii="Times New Roman" w:hAnsi="Times New Roman"/>
          <w:bCs/>
          <w:sz w:val="28"/>
          <w:szCs w:val="20"/>
        </w:rPr>
      </w:pPr>
      <w:r w:rsidRPr="00A47958">
        <w:rPr>
          <w:rFonts w:ascii="Times New Roman" w:hAnsi="Times New Roman"/>
          <w:bCs/>
          <w:i/>
          <w:sz w:val="28"/>
          <w:szCs w:val="20"/>
        </w:rPr>
        <w:t>Основна література:</w:t>
      </w:r>
      <w:r w:rsidRPr="00A47958">
        <w:rPr>
          <w:rFonts w:ascii="Times New Roman" w:hAnsi="Times New Roman"/>
          <w:bCs/>
          <w:sz w:val="28"/>
          <w:szCs w:val="20"/>
        </w:rPr>
        <w:t xml:space="preserve"> </w:t>
      </w:r>
      <w:r w:rsidRPr="00A47958">
        <w:rPr>
          <w:rFonts w:ascii="Times New Roman" w:hAnsi="Times New Roman"/>
          <w:bCs/>
          <w:sz w:val="28"/>
          <w:szCs w:val="20"/>
        </w:rPr>
        <w:sym w:font="Symbol" w:char="F05B"/>
      </w:r>
      <w:r w:rsidRPr="00A47958">
        <w:rPr>
          <w:rFonts w:ascii="Times New Roman" w:hAnsi="Times New Roman"/>
          <w:bCs/>
          <w:sz w:val="28"/>
          <w:szCs w:val="20"/>
        </w:rPr>
        <w:t>1,2,4, розділ 5</w:t>
      </w:r>
      <w:r w:rsidRPr="00A47958">
        <w:rPr>
          <w:rFonts w:ascii="Times New Roman" w:hAnsi="Times New Roman"/>
          <w:bCs/>
          <w:sz w:val="28"/>
          <w:szCs w:val="20"/>
        </w:rPr>
        <w:sym w:font="Symbol" w:char="F05D"/>
      </w:r>
      <w:r w:rsidRPr="00A47958">
        <w:rPr>
          <w:rFonts w:ascii="Times New Roman" w:hAnsi="Times New Roman"/>
          <w:bCs/>
          <w:sz w:val="28"/>
          <w:szCs w:val="20"/>
        </w:rPr>
        <w:t xml:space="preserve">, </w:t>
      </w:r>
      <w:r w:rsidRPr="00A47958">
        <w:rPr>
          <w:rFonts w:ascii="Times New Roman" w:hAnsi="Times New Roman"/>
          <w:bCs/>
          <w:sz w:val="28"/>
          <w:szCs w:val="20"/>
        </w:rPr>
        <w:sym w:font="Symbol" w:char="F05B"/>
      </w:r>
      <w:r w:rsidRPr="00A47958">
        <w:rPr>
          <w:rFonts w:ascii="Times New Roman" w:hAnsi="Times New Roman"/>
          <w:bCs/>
          <w:sz w:val="28"/>
          <w:szCs w:val="20"/>
        </w:rPr>
        <w:t>3, глава 6</w:t>
      </w:r>
      <w:r w:rsidRPr="00A47958">
        <w:rPr>
          <w:rFonts w:ascii="Times New Roman" w:hAnsi="Times New Roman"/>
          <w:bCs/>
          <w:sz w:val="28"/>
          <w:szCs w:val="20"/>
        </w:rPr>
        <w:sym w:font="Symbol" w:char="F05D"/>
      </w:r>
      <w:r w:rsidRPr="00A47958">
        <w:rPr>
          <w:rFonts w:ascii="Times New Roman" w:hAnsi="Times New Roman"/>
          <w:bCs/>
          <w:sz w:val="28"/>
          <w:szCs w:val="20"/>
        </w:rPr>
        <w:t>.</w:t>
      </w:r>
    </w:p>
    <w:p w:rsidR="0002171E" w:rsidRPr="00A47958" w:rsidRDefault="00373A2D" w:rsidP="00927AD3">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Тема 2</w:t>
      </w:r>
      <w:r w:rsidR="0002171E" w:rsidRPr="00A4795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0002171E" w:rsidRPr="00A47958">
        <w:rPr>
          <w:rFonts w:ascii="Times New Roman" w:eastAsia="Times New Roman" w:hAnsi="Times New Roman" w:cs="Times New Roman"/>
          <w:b/>
          <w:sz w:val="28"/>
          <w:szCs w:val="28"/>
          <w:lang w:eastAsia="ru-RU"/>
        </w:rPr>
        <w:t xml:space="preserve"> Основи ризик-менеджменту</w:t>
      </w:r>
    </w:p>
    <w:p w:rsidR="006B0A03" w:rsidRPr="007E6789" w:rsidRDefault="00794218" w:rsidP="00927AD3">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E6789">
        <w:rPr>
          <w:rFonts w:ascii="Times New Roman" w:eastAsia="Times New Roman" w:hAnsi="Times New Roman" w:cs="Times New Roman"/>
          <w:i/>
          <w:sz w:val="28"/>
          <w:szCs w:val="28"/>
          <w:lang w:eastAsia="ru-RU"/>
        </w:rPr>
        <w:t>Загальні положення ризик-менеджменту та його структурна схема. Розвиток концепції ризик-менеджменту. Методи управління економічними ризиками та оцінка ефективності їх застосування. Стратегічне планування та прогнозування економічного ризику на підприємстві.</w:t>
      </w:r>
    </w:p>
    <w:p w:rsidR="006B0A03" w:rsidRPr="006B0A03" w:rsidRDefault="006B0A03" w:rsidP="00927AD3">
      <w:pPr>
        <w:autoSpaceDE w:val="0"/>
        <w:autoSpaceDN w:val="0"/>
        <w:adjustRightInd w:val="0"/>
        <w:spacing w:after="0" w:line="360" w:lineRule="auto"/>
        <w:ind w:firstLine="709"/>
        <w:jc w:val="center"/>
        <w:rPr>
          <w:rFonts w:ascii="Times New Roman" w:eastAsia="Times New Roman" w:hAnsi="Times New Roman" w:cs="Times New Roman"/>
          <w:b/>
          <w:i/>
          <w:sz w:val="28"/>
          <w:szCs w:val="28"/>
          <w:lang w:eastAsia="ru-RU"/>
        </w:rPr>
      </w:pPr>
      <w:r w:rsidRPr="006B0A03">
        <w:rPr>
          <w:rFonts w:ascii="Times New Roman" w:eastAsia="Times New Roman" w:hAnsi="Times New Roman" w:cs="Times New Roman"/>
          <w:b/>
          <w:i/>
          <w:sz w:val="28"/>
          <w:szCs w:val="28"/>
          <w:lang w:eastAsia="ru-RU"/>
        </w:rPr>
        <w:t>Методичні поради до вивчення теми</w:t>
      </w:r>
    </w:p>
    <w:p w:rsidR="006B0A03" w:rsidRPr="006B0A03" w:rsidRDefault="006B0A03"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B0A03">
        <w:rPr>
          <w:rFonts w:ascii="Times New Roman" w:eastAsia="Times New Roman" w:hAnsi="Times New Roman" w:cs="Times New Roman"/>
          <w:sz w:val="28"/>
          <w:szCs w:val="28"/>
          <w:lang w:eastAsia="ru-RU"/>
        </w:rPr>
        <w:t>Здійснення господарської діяльності, прийняття стратегічних і тактичних рішень неможливі без урахування ризиків та управління ними. Розпочати вивчення цієї теми необхідно зі з’ясування сутності ризик-менеджменту, акцентувавши увагу на найпоширеніших підходах трактування цього поняття.</w:t>
      </w:r>
    </w:p>
    <w:p w:rsidR="006B0A03" w:rsidRPr="006B0A03" w:rsidRDefault="006B0A03"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B0A03">
        <w:rPr>
          <w:rFonts w:ascii="Times New Roman" w:eastAsia="Times New Roman" w:hAnsi="Times New Roman" w:cs="Times New Roman"/>
          <w:sz w:val="28"/>
          <w:szCs w:val="28"/>
          <w:lang w:eastAsia="ru-RU"/>
        </w:rPr>
        <w:t>Другий блок питань теми «Основи ризик-менеджменту» стосується розуміння ризик-менеджменту як системи та як процесу. Відповідно до сучасної концепц</w:t>
      </w:r>
      <w:r>
        <w:rPr>
          <w:rFonts w:ascii="Times New Roman" w:eastAsia="Times New Roman" w:hAnsi="Times New Roman" w:cs="Times New Roman"/>
          <w:sz w:val="28"/>
          <w:szCs w:val="28"/>
          <w:lang w:eastAsia="ru-RU"/>
        </w:rPr>
        <w:t>ії як система управління ризик-</w:t>
      </w:r>
      <w:r w:rsidRPr="006B0A03">
        <w:rPr>
          <w:rFonts w:ascii="Times New Roman" w:eastAsia="Times New Roman" w:hAnsi="Times New Roman" w:cs="Times New Roman"/>
          <w:sz w:val="28"/>
          <w:szCs w:val="28"/>
          <w:lang w:eastAsia="ru-RU"/>
        </w:rPr>
        <w:t>менеджмент охоплює в себе дві підсистеми: об’єкт управління — керовану підсистему; суб’єкт управління — керуючу підсистему. У межах висвітлення цього питання студенти повинні ознайомитися з функціями керованої та керуючої підсистем та розглянути специфіку роботи спеціального підрозділу — відділу відділення управління ризиками на чолі з ризик-менеджером.</w:t>
      </w:r>
    </w:p>
    <w:p w:rsidR="006B0A03" w:rsidRDefault="006B0A03"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B0A03">
        <w:rPr>
          <w:rFonts w:ascii="Times New Roman" w:eastAsia="Times New Roman" w:hAnsi="Times New Roman" w:cs="Times New Roman"/>
          <w:sz w:val="28"/>
          <w:szCs w:val="28"/>
          <w:lang w:eastAsia="ru-RU"/>
        </w:rPr>
        <w:t>Наступним кроком в опануванні теми має стати розгляд студентами етапів процесу управління ризиками. Як процес ризик-менеджмент передбачає розроблення стратегічних і тактичних рішень та охоплює такі етапи: оцінювання господарської ситуації на підприємстві та виявлення ризиків; кількісний та якісний аналіз; регулювання ступеня ризику (вибір напрямів і методів регулювання, їх реалізація); оцінювання отриманих результатів та їх коригування.</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xml:space="preserve">Управління економічним ризиком здійснюється у певній послідовності, яка </w:t>
      </w:r>
      <w:r>
        <w:rPr>
          <w:rFonts w:ascii="Times New Roman" w:eastAsia="Times New Roman" w:hAnsi="Times New Roman" w:cs="Times New Roman"/>
          <w:sz w:val="28"/>
          <w:szCs w:val="28"/>
          <w:lang w:eastAsia="ru-RU"/>
        </w:rPr>
        <w:t>містить наступні основні етапи:</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аналіз ризику;</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вибір способу (напряму) впливу на ризик;</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вибір методів зниження ризику;</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lastRenderedPageBreak/>
        <w:t>– реалізація заходів щодо управління економічним ризиком;</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контроль і коригування результатів процесу управління ризиком;</w:t>
      </w:r>
    </w:p>
    <w:p w:rsid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розробка пропозицій з удосконалення системи управління ризиком</w:t>
      </w:r>
      <w:r>
        <w:rPr>
          <w:rFonts w:ascii="Times New Roman" w:eastAsia="Times New Roman" w:hAnsi="Times New Roman" w:cs="Times New Roman"/>
          <w:sz w:val="28"/>
          <w:szCs w:val="28"/>
          <w:lang w:eastAsia="ru-RU"/>
        </w:rPr>
        <w:t>.</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Результати аналізу ризику маю</w:t>
      </w:r>
      <w:r>
        <w:rPr>
          <w:rFonts w:ascii="Times New Roman" w:eastAsia="Times New Roman" w:hAnsi="Times New Roman" w:cs="Times New Roman"/>
          <w:sz w:val="28"/>
          <w:szCs w:val="28"/>
          <w:lang w:eastAsia="ru-RU"/>
        </w:rPr>
        <w:t xml:space="preserve">ть бути певним чином оброблені. </w:t>
      </w:r>
      <w:r w:rsidRPr="00336C97">
        <w:rPr>
          <w:rFonts w:ascii="Times New Roman" w:eastAsia="Times New Roman" w:hAnsi="Times New Roman" w:cs="Times New Roman"/>
          <w:sz w:val="28"/>
          <w:szCs w:val="28"/>
          <w:lang w:eastAsia="ru-RU"/>
        </w:rPr>
        <w:t>Обробка результатів аналізу ризику включає наступні складові:</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встановлення раціональності співвідношення між ступенем сприяння певного рішення, стратегії або проекту досягненню цілей підприємства та рівнем ризику;</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встановлення ступеню суперечливості між поточними та довгостроковими цілями діяльності підприємства внаслідок реалізації рішення (стратегії, проекту);</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оцінка готовності підприємства до здійснення управлінських впливів при встановленому рівні економічного ризику.</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При цьому можуть бути виділені наступні напрямки оцінки готовності:</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адекватність стратегічних планів (їх правильність, відсутність прорахунків, раціональність розробки, орієнтована за своєю сутністю на мінімізацію ризику);</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адекватність результатів аналізу ризику;</w:t>
      </w:r>
    </w:p>
    <w:p w:rsid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організаційна здатність суб'єкта ризику до швидкого реагування на виникнення можливих ризикових ситуацій;</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ступінь інформованості ризиків-менеджерів у ризиковій ситуації;</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забезпеченість керівництва ситуаційними планами, ресурсами й засобами для протидії чинникам ризику та реагування на ризикові ситуації;</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сприйнятливість до змін у зовнішньому та внутрішньому середовищі;</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наявність та ефективність функціонування системи раннього виявлення сигналів нестабільності;</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надійність зв'язків підприємства з громадськістю та суспільною думкою;</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оцінка ступеню прийнятності для підприємства встановленого рівня ризику й вибір оптимального варіанту рішення (стратегії, проекту).</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lastRenderedPageBreak/>
        <w:t>Наступним етапом є вибір одного зі способів (напрямів) впливу на ризик:</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уникнення ризику;</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попередження;</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прийняття (збереження або збільшення);</w:t>
      </w:r>
    </w:p>
    <w:p w:rsid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 зниження ступеня ризику</w:t>
      </w:r>
      <w:r>
        <w:rPr>
          <w:rFonts w:ascii="Times New Roman" w:eastAsia="Times New Roman" w:hAnsi="Times New Roman" w:cs="Times New Roman"/>
          <w:sz w:val="28"/>
          <w:szCs w:val="28"/>
          <w:lang w:eastAsia="ru-RU"/>
        </w:rPr>
        <w:t>.</w:t>
      </w:r>
    </w:p>
    <w:p w:rsidR="00336C97" w:rsidRPr="00336C9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Належне здійснення ризик-менеджменту на підприємстві передбачає наявність певного органу (підрозділу) з управління ризиком, який використовуватиме певні ресурси та виконуватиме визначені функції.</w:t>
      </w:r>
    </w:p>
    <w:p w:rsidR="007B0B77" w:rsidRDefault="00336C9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36C97">
        <w:rPr>
          <w:rFonts w:ascii="Times New Roman" w:eastAsia="Times New Roman" w:hAnsi="Times New Roman" w:cs="Times New Roman"/>
          <w:sz w:val="28"/>
          <w:szCs w:val="28"/>
          <w:lang w:eastAsia="ru-RU"/>
        </w:rPr>
        <w:t>Підрозділ з управління ризиком на підприємстві має очолювати ризик- менеджер, який належить до топ-менеджменту підприємства, бере участь у прийнятті ризикованих рішень, розробляє заходи щодо зниження ризику та взаємодіє з іншими менеджерами підприємства.</w:t>
      </w:r>
    </w:p>
    <w:p w:rsidR="00610904" w:rsidRPr="006B0A03" w:rsidRDefault="00610904"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r w:rsidRPr="007B0B77">
        <w:rPr>
          <w:rFonts w:ascii="Times New Roman" w:eastAsia="Times New Roman" w:hAnsi="Times New Roman" w:cs="Times New Roman"/>
          <w:b/>
          <w:i/>
          <w:sz w:val="28"/>
          <w:szCs w:val="28"/>
          <w:lang w:eastAsia="ru-RU"/>
        </w:rPr>
        <w:t>Питання для</w:t>
      </w:r>
      <w:r w:rsidRPr="00336C97">
        <w:rPr>
          <w:rFonts w:ascii="Times New Roman" w:eastAsia="Times New Roman" w:hAnsi="Times New Roman" w:cs="Times New Roman"/>
          <w:b/>
          <w:i/>
          <w:sz w:val="28"/>
          <w:szCs w:val="28"/>
          <w:lang w:eastAsia="ru-RU"/>
        </w:rPr>
        <w:t xml:space="preserve"> </w:t>
      </w:r>
      <w:r w:rsidRPr="007B0B77">
        <w:rPr>
          <w:rFonts w:ascii="Times New Roman" w:eastAsia="Times New Roman" w:hAnsi="Times New Roman" w:cs="Times New Roman"/>
          <w:b/>
          <w:i/>
          <w:sz w:val="28"/>
          <w:szCs w:val="28"/>
          <w:lang w:eastAsia="ru-RU"/>
        </w:rPr>
        <w:t>самоперевірки</w:t>
      </w:r>
      <w:r>
        <w:rPr>
          <w:rFonts w:ascii="Times New Roman" w:eastAsia="Times New Roman" w:hAnsi="Times New Roman" w:cs="Times New Roman"/>
          <w:b/>
          <w:i/>
          <w:sz w:val="28"/>
          <w:szCs w:val="28"/>
          <w:lang w:eastAsia="ru-RU"/>
        </w:rPr>
        <w:t>:</w:t>
      </w:r>
    </w:p>
    <w:p w:rsidR="007B0B77" w:rsidRPr="007B0B77" w:rsidRDefault="007B0B77" w:rsidP="00927AD3">
      <w:pPr>
        <w:numPr>
          <w:ilvl w:val="0"/>
          <w:numId w:val="18"/>
        </w:numPr>
        <w:tabs>
          <w:tab w:val="num" w:pos="5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Яке з визначень ризик-менеджменту, на вашу думку, глибше розкриває сутність управління підприємницькими ризиками?</w:t>
      </w:r>
    </w:p>
    <w:p w:rsidR="007B0B77" w:rsidRPr="007B0B77" w:rsidRDefault="007B0B77" w:rsidP="00927AD3">
      <w:pPr>
        <w:numPr>
          <w:ilvl w:val="0"/>
          <w:numId w:val="18"/>
        </w:numPr>
        <w:tabs>
          <w:tab w:val="num" w:pos="5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 xml:space="preserve">Розкрийте сутність ризик-менеджменту як системи. </w:t>
      </w:r>
    </w:p>
    <w:p w:rsidR="007B0B77" w:rsidRPr="007B0B77" w:rsidRDefault="007B0B77" w:rsidP="00927AD3">
      <w:pPr>
        <w:numPr>
          <w:ilvl w:val="0"/>
          <w:numId w:val="18"/>
        </w:numPr>
        <w:tabs>
          <w:tab w:val="num" w:pos="5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Які основні функції виконують керована та керуюча підсистеми ризик-менеджменту?</w:t>
      </w:r>
    </w:p>
    <w:p w:rsidR="007B0B77" w:rsidRPr="007B0B77" w:rsidRDefault="007B0B77" w:rsidP="00927AD3">
      <w:pPr>
        <w:numPr>
          <w:ilvl w:val="0"/>
          <w:numId w:val="18"/>
        </w:numPr>
        <w:tabs>
          <w:tab w:val="num" w:pos="5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На що спрямована діяльність відділу з ризик-менеджменту?</w:t>
      </w:r>
    </w:p>
    <w:p w:rsidR="007B0B77" w:rsidRPr="007B0B77" w:rsidRDefault="007B0B77" w:rsidP="00927AD3">
      <w:pPr>
        <w:numPr>
          <w:ilvl w:val="0"/>
          <w:numId w:val="18"/>
        </w:numPr>
        <w:tabs>
          <w:tab w:val="num" w:pos="5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Сформулюйте основні етапи управління ризиком. Який з них, на вашу думку, є найвідповідальнішим?</w:t>
      </w:r>
    </w:p>
    <w:p w:rsidR="007B0B77" w:rsidRPr="007B0B77" w:rsidRDefault="007B0B77" w:rsidP="00927AD3">
      <w:pPr>
        <w:numPr>
          <w:ilvl w:val="0"/>
          <w:numId w:val="18"/>
        </w:numPr>
        <w:tabs>
          <w:tab w:val="num" w:pos="5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Які напрями та відповідні методи впливу на ступінь ризику використовуються в практиці ризик-менеджменту?</w:t>
      </w:r>
    </w:p>
    <w:p w:rsidR="007B0B77" w:rsidRPr="007B0B77" w:rsidRDefault="007B0B77" w:rsidP="00927AD3">
      <w:pPr>
        <w:numPr>
          <w:ilvl w:val="0"/>
          <w:numId w:val="18"/>
        </w:numPr>
        <w:tabs>
          <w:tab w:val="num" w:pos="51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Як оптимізувати вибір методів впливу на ступінь ризику?</w:t>
      </w:r>
    </w:p>
    <w:p w:rsidR="00A12E26" w:rsidRPr="00A47958" w:rsidRDefault="00A12E26" w:rsidP="00927AD3">
      <w:pPr>
        <w:spacing w:after="0" w:line="360" w:lineRule="auto"/>
        <w:ind w:firstLine="709"/>
        <w:jc w:val="both"/>
        <w:rPr>
          <w:rFonts w:ascii="Times New Roman" w:hAnsi="Times New Roman"/>
          <w:bCs/>
          <w:sz w:val="28"/>
          <w:szCs w:val="20"/>
        </w:rPr>
      </w:pPr>
      <w:r w:rsidRPr="00A47958">
        <w:rPr>
          <w:rFonts w:ascii="Times New Roman" w:hAnsi="Times New Roman"/>
          <w:bCs/>
          <w:i/>
          <w:sz w:val="28"/>
          <w:szCs w:val="20"/>
        </w:rPr>
        <w:t>Основна література:</w:t>
      </w:r>
      <w:r w:rsidRPr="00A47958">
        <w:rPr>
          <w:rFonts w:ascii="Times New Roman" w:hAnsi="Times New Roman"/>
          <w:bCs/>
          <w:sz w:val="28"/>
          <w:szCs w:val="20"/>
        </w:rPr>
        <w:t xml:space="preserve"> </w:t>
      </w:r>
      <w:r w:rsidRPr="00A47958">
        <w:rPr>
          <w:rFonts w:ascii="Times New Roman" w:hAnsi="Times New Roman"/>
          <w:bCs/>
          <w:sz w:val="28"/>
          <w:szCs w:val="20"/>
        </w:rPr>
        <w:sym w:font="Symbol" w:char="F05B"/>
      </w:r>
      <w:r w:rsidRPr="00A47958">
        <w:rPr>
          <w:rFonts w:ascii="Times New Roman" w:hAnsi="Times New Roman"/>
          <w:bCs/>
          <w:sz w:val="28"/>
          <w:szCs w:val="20"/>
        </w:rPr>
        <w:t>1,2,4, розділ 2</w:t>
      </w:r>
      <w:r w:rsidRPr="00A47958">
        <w:rPr>
          <w:rFonts w:ascii="Times New Roman" w:hAnsi="Times New Roman"/>
          <w:bCs/>
          <w:sz w:val="28"/>
          <w:szCs w:val="20"/>
        </w:rPr>
        <w:sym w:font="Symbol" w:char="F05D"/>
      </w:r>
      <w:r w:rsidRPr="00A47958">
        <w:rPr>
          <w:rFonts w:ascii="Times New Roman" w:hAnsi="Times New Roman"/>
          <w:bCs/>
          <w:sz w:val="28"/>
          <w:szCs w:val="20"/>
        </w:rPr>
        <w:t xml:space="preserve">, </w:t>
      </w:r>
      <w:r w:rsidRPr="00A47958">
        <w:rPr>
          <w:rFonts w:ascii="Times New Roman" w:hAnsi="Times New Roman"/>
          <w:bCs/>
          <w:sz w:val="28"/>
          <w:szCs w:val="20"/>
        </w:rPr>
        <w:sym w:font="Symbol" w:char="F05B"/>
      </w:r>
      <w:r w:rsidRPr="00A47958">
        <w:rPr>
          <w:rFonts w:ascii="Times New Roman" w:hAnsi="Times New Roman"/>
          <w:bCs/>
          <w:sz w:val="28"/>
          <w:szCs w:val="20"/>
        </w:rPr>
        <w:t>3, глава 2</w:t>
      </w:r>
      <w:r w:rsidRPr="00A47958">
        <w:rPr>
          <w:rFonts w:ascii="Times New Roman" w:hAnsi="Times New Roman"/>
          <w:bCs/>
          <w:sz w:val="28"/>
          <w:szCs w:val="20"/>
        </w:rPr>
        <w:sym w:font="Symbol" w:char="F05D"/>
      </w:r>
      <w:r w:rsidRPr="00A47958">
        <w:rPr>
          <w:rFonts w:ascii="Times New Roman" w:hAnsi="Times New Roman"/>
          <w:bCs/>
          <w:sz w:val="28"/>
          <w:szCs w:val="20"/>
        </w:rPr>
        <w:t>.</w:t>
      </w:r>
    </w:p>
    <w:p w:rsidR="00794218" w:rsidRDefault="00794218" w:rsidP="00927AD3">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F76BC9" w:rsidRDefault="00F76BC9" w:rsidP="00927AD3">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F76BC9" w:rsidRDefault="00F76BC9" w:rsidP="00927AD3">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794218" w:rsidRPr="00794218" w:rsidRDefault="00373A2D" w:rsidP="00927AD3">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Тема 2</w:t>
      </w:r>
      <w:r w:rsidR="0002171E" w:rsidRPr="00A4795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4.</w:t>
      </w:r>
      <w:r w:rsidR="0002171E" w:rsidRPr="00A47958">
        <w:rPr>
          <w:rFonts w:ascii="Times New Roman" w:eastAsia="Times New Roman" w:hAnsi="Times New Roman" w:cs="Times New Roman"/>
          <w:b/>
          <w:sz w:val="28"/>
          <w:szCs w:val="28"/>
          <w:lang w:eastAsia="ru-RU"/>
        </w:rPr>
        <w:t xml:space="preserve"> </w:t>
      </w:r>
      <w:r w:rsidR="00794218" w:rsidRPr="00794218">
        <w:rPr>
          <w:rFonts w:ascii="Times New Roman" w:eastAsia="Times New Roman" w:hAnsi="Times New Roman" w:cs="Times New Roman"/>
          <w:b/>
          <w:sz w:val="28"/>
          <w:szCs w:val="28"/>
          <w:lang w:eastAsia="ru-RU"/>
        </w:rPr>
        <w:t>Методи вимірювання економічних ризи</w:t>
      </w:r>
      <w:r w:rsidR="00794218">
        <w:rPr>
          <w:rFonts w:ascii="Times New Roman" w:eastAsia="Times New Roman" w:hAnsi="Times New Roman" w:cs="Times New Roman"/>
          <w:b/>
          <w:sz w:val="28"/>
          <w:szCs w:val="28"/>
          <w:lang w:eastAsia="ru-RU"/>
        </w:rPr>
        <w:t>ків для зниження ступеня ризику</w:t>
      </w:r>
    </w:p>
    <w:p w:rsidR="00794218" w:rsidRPr="00F76BC9" w:rsidRDefault="00794218" w:rsidP="00927AD3">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F76BC9">
        <w:rPr>
          <w:rFonts w:ascii="Times New Roman" w:eastAsia="Times New Roman" w:hAnsi="Times New Roman" w:cs="Times New Roman"/>
          <w:i/>
          <w:sz w:val="28"/>
          <w:szCs w:val="28"/>
          <w:lang w:eastAsia="ru-RU"/>
        </w:rPr>
        <w:t>Основні прийоми зниження ступеню ризику. Диверсифікація ризику, її види, сфери застосування. Передача (трансфер) ризику. Типи і види контрактів. Страхування, його сутність, види. Хеджування як форма страхування валютних та цінових ризиків. Самострахування.</w:t>
      </w:r>
    </w:p>
    <w:p w:rsidR="007B0B77" w:rsidRPr="00F76BC9" w:rsidRDefault="00794218" w:rsidP="00927AD3">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F76BC9">
        <w:rPr>
          <w:rFonts w:ascii="Times New Roman" w:eastAsia="Times New Roman" w:hAnsi="Times New Roman" w:cs="Times New Roman"/>
          <w:i/>
          <w:sz w:val="28"/>
          <w:szCs w:val="28"/>
          <w:lang w:eastAsia="ru-RU"/>
        </w:rPr>
        <w:t>Методи формування резервів. Лімітування, його сутність, сфера застосування. Придбання додаткової інформації для прийняття рішень щодо зниження ризику. Інші заходи зниження ризику.</w:t>
      </w:r>
    </w:p>
    <w:p w:rsidR="007B0B77" w:rsidRPr="007B0B77" w:rsidRDefault="007B0B77" w:rsidP="00927AD3">
      <w:pPr>
        <w:autoSpaceDE w:val="0"/>
        <w:autoSpaceDN w:val="0"/>
        <w:adjustRightInd w:val="0"/>
        <w:spacing w:after="0" w:line="360" w:lineRule="auto"/>
        <w:ind w:firstLine="709"/>
        <w:jc w:val="center"/>
        <w:rPr>
          <w:rFonts w:ascii="Times New Roman" w:eastAsia="Times New Roman" w:hAnsi="Times New Roman" w:cs="Times New Roman"/>
          <w:b/>
          <w:i/>
          <w:sz w:val="28"/>
          <w:szCs w:val="28"/>
          <w:lang w:eastAsia="ru-RU"/>
        </w:rPr>
      </w:pPr>
      <w:r w:rsidRPr="007B0B77">
        <w:rPr>
          <w:rFonts w:ascii="Times New Roman" w:eastAsia="Times New Roman" w:hAnsi="Times New Roman" w:cs="Times New Roman"/>
          <w:b/>
          <w:i/>
          <w:sz w:val="28"/>
          <w:szCs w:val="28"/>
          <w:lang w:eastAsia="ru-RU"/>
        </w:rPr>
        <w:t>Методичні поради до вивчення теми</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Вибір засобів впливу на</w:t>
      </w:r>
      <w:r>
        <w:rPr>
          <w:rFonts w:ascii="Times New Roman" w:eastAsia="Times New Roman" w:hAnsi="Times New Roman" w:cs="Times New Roman"/>
          <w:sz w:val="28"/>
          <w:szCs w:val="28"/>
          <w:lang w:eastAsia="ru-RU"/>
        </w:rPr>
        <w:t xml:space="preserve"> ризик має на меті мінімізувати </w:t>
      </w:r>
      <w:r w:rsidRPr="007B0B77">
        <w:rPr>
          <w:rFonts w:ascii="Times New Roman" w:eastAsia="Times New Roman" w:hAnsi="Times New Roman" w:cs="Times New Roman"/>
          <w:sz w:val="28"/>
          <w:szCs w:val="28"/>
          <w:lang w:eastAsia="ru-RU"/>
        </w:rPr>
        <w:t>можливий збиток у майбу</w:t>
      </w:r>
      <w:r>
        <w:rPr>
          <w:rFonts w:ascii="Times New Roman" w:eastAsia="Times New Roman" w:hAnsi="Times New Roman" w:cs="Times New Roman"/>
          <w:sz w:val="28"/>
          <w:szCs w:val="28"/>
          <w:lang w:eastAsia="ru-RU"/>
        </w:rPr>
        <w:t xml:space="preserve">тньому. Це здійснюється вибором </w:t>
      </w:r>
      <w:r w:rsidRPr="007B0B77">
        <w:rPr>
          <w:rFonts w:ascii="Times New Roman" w:eastAsia="Times New Roman" w:hAnsi="Times New Roman" w:cs="Times New Roman"/>
          <w:sz w:val="28"/>
          <w:szCs w:val="28"/>
          <w:lang w:eastAsia="ru-RU"/>
        </w:rPr>
        <w:t>раціонального способу зменше</w:t>
      </w:r>
      <w:r>
        <w:rPr>
          <w:rFonts w:ascii="Times New Roman" w:eastAsia="Times New Roman" w:hAnsi="Times New Roman" w:cs="Times New Roman"/>
          <w:sz w:val="28"/>
          <w:szCs w:val="28"/>
          <w:lang w:eastAsia="ru-RU"/>
        </w:rPr>
        <w:t xml:space="preserve">ння ризику з декількох, які має </w:t>
      </w:r>
      <w:r w:rsidRPr="007B0B77">
        <w:rPr>
          <w:rFonts w:ascii="Times New Roman" w:eastAsia="Times New Roman" w:hAnsi="Times New Roman" w:cs="Times New Roman"/>
          <w:sz w:val="28"/>
          <w:szCs w:val="28"/>
          <w:lang w:eastAsia="ru-RU"/>
        </w:rPr>
        <w:t>у своєму розпорядженні підприємець.</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Уникнення ризику означа</w:t>
      </w:r>
      <w:r>
        <w:rPr>
          <w:rFonts w:ascii="Times New Roman" w:eastAsia="Times New Roman" w:hAnsi="Times New Roman" w:cs="Times New Roman"/>
          <w:sz w:val="28"/>
          <w:szCs w:val="28"/>
          <w:lang w:eastAsia="ru-RU"/>
        </w:rPr>
        <w:t xml:space="preserve">є відмову від реалізації заходу </w:t>
      </w:r>
      <w:r w:rsidRPr="007B0B77">
        <w:rPr>
          <w:rFonts w:ascii="Times New Roman" w:eastAsia="Times New Roman" w:hAnsi="Times New Roman" w:cs="Times New Roman"/>
          <w:sz w:val="28"/>
          <w:szCs w:val="28"/>
          <w:lang w:eastAsia="ru-RU"/>
        </w:rPr>
        <w:t>(проекту), пов’язаного з ризи</w:t>
      </w:r>
      <w:r>
        <w:rPr>
          <w:rFonts w:ascii="Times New Roman" w:eastAsia="Times New Roman" w:hAnsi="Times New Roman" w:cs="Times New Roman"/>
          <w:sz w:val="28"/>
          <w:szCs w:val="28"/>
          <w:lang w:eastAsia="ru-RU"/>
        </w:rPr>
        <w:t xml:space="preserve">ком. Таке рішення приймається у </w:t>
      </w:r>
      <w:r w:rsidRPr="007B0B77">
        <w:rPr>
          <w:rFonts w:ascii="Times New Roman" w:eastAsia="Times New Roman" w:hAnsi="Times New Roman" w:cs="Times New Roman"/>
          <w:sz w:val="28"/>
          <w:szCs w:val="28"/>
          <w:lang w:eastAsia="ru-RU"/>
        </w:rPr>
        <w:t>випадку невідповідності принципам управління ризиками.</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 xml:space="preserve">Прийняття ризику означає </w:t>
      </w:r>
      <w:r>
        <w:rPr>
          <w:rFonts w:ascii="Times New Roman" w:eastAsia="Times New Roman" w:hAnsi="Times New Roman" w:cs="Times New Roman"/>
          <w:sz w:val="28"/>
          <w:szCs w:val="28"/>
          <w:lang w:eastAsia="ru-RU"/>
        </w:rPr>
        <w:t xml:space="preserve">залишення всього ризику чи його </w:t>
      </w:r>
      <w:r w:rsidRPr="007B0B77">
        <w:rPr>
          <w:rFonts w:ascii="Times New Roman" w:eastAsia="Times New Roman" w:hAnsi="Times New Roman" w:cs="Times New Roman"/>
          <w:sz w:val="28"/>
          <w:szCs w:val="28"/>
          <w:lang w:eastAsia="ru-RU"/>
        </w:rPr>
        <w:t>частини на відповідальності</w:t>
      </w:r>
      <w:r>
        <w:rPr>
          <w:rFonts w:ascii="Times New Roman" w:eastAsia="Times New Roman" w:hAnsi="Times New Roman" w:cs="Times New Roman"/>
          <w:sz w:val="28"/>
          <w:szCs w:val="28"/>
          <w:lang w:eastAsia="ru-RU"/>
        </w:rPr>
        <w:t xml:space="preserve"> підприємця. Запобігання ризику </w:t>
      </w:r>
      <w:r w:rsidRPr="007B0B77">
        <w:rPr>
          <w:rFonts w:ascii="Times New Roman" w:eastAsia="Times New Roman" w:hAnsi="Times New Roman" w:cs="Times New Roman"/>
          <w:sz w:val="28"/>
          <w:szCs w:val="28"/>
          <w:lang w:eastAsia="ru-RU"/>
        </w:rPr>
        <w:t>означає просте відхилення від заходу, пов’язаного з ризиком.</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У системі заходів для управління ри</w:t>
      </w:r>
      <w:r>
        <w:rPr>
          <w:rFonts w:ascii="Times New Roman" w:eastAsia="Times New Roman" w:hAnsi="Times New Roman" w:cs="Times New Roman"/>
          <w:sz w:val="28"/>
          <w:szCs w:val="28"/>
          <w:lang w:eastAsia="ru-RU"/>
        </w:rPr>
        <w:t xml:space="preserve">зиками на </w:t>
      </w:r>
      <w:r w:rsidRPr="007B0B77">
        <w:rPr>
          <w:rFonts w:ascii="Times New Roman" w:eastAsia="Times New Roman" w:hAnsi="Times New Roman" w:cs="Times New Roman"/>
          <w:sz w:val="28"/>
          <w:szCs w:val="28"/>
          <w:lang w:eastAsia="ru-RU"/>
        </w:rPr>
        <w:t xml:space="preserve">підприємстві основна роль </w:t>
      </w:r>
      <w:r>
        <w:rPr>
          <w:rFonts w:ascii="Times New Roman" w:eastAsia="Times New Roman" w:hAnsi="Times New Roman" w:cs="Times New Roman"/>
          <w:sz w:val="28"/>
          <w:szCs w:val="28"/>
          <w:lang w:eastAsia="ru-RU"/>
        </w:rPr>
        <w:t xml:space="preserve">належить їх профілактиці. Група </w:t>
      </w:r>
      <w:r w:rsidRPr="007B0B77">
        <w:rPr>
          <w:rFonts w:ascii="Times New Roman" w:eastAsia="Times New Roman" w:hAnsi="Times New Roman" w:cs="Times New Roman"/>
          <w:sz w:val="28"/>
          <w:szCs w:val="28"/>
          <w:lang w:eastAsia="ru-RU"/>
        </w:rPr>
        <w:t>заходів для профілактик</w:t>
      </w:r>
      <w:r>
        <w:rPr>
          <w:rFonts w:ascii="Times New Roman" w:eastAsia="Times New Roman" w:hAnsi="Times New Roman" w:cs="Times New Roman"/>
          <w:sz w:val="28"/>
          <w:szCs w:val="28"/>
          <w:lang w:eastAsia="ru-RU"/>
        </w:rPr>
        <w:t xml:space="preserve">и ризиків покликана забезпечити </w:t>
      </w:r>
      <w:r w:rsidRPr="007B0B77">
        <w:rPr>
          <w:rFonts w:ascii="Times New Roman" w:eastAsia="Times New Roman" w:hAnsi="Times New Roman" w:cs="Times New Roman"/>
          <w:sz w:val="28"/>
          <w:szCs w:val="28"/>
          <w:lang w:eastAsia="ru-RU"/>
        </w:rPr>
        <w:t>зниження імовірності їх виникнення.</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Після виявлення ризи</w:t>
      </w:r>
      <w:r>
        <w:rPr>
          <w:rFonts w:ascii="Times New Roman" w:eastAsia="Times New Roman" w:hAnsi="Times New Roman" w:cs="Times New Roman"/>
          <w:sz w:val="28"/>
          <w:szCs w:val="28"/>
          <w:lang w:eastAsia="ru-RU"/>
        </w:rPr>
        <w:t xml:space="preserve">ків, з якими може зіштовхнутися </w:t>
      </w:r>
      <w:r w:rsidRPr="007B0B77">
        <w:rPr>
          <w:rFonts w:ascii="Times New Roman" w:eastAsia="Times New Roman" w:hAnsi="Times New Roman" w:cs="Times New Roman"/>
          <w:sz w:val="28"/>
          <w:szCs w:val="28"/>
          <w:lang w:eastAsia="ru-RU"/>
        </w:rPr>
        <w:t>підприємство в процесі виробничої діяльності,</w:t>
      </w:r>
      <w:r>
        <w:rPr>
          <w:rFonts w:ascii="Times New Roman" w:eastAsia="Times New Roman" w:hAnsi="Times New Roman" w:cs="Times New Roman"/>
          <w:sz w:val="28"/>
          <w:szCs w:val="28"/>
          <w:lang w:eastAsia="ru-RU"/>
        </w:rPr>
        <w:t xml:space="preserve"> визначення </w:t>
      </w:r>
      <w:r w:rsidRPr="007B0B77">
        <w:rPr>
          <w:rFonts w:ascii="Times New Roman" w:eastAsia="Times New Roman" w:hAnsi="Times New Roman" w:cs="Times New Roman"/>
          <w:sz w:val="28"/>
          <w:szCs w:val="28"/>
          <w:lang w:eastAsia="ru-RU"/>
        </w:rPr>
        <w:t>факторів, що роблять вплив</w:t>
      </w:r>
      <w:r>
        <w:rPr>
          <w:rFonts w:ascii="Times New Roman" w:eastAsia="Times New Roman" w:hAnsi="Times New Roman" w:cs="Times New Roman"/>
          <w:sz w:val="28"/>
          <w:szCs w:val="28"/>
          <w:lang w:eastAsia="ru-RU"/>
        </w:rPr>
        <w:t xml:space="preserve"> на рівень ризику, і проведення </w:t>
      </w:r>
      <w:r w:rsidRPr="007B0B77">
        <w:rPr>
          <w:rFonts w:ascii="Times New Roman" w:eastAsia="Times New Roman" w:hAnsi="Times New Roman" w:cs="Times New Roman"/>
          <w:sz w:val="28"/>
          <w:szCs w:val="28"/>
          <w:lang w:eastAsia="ru-RU"/>
        </w:rPr>
        <w:t xml:space="preserve">оцінки ризиків, а також </w:t>
      </w:r>
      <w:r>
        <w:rPr>
          <w:rFonts w:ascii="Times New Roman" w:eastAsia="Times New Roman" w:hAnsi="Times New Roman" w:cs="Times New Roman"/>
          <w:sz w:val="28"/>
          <w:szCs w:val="28"/>
          <w:lang w:eastAsia="ru-RU"/>
        </w:rPr>
        <w:t>виявлення пов’язаних з ними по</w:t>
      </w:r>
      <w:r w:rsidRPr="007B0B77">
        <w:rPr>
          <w:rFonts w:ascii="Times New Roman" w:eastAsia="Times New Roman" w:hAnsi="Times New Roman" w:cs="Times New Roman"/>
          <w:sz w:val="28"/>
          <w:szCs w:val="28"/>
          <w:lang w:eastAsia="ru-RU"/>
        </w:rPr>
        <w:t>тенційних утрат, перед підпр</w:t>
      </w:r>
      <w:r>
        <w:rPr>
          <w:rFonts w:ascii="Times New Roman" w:eastAsia="Times New Roman" w:hAnsi="Times New Roman" w:cs="Times New Roman"/>
          <w:sz w:val="28"/>
          <w:szCs w:val="28"/>
          <w:lang w:eastAsia="ru-RU"/>
        </w:rPr>
        <w:t>иємством постає завдання — роз</w:t>
      </w:r>
      <w:r w:rsidRPr="007B0B77">
        <w:rPr>
          <w:rFonts w:ascii="Times New Roman" w:eastAsia="Times New Roman" w:hAnsi="Times New Roman" w:cs="Times New Roman"/>
          <w:sz w:val="28"/>
          <w:szCs w:val="28"/>
          <w:lang w:eastAsia="ru-RU"/>
        </w:rPr>
        <w:t>робити мінімізацію виявлених ризиків.</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Можна сказати, що найбільш важли</w:t>
      </w:r>
      <w:r>
        <w:rPr>
          <w:rFonts w:ascii="Times New Roman" w:eastAsia="Times New Roman" w:hAnsi="Times New Roman" w:cs="Times New Roman"/>
          <w:sz w:val="28"/>
          <w:szCs w:val="28"/>
          <w:lang w:eastAsia="ru-RU"/>
        </w:rPr>
        <w:t>вим і найбільш роз</w:t>
      </w:r>
      <w:r w:rsidRPr="007B0B77">
        <w:rPr>
          <w:rFonts w:ascii="Times New Roman" w:eastAsia="Times New Roman" w:hAnsi="Times New Roman" w:cs="Times New Roman"/>
          <w:sz w:val="28"/>
          <w:szCs w:val="28"/>
          <w:lang w:eastAsia="ru-RU"/>
        </w:rPr>
        <w:t>повсюдженим прийомом зниж</w:t>
      </w:r>
      <w:r>
        <w:rPr>
          <w:rFonts w:ascii="Times New Roman" w:eastAsia="Times New Roman" w:hAnsi="Times New Roman" w:cs="Times New Roman"/>
          <w:sz w:val="28"/>
          <w:szCs w:val="28"/>
          <w:lang w:eastAsia="ru-RU"/>
        </w:rPr>
        <w:t>ення міри ризику є його страху</w:t>
      </w:r>
      <w:r w:rsidRPr="007B0B77">
        <w:rPr>
          <w:rFonts w:ascii="Times New Roman" w:eastAsia="Times New Roman" w:hAnsi="Times New Roman" w:cs="Times New Roman"/>
          <w:sz w:val="28"/>
          <w:szCs w:val="28"/>
          <w:lang w:eastAsia="ru-RU"/>
        </w:rPr>
        <w:t>вання, оскільки найсерйозн</w:t>
      </w:r>
      <w:r>
        <w:rPr>
          <w:rFonts w:ascii="Times New Roman" w:eastAsia="Times New Roman" w:hAnsi="Times New Roman" w:cs="Times New Roman"/>
          <w:sz w:val="28"/>
          <w:szCs w:val="28"/>
          <w:lang w:eastAsia="ru-RU"/>
        </w:rPr>
        <w:t>іші економічні ризики страхують</w:t>
      </w:r>
      <w:r w:rsidRPr="007B0B77">
        <w:rPr>
          <w:rFonts w:ascii="Times New Roman" w:eastAsia="Times New Roman" w:hAnsi="Times New Roman" w:cs="Times New Roman"/>
          <w:sz w:val="28"/>
          <w:szCs w:val="28"/>
          <w:lang w:eastAsia="ru-RU"/>
        </w:rPr>
        <w:t>ся за допомогою зовнішнього страхування.</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lastRenderedPageBreak/>
        <w:t xml:space="preserve">Страховий захист таких </w:t>
      </w:r>
      <w:r>
        <w:rPr>
          <w:rFonts w:ascii="Times New Roman" w:eastAsia="Times New Roman" w:hAnsi="Times New Roman" w:cs="Times New Roman"/>
          <w:sz w:val="28"/>
          <w:szCs w:val="28"/>
          <w:lang w:eastAsia="ru-RU"/>
        </w:rPr>
        <w:t xml:space="preserve">ризиків забезпечують спеціальні </w:t>
      </w:r>
      <w:r w:rsidRPr="007B0B77">
        <w:rPr>
          <w:rFonts w:ascii="Times New Roman" w:eastAsia="Times New Roman" w:hAnsi="Times New Roman" w:cs="Times New Roman"/>
          <w:sz w:val="28"/>
          <w:szCs w:val="28"/>
          <w:lang w:eastAsia="ru-RU"/>
        </w:rPr>
        <w:t>страхові компанії (страх</w:t>
      </w:r>
      <w:r>
        <w:rPr>
          <w:rFonts w:ascii="Times New Roman" w:eastAsia="Times New Roman" w:hAnsi="Times New Roman" w:cs="Times New Roman"/>
          <w:sz w:val="28"/>
          <w:szCs w:val="28"/>
          <w:lang w:eastAsia="ru-RU"/>
        </w:rPr>
        <w:t xml:space="preserve">увальники), що залучають кошти </w:t>
      </w:r>
      <w:r w:rsidRPr="007B0B77">
        <w:rPr>
          <w:rFonts w:ascii="Times New Roman" w:eastAsia="Times New Roman" w:hAnsi="Times New Roman" w:cs="Times New Roman"/>
          <w:sz w:val="28"/>
          <w:szCs w:val="28"/>
          <w:lang w:eastAsia="ru-RU"/>
        </w:rPr>
        <w:t>страхувальників і використ</w:t>
      </w:r>
      <w:r>
        <w:rPr>
          <w:rFonts w:ascii="Times New Roman" w:eastAsia="Times New Roman" w:hAnsi="Times New Roman" w:cs="Times New Roman"/>
          <w:sz w:val="28"/>
          <w:szCs w:val="28"/>
          <w:lang w:eastAsia="ru-RU"/>
        </w:rPr>
        <w:t>овують їх для відшкодування по</w:t>
      </w:r>
      <w:r w:rsidRPr="007B0B77">
        <w:rPr>
          <w:rFonts w:ascii="Times New Roman" w:eastAsia="Times New Roman" w:hAnsi="Times New Roman" w:cs="Times New Roman"/>
          <w:sz w:val="28"/>
          <w:szCs w:val="28"/>
          <w:lang w:eastAsia="ru-RU"/>
        </w:rPr>
        <w:t>несених ними збитків при виникненні зумовлених обставин.</w:t>
      </w:r>
    </w:p>
    <w:p w:rsid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 xml:space="preserve">Широке використання </w:t>
      </w:r>
      <w:r>
        <w:rPr>
          <w:rFonts w:ascii="Times New Roman" w:eastAsia="Times New Roman" w:hAnsi="Times New Roman" w:cs="Times New Roman"/>
          <w:sz w:val="28"/>
          <w:szCs w:val="28"/>
          <w:lang w:eastAsia="ru-RU"/>
        </w:rPr>
        <w:t xml:space="preserve">різноманітних форм профілактики </w:t>
      </w:r>
      <w:r w:rsidRPr="007B0B77">
        <w:rPr>
          <w:rFonts w:ascii="Times New Roman" w:eastAsia="Times New Roman" w:hAnsi="Times New Roman" w:cs="Times New Roman"/>
          <w:sz w:val="28"/>
          <w:szCs w:val="28"/>
          <w:lang w:eastAsia="ru-RU"/>
        </w:rPr>
        <w:t>і страхування господарських</w:t>
      </w:r>
      <w:r>
        <w:rPr>
          <w:rFonts w:ascii="Times New Roman" w:eastAsia="Times New Roman" w:hAnsi="Times New Roman" w:cs="Times New Roman"/>
          <w:sz w:val="28"/>
          <w:szCs w:val="28"/>
          <w:lang w:eastAsia="ru-RU"/>
        </w:rPr>
        <w:t xml:space="preserve"> ризиків дає можливість істотно </w:t>
      </w:r>
      <w:r w:rsidRPr="007B0B77">
        <w:rPr>
          <w:rFonts w:ascii="Times New Roman" w:eastAsia="Times New Roman" w:hAnsi="Times New Roman" w:cs="Times New Roman"/>
          <w:sz w:val="28"/>
          <w:szCs w:val="28"/>
          <w:lang w:eastAsia="ru-RU"/>
        </w:rPr>
        <w:t>знизити розмір можливих е</w:t>
      </w:r>
      <w:r>
        <w:rPr>
          <w:rFonts w:ascii="Times New Roman" w:eastAsia="Times New Roman" w:hAnsi="Times New Roman" w:cs="Times New Roman"/>
          <w:sz w:val="28"/>
          <w:szCs w:val="28"/>
          <w:lang w:eastAsia="ru-RU"/>
        </w:rPr>
        <w:t xml:space="preserve">кономічних утрат підприємства в </w:t>
      </w:r>
      <w:r w:rsidRPr="007B0B77">
        <w:rPr>
          <w:rFonts w:ascii="Times New Roman" w:eastAsia="Times New Roman" w:hAnsi="Times New Roman" w:cs="Times New Roman"/>
          <w:sz w:val="28"/>
          <w:szCs w:val="28"/>
          <w:lang w:eastAsia="ru-RU"/>
        </w:rPr>
        <w:t>умовах нестабільної еконо</w:t>
      </w:r>
      <w:r>
        <w:rPr>
          <w:rFonts w:ascii="Times New Roman" w:eastAsia="Times New Roman" w:hAnsi="Times New Roman" w:cs="Times New Roman"/>
          <w:sz w:val="28"/>
          <w:szCs w:val="28"/>
          <w:lang w:eastAsia="ru-RU"/>
        </w:rPr>
        <w:t xml:space="preserve">міки і частої зміни кон’юнктури </w:t>
      </w:r>
      <w:r w:rsidRPr="007B0B77">
        <w:rPr>
          <w:rFonts w:ascii="Times New Roman" w:eastAsia="Times New Roman" w:hAnsi="Times New Roman" w:cs="Times New Roman"/>
          <w:sz w:val="28"/>
          <w:szCs w:val="28"/>
          <w:lang w:eastAsia="ru-RU"/>
        </w:rPr>
        <w:t>ринку.</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Наступний блок тематичних питань дає можливість студенту набути знань і навичок з управління ризиками на основні конкретних напрямів і методів впливу на ступінь ризику. Оскільки вибір методів і напрямів регулювання ступеня підприємницького ризику є важливим етапом процесу управління, необхідно докладно розглянути кожен із запропонованих інструментів впливу на ступінь ризику. Основними напрямами впливу й методами регулювання ступеня ризику є: уникнення ризику (відмова від ненадійних партнерів, постачальників; відмова від прийняття ризикованих проектів, рішень); компенсація ризику (стратегічне планування діяльності; прогнозування зовнішньої економічної ситуації; моніторинг соціально-економічного та правового середовища; активний цілеспрямований маркетинг); збереження ризику (відмова від будь-яких дій, спрямованих на компенсацію збитків (без фінансування); створення спеціальних резервних фондів у натуральній або грошовій формі (фондів самострахування або фондів ризику); залучення зовнішніх джерел (отримання кредитів і позик, державних дотацій для компенсації збитків і відновлення виробництва); передача ризику (страхування; укладення договорів факторингу, поручительства); передача ризику укладенням біржових угод (хеджування); зниження ризику (диверсифікація; здобуття додаткової інформації; лімітування).</w:t>
      </w:r>
    </w:p>
    <w:p w:rsid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На завершальному етапі вивчення питань щодо напрямів регулювання ступеня ризику необхідно з’ясувати способи та критерії вибору оптимального методу впливу на цей ступінь.</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b/>
          <w:bCs/>
          <w:i/>
          <w:sz w:val="28"/>
          <w:szCs w:val="28"/>
          <w:lang w:eastAsia="ru-RU"/>
        </w:rPr>
      </w:pPr>
      <w:r w:rsidRPr="007B0B77">
        <w:rPr>
          <w:rFonts w:ascii="Times New Roman" w:eastAsia="Times New Roman" w:hAnsi="Times New Roman" w:cs="Times New Roman"/>
          <w:b/>
          <w:bCs/>
          <w:i/>
          <w:sz w:val="28"/>
          <w:szCs w:val="28"/>
          <w:lang w:eastAsia="ru-RU"/>
        </w:rPr>
        <w:lastRenderedPageBreak/>
        <w:t>Питання для самоперевірки:</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1. Які чинні заходи впливають на мінімізацію ризику?</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2. Чим зумовлено вибір певних прийомів мінімізації ризику?</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3. У чому полягає сутність о</w:t>
      </w:r>
      <w:r>
        <w:rPr>
          <w:rFonts w:ascii="Times New Roman" w:eastAsia="Times New Roman" w:hAnsi="Times New Roman" w:cs="Times New Roman"/>
          <w:sz w:val="28"/>
          <w:szCs w:val="28"/>
          <w:lang w:eastAsia="ru-RU"/>
        </w:rPr>
        <w:t>сновних форм профілактики ризи</w:t>
      </w:r>
      <w:r w:rsidRPr="007B0B77">
        <w:rPr>
          <w:rFonts w:ascii="Times New Roman" w:eastAsia="Times New Roman" w:hAnsi="Times New Roman" w:cs="Times New Roman"/>
          <w:sz w:val="28"/>
          <w:szCs w:val="28"/>
          <w:lang w:eastAsia="ru-RU"/>
        </w:rPr>
        <w:t>ку?</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4. Які напрями диверсифікаці</w:t>
      </w:r>
      <w:r>
        <w:rPr>
          <w:rFonts w:ascii="Times New Roman" w:eastAsia="Times New Roman" w:hAnsi="Times New Roman" w:cs="Times New Roman"/>
          <w:sz w:val="28"/>
          <w:szCs w:val="28"/>
          <w:lang w:eastAsia="ru-RU"/>
        </w:rPr>
        <w:t xml:space="preserve">ї використовує підприємство для </w:t>
      </w:r>
      <w:r w:rsidRPr="007B0B77">
        <w:rPr>
          <w:rFonts w:ascii="Times New Roman" w:eastAsia="Times New Roman" w:hAnsi="Times New Roman" w:cs="Times New Roman"/>
          <w:sz w:val="28"/>
          <w:szCs w:val="28"/>
          <w:lang w:eastAsia="ru-RU"/>
        </w:rPr>
        <w:t>мінімізації ризику?</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5. Яка система нормативів заб</w:t>
      </w:r>
      <w:r>
        <w:rPr>
          <w:rFonts w:ascii="Times New Roman" w:eastAsia="Times New Roman" w:hAnsi="Times New Roman" w:cs="Times New Roman"/>
          <w:sz w:val="28"/>
          <w:szCs w:val="28"/>
          <w:lang w:eastAsia="ru-RU"/>
        </w:rPr>
        <w:t xml:space="preserve">езпечує лімітування економічних </w:t>
      </w:r>
      <w:r w:rsidRPr="007B0B77">
        <w:rPr>
          <w:rFonts w:ascii="Times New Roman" w:eastAsia="Times New Roman" w:hAnsi="Times New Roman" w:cs="Times New Roman"/>
          <w:sz w:val="28"/>
          <w:szCs w:val="28"/>
          <w:lang w:eastAsia="ru-RU"/>
        </w:rPr>
        <w:t>ризиків?</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6. Чим відрізняються ор</w:t>
      </w:r>
      <w:r>
        <w:rPr>
          <w:rFonts w:ascii="Times New Roman" w:eastAsia="Times New Roman" w:hAnsi="Times New Roman" w:cs="Times New Roman"/>
          <w:sz w:val="28"/>
          <w:szCs w:val="28"/>
          <w:lang w:eastAsia="ru-RU"/>
        </w:rPr>
        <w:t xml:space="preserve">ганізаційні і економічні методи </w:t>
      </w:r>
      <w:r w:rsidRPr="007B0B77">
        <w:rPr>
          <w:rFonts w:ascii="Times New Roman" w:eastAsia="Times New Roman" w:hAnsi="Times New Roman" w:cs="Times New Roman"/>
          <w:sz w:val="28"/>
          <w:szCs w:val="28"/>
          <w:lang w:eastAsia="ru-RU"/>
        </w:rPr>
        <w:t>мінімізації ризику?</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7. За яких обставин доцільно</w:t>
      </w:r>
      <w:r>
        <w:rPr>
          <w:rFonts w:ascii="Times New Roman" w:eastAsia="Times New Roman" w:hAnsi="Times New Roman" w:cs="Times New Roman"/>
          <w:sz w:val="28"/>
          <w:szCs w:val="28"/>
          <w:lang w:eastAsia="ru-RU"/>
        </w:rPr>
        <w:t xml:space="preserve"> використовувати систему штраф</w:t>
      </w:r>
      <w:r w:rsidRPr="007B0B77">
        <w:rPr>
          <w:rFonts w:ascii="Times New Roman" w:eastAsia="Times New Roman" w:hAnsi="Times New Roman" w:cs="Times New Roman"/>
          <w:sz w:val="28"/>
          <w:szCs w:val="28"/>
          <w:lang w:eastAsia="ru-RU"/>
        </w:rPr>
        <w:t>них санкцій?</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8. Які завдання щодо мінімізації ризик</w:t>
      </w:r>
      <w:r>
        <w:rPr>
          <w:rFonts w:ascii="Times New Roman" w:eastAsia="Times New Roman" w:hAnsi="Times New Roman" w:cs="Times New Roman"/>
          <w:sz w:val="28"/>
          <w:szCs w:val="28"/>
          <w:lang w:eastAsia="ru-RU"/>
        </w:rPr>
        <w:t xml:space="preserve">у вирішує страхування </w:t>
      </w:r>
      <w:r w:rsidRPr="007B0B77">
        <w:rPr>
          <w:rFonts w:ascii="Times New Roman" w:eastAsia="Times New Roman" w:hAnsi="Times New Roman" w:cs="Times New Roman"/>
          <w:sz w:val="28"/>
          <w:szCs w:val="28"/>
          <w:lang w:eastAsia="ru-RU"/>
        </w:rPr>
        <w:t>та самострахування?</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9. У чому полягає сутність фо</w:t>
      </w:r>
      <w:r>
        <w:rPr>
          <w:rFonts w:ascii="Times New Roman" w:eastAsia="Times New Roman" w:hAnsi="Times New Roman" w:cs="Times New Roman"/>
          <w:sz w:val="28"/>
          <w:szCs w:val="28"/>
          <w:lang w:eastAsia="ru-RU"/>
        </w:rPr>
        <w:t>рм внутрішнього страхування ри</w:t>
      </w:r>
      <w:r w:rsidRPr="007B0B77">
        <w:rPr>
          <w:rFonts w:ascii="Times New Roman" w:eastAsia="Times New Roman" w:hAnsi="Times New Roman" w:cs="Times New Roman"/>
          <w:sz w:val="28"/>
          <w:szCs w:val="28"/>
          <w:lang w:eastAsia="ru-RU"/>
        </w:rPr>
        <w:t>зиків на підприємстві?</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10. Які форми використову</w:t>
      </w:r>
      <w:r>
        <w:rPr>
          <w:rFonts w:ascii="Times New Roman" w:eastAsia="Times New Roman" w:hAnsi="Times New Roman" w:cs="Times New Roman"/>
          <w:sz w:val="28"/>
          <w:szCs w:val="28"/>
          <w:lang w:eastAsia="ru-RU"/>
        </w:rPr>
        <w:t xml:space="preserve">ються для резервування ресурсів </w:t>
      </w:r>
      <w:r w:rsidRPr="007B0B77">
        <w:rPr>
          <w:rFonts w:ascii="Times New Roman" w:eastAsia="Times New Roman" w:hAnsi="Times New Roman" w:cs="Times New Roman"/>
          <w:sz w:val="28"/>
          <w:szCs w:val="28"/>
          <w:lang w:eastAsia="ru-RU"/>
        </w:rPr>
        <w:t>підприємства?</w:t>
      </w:r>
    </w:p>
    <w:p w:rsidR="007B0B77" w:rsidRP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11. За яких умов доцільно в</w:t>
      </w:r>
      <w:r>
        <w:rPr>
          <w:rFonts w:ascii="Times New Roman" w:eastAsia="Times New Roman" w:hAnsi="Times New Roman" w:cs="Times New Roman"/>
          <w:sz w:val="28"/>
          <w:szCs w:val="28"/>
          <w:lang w:eastAsia="ru-RU"/>
        </w:rPr>
        <w:t xml:space="preserve">икористовувати прийоми і методи </w:t>
      </w:r>
      <w:r w:rsidRPr="007B0B77">
        <w:rPr>
          <w:rFonts w:ascii="Times New Roman" w:eastAsia="Times New Roman" w:hAnsi="Times New Roman" w:cs="Times New Roman"/>
          <w:sz w:val="28"/>
          <w:szCs w:val="28"/>
          <w:lang w:eastAsia="ru-RU"/>
        </w:rPr>
        <w:t>уникнення ризику?</w:t>
      </w:r>
    </w:p>
    <w:p w:rsidR="007B0B77" w:rsidRDefault="007B0B77"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B0B77">
        <w:rPr>
          <w:rFonts w:ascii="Times New Roman" w:eastAsia="Times New Roman" w:hAnsi="Times New Roman" w:cs="Times New Roman"/>
          <w:sz w:val="28"/>
          <w:szCs w:val="28"/>
          <w:lang w:eastAsia="ru-RU"/>
        </w:rPr>
        <w:t>12. У чому полягає сутність хеджування?</w:t>
      </w:r>
    </w:p>
    <w:p w:rsidR="00A12E26" w:rsidRPr="00A47958" w:rsidRDefault="00A12E26" w:rsidP="00927AD3">
      <w:pPr>
        <w:spacing w:after="0" w:line="360" w:lineRule="auto"/>
        <w:ind w:firstLine="709"/>
        <w:jc w:val="both"/>
        <w:rPr>
          <w:rFonts w:ascii="Times New Roman" w:hAnsi="Times New Roman"/>
          <w:bCs/>
          <w:sz w:val="28"/>
          <w:szCs w:val="20"/>
        </w:rPr>
      </w:pPr>
      <w:r w:rsidRPr="00A47958">
        <w:rPr>
          <w:rFonts w:ascii="Times New Roman" w:hAnsi="Times New Roman"/>
          <w:bCs/>
          <w:i/>
          <w:sz w:val="28"/>
          <w:szCs w:val="20"/>
        </w:rPr>
        <w:t>Основна література:</w:t>
      </w:r>
      <w:r w:rsidRPr="00A47958">
        <w:rPr>
          <w:rFonts w:ascii="Times New Roman" w:hAnsi="Times New Roman"/>
          <w:bCs/>
          <w:sz w:val="28"/>
          <w:szCs w:val="20"/>
        </w:rPr>
        <w:t xml:space="preserve"> </w:t>
      </w:r>
      <w:r w:rsidRPr="00A47958">
        <w:rPr>
          <w:rFonts w:ascii="Times New Roman" w:hAnsi="Times New Roman"/>
          <w:bCs/>
          <w:sz w:val="28"/>
          <w:szCs w:val="20"/>
        </w:rPr>
        <w:sym w:font="Symbol" w:char="F05B"/>
      </w:r>
      <w:r w:rsidRPr="00A47958">
        <w:rPr>
          <w:rFonts w:ascii="Times New Roman" w:hAnsi="Times New Roman"/>
          <w:bCs/>
          <w:sz w:val="28"/>
          <w:szCs w:val="20"/>
        </w:rPr>
        <w:t>1,2,4, розділ 5</w:t>
      </w:r>
      <w:r w:rsidRPr="00A47958">
        <w:rPr>
          <w:rFonts w:ascii="Times New Roman" w:hAnsi="Times New Roman"/>
          <w:bCs/>
          <w:sz w:val="28"/>
          <w:szCs w:val="20"/>
        </w:rPr>
        <w:sym w:font="Symbol" w:char="F05D"/>
      </w:r>
      <w:r w:rsidRPr="00A47958">
        <w:rPr>
          <w:rFonts w:ascii="Times New Roman" w:hAnsi="Times New Roman"/>
          <w:bCs/>
          <w:sz w:val="28"/>
          <w:szCs w:val="20"/>
        </w:rPr>
        <w:t xml:space="preserve">, </w:t>
      </w:r>
      <w:r w:rsidRPr="00A47958">
        <w:rPr>
          <w:rFonts w:ascii="Times New Roman" w:hAnsi="Times New Roman"/>
          <w:bCs/>
          <w:sz w:val="28"/>
          <w:szCs w:val="20"/>
        </w:rPr>
        <w:sym w:font="Symbol" w:char="F05B"/>
      </w:r>
      <w:r w:rsidRPr="00A47958">
        <w:rPr>
          <w:rFonts w:ascii="Times New Roman" w:hAnsi="Times New Roman"/>
          <w:bCs/>
          <w:sz w:val="28"/>
          <w:szCs w:val="20"/>
        </w:rPr>
        <w:t>3, глава 6</w:t>
      </w:r>
      <w:r w:rsidRPr="00A47958">
        <w:rPr>
          <w:rFonts w:ascii="Times New Roman" w:hAnsi="Times New Roman"/>
          <w:bCs/>
          <w:sz w:val="28"/>
          <w:szCs w:val="20"/>
        </w:rPr>
        <w:sym w:font="Symbol" w:char="F05D"/>
      </w:r>
      <w:r w:rsidRPr="00A47958">
        <w:rPr>
          <w:rFonts w:ascii="Times New Roman" w:hAnsi="Times New Roman"/>
          <w:bCs/>
          <w:sz w:val="28"/>
          <w:szCs w:val="20"/>
        </w:rPr>
        <w:t>.</w:t>
      </w:r>
    </w:p>
    <w:p w:rsidR="00794218" w:rsidRDefault="00794218" w:rsidP="00927AD3">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794218" w:rsidRPr="00794218" w:rsidRDefault="00373A2D" w:rsidP="00927AD3">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Тема 2</w:t>
      </w:r>
      <w:r w:rsidR="0002171E" w:rsidRPr="00A4795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5.</w:t>
      </w:r>
      <w:r w:rsidR="0002171E" w:rsidRPr="00A47958">
        <w:rPr>
          <w:rFonts w:ascii="Times New Roman" w:eastAsia="Times New Roman" w:hAnsi="Times New Roman" w:cs="Times New Roman"/>
          <w:i/>
          <w:sz w:val="28"/>
          <w:szCs w:val="28"/>
          <w:lang w:eastAsia="ru-RU"/>
        </w:rPr>
        <w:t xml:space="preserve"> </w:t>
      </w:r>
      <w:r w:rsidR="00794218" w:rsidRPr="00794218">
        <w:rPr>
          <w:rFonts w:ascii="Times New Roman" w:eastAsia="Times New Roman" w:hAnsi="Times New Roman" w:cs="Times New Roman"/>
          <w:b/>
          <w:bCs/>
          <w:sz w:val="28"/>
          <w:szCs w:val="28"/>
          <w:lang w:eastAsia="ru-RU"/>
        </w:rPr>
        <w:t>Урахування ризику при прийнятті управлінських рішень</w:t>
      </w:r>
    </w:p>
    <w:p w:rsidR="004C51DB" w:rsidRPr="007E6789" w:rsidRDefault="00794218" w:rsidP="00927AD3">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E6789">
        <w:rPr>
          <w:rFonts w:ascii="Times New Roman" w:eastAsia="Times New Roman" w:hAnsi="Times New Roman" w:cs="Times New Roman"/>
          <w:i/>
          <w:sz w:val="28"/>
          <w:szCs w:val="28"/>
          <w:lang w:eastAsia="ru-RU"/>
        </w:rPr>
        <w:t>Управління і ризик: основні поняття. Критерії Байєса й Лапласа. Прийняття рішень в умовах неповної поінформованості про характеристики економічного середовища. Прийняття рішень з урахуванням ризику. Використання експерименту як чинника зниження ризику. Прийняття рішень в умовах конфліктної ситуації.</w:t>
      </w:r>
    </w:p>
    <w:p w:rsidR="00F76BC9" w:rsidRDefault="00F76BC9" w:rsidP="00927AD3">
      <w:pPr>
        <w:autoSpaceDE w:val="0"/>
        <w:autoSpaceDN w:val="0"/>
        <w:adjustRightInd w:val="0"/>
        <w:spacing w:after="0" w:line="360" w:lineRule="auto"/>
        <w:ind w:firstLine="709"/>
        <w:jc w:val="center"/>
        <w:rPr>
          <w:rFonts w:ascii="Times New Roman" w:eastAsia="Times New Roman" w:hAnsi="Times New Roman" w:cs="Times New Roman"/>
          <w:b/>
          <w:i/>
          <w:sz w:val="28"/>
          <w:szCs w:val="28"/>
          <w:lang w:eastAsia="ru-RU"/>
        </w:rPr>
      </w:pPr>
    </w:p>
    <w:p w:rsidR="00F76409" w:rsidRDefault="00F76409" w:rsidP="00927AD3">
      <w:pPr>
        <w:autoSpaceDE w:val="0"/>
        <w:autoSpaceDN w:val="0"/>
        <w:adjustRightInd w:val="0"/>
        <w:spacing w:after="0" w:line="360" w:lineRule="auto"/>
        <w:ind w:firstLine="709"/>
        <w:jc w:val="center"/>
        <w:rPr>
          <w:rFonts w:ascii="Times New Roman" w:eastAsia="Times New Roman" w:hAnsi="Times New Roman" w:cs="Times New Roman"/>
          <w:b/>
          <w:i/>
          <w:sz w:val="28"/>
          <w:szCs w:val="28"/>
          <w:lang w:eastAsia="ru-RU"/>
        </w:rPr>
      </w:pPr>
    </w:p>
    <w:p w:rsidR="004C51DB" w:rsidRPr="004C51DB" w:rsidRDefault="004C51DB" w:rsidP="00927AD3">
      <w:pPr>
        <w:autoSpaceDE w:val="0"/>
        <w:autoSpaceDN w:val="0"/>
        <w:adjustRightInd w:val="0"/>
        <w:spacing w:after="0" w:line="360" w:lineRule="auto"/>
        <w:ind w:firstLine="709"/>
        <w:jc w:val="center"/>
        <w:rPr>
          <w:rFonts w:ascii="Times New Roman" w:eastAsia="Times New Roman" w:hAnsi="Times New Roman" w:cs="Times New Roman"/>
          <w:b/>
          <w:i/>
          <w:sz w:val="28"/>
          <w:szCs w:val="28"/>
          <w:lang w:eastAsia="ru-RU"/>
        </w:rPr>
      </w:pPr>
      <w:r w:rsidRPr="004C51DB">
        <w:rPr>
          <w:rFonts w:ascii="Times New Roman" w:eastAsia="Times New Roman" w:hAnsi="Times New Roman" w:cs="Times New Roman"/>
          <w:b/>
          <w:i/>
          <w:sz w:val="28"/>
          <w:szCs w:val="28"/>
          <w:lang w:eastAsia="ru-RU"/>
        </w:rPr>
        <w:lastRenderedPageBreak/>
        <w:t>Методичні поради до вивчення теми</w:t>
      </w:r>
    </w:p>
    <w:p w:rsidR="006D548C" w:rsidRP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6D548C">
        <w:rPr>
          <w:rFonts w:ascii="Times New Roman" w:eastAsia="Times New Roman" w:hAnsi="Times New Roman" w:cs="Times New Roman"/>
          <w:bCs/>
          <w:sz w:val="28"/>
          <w:szCs w:val="28"/>
          <w:lang w:eastAsia="ru-RU"/>
        </w:rPr>
        <w:t>Сучасні виклики в діяльності підприємства принципово по-новому ставлять питання керування ним і провокує до розробки та впровадження відповідних механізмів, що дають можливість підприємству ефективно функціонувати.</w:t>
      </w:r>
    </w:p>
    <w:p w:rsidR="006D548C" w:rsidRP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6D548C">
        <w:rPr>
          <w:rFonts w:ascii="Times New Roman" w:eastAsia="Times New Roman" w:hAnsi="Times New Roman" w:cs="Times New Roman"/>
          <w:bCs/>
          <w:sz w:val="28"/>
          <w:szCs w:val="28"/>
          <w:lang w:eastAsia="ru-RU"/>
        </w:rPr>
        <w:t>Реагування на можливі негативні наслідки ринкової діяльності передбачає розробку організаційних та операційних процедур запобіжного (профілактичного) характеру. Ці процедури включають конкретні рекомендації для певних дій у разі виникнення несприятливих наслідків. Управління ризиками здійснюється на основі оптимальності, тобто кошти витраченні на усунення ризику не повинні перевищувати втрат від нього.</w:t>
      </w:r>
    </w:p>
    <w:p w:rsidR="006D548C" w:rsidRP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6D548C">
        <w:rPr>
          <w:rFonts w:ascii="Times New Roman" w:eastAsia="Times New Roman" w:hAnsi="Times New Roman" w:cs="Times New Roman"/>
          <w:bCs/>
          <w:sz w:val="28"/>
          <w:szCs w:val="28"/>
          <w:lang w:eastAsia="ru-RU"/>
        </w:rPr>
        <w:t xml:space="preserve">Управління ризиками підприємства у кожній економіці має свої особливості. Ці особливості пов’язані з ставленням суб’єктів до підприємництва, до інструментарію, яким керуються, та його широтою, а також пов’язані з особливостями самого середовища функціонування підприємства, а отже, з особливостями самих ризиків підприємства. Процес управління ризиками підприємства залежить від багатьох характеристик підприємства: від характеру власності, складності організації діяльності підприємства. </w:t>
      </w:r>
    </w:p>
    <w:p w:rsidR="006D548C" w:rsidRP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val="ru-RU" w:eastAsia="ru-RU"/>
        </w:rPr>
      </w:pPr>
      <w:r w:rsidRPr="006D548C">
        <w:rPr>
          <w:rFonts w:ascii="Times New Roman" w:eastAsia="Times New Roman" w:hAnsi="Times New Roman" w:cs="Times New Roman"/>
          <w:bCs/>
          <w:sz w:val="28"/>
          <w:szCs w:val="28"/>
          <w:lang w:eastAsia="ru-RU"/>
        </w:rPr>
        <w:t>Однак, з метою своєчасного реагування на негативні наслідки ризикової ситуації, економіка минулих років розробила ряд класичних методів управління ризиками.</w:t>
      </w:r>
      <w:r w:rsidRPr="006D548C">
        <w:rPr>
          <w:rFonts w:ascii="Times New Roman" w:eastAsia="Times New Roman" w:hAnsi="Times New Roman" w:cs="Times New Roman"/>
          <w:bCs/>
          <w:sz w:val="28"/>
          <w:szCs w:val="28"/>
          <w:lang w:val="ru-RU" w:eastAsia="ru-RU"/>
        </w:rPr>
        <w:t xml:space="preserve"> </w:t>
      </w:r>
    </w:p>
    <w:p w:rsidR="006D548C" w:rsidRP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6D548C">
        <w:rPr>
          <w:rFonts w:ascii="Times New Roman" w:eastAsia="Times New Roman" w:hAnsi="Times New Roman" w:cs="Times New Roman"/>
          <w:bCs/>
          <w:sz w:val="28"/>
          <w:szCs w:val="28"/>
          <w:lang w:eastAsia="ru-RU"/>
        </w:rPr>
        <w:t>Управлінські рішення</w:t>
      </w:r>
      <w:r w:rsidRPr="006D548C">
        <w:rPr>
          <w:rFonts w:ascii="Times New Roman" w:eastAsia="Times New Roman" w:hAnsi="Times New Roman" w:cs="Times New Roman"/>
          <w:bCs/>
          <w:sz w:val="28"/>
          <w:szCs w:val="28"/>
          <w:lang w:val="ru-RU" w:eastAsia="ru-RU"/>
        </w:rPr>
        <w:t xml:space="preserve"> </w:t>
      </w:r>
      <w:r w:rsidRPr="006D548C">
        <w:rPr>
          <w:rFonts w:ascii="Times New Roman" w:eastAsia="Times New Roman" w:hAnsi="Times New Roman" w:cs="Times New Roman"/>
          <w:bCs/>
          <w:sz w:val="28"/>
          <w:szCs w:val="28"/>
          <w:lang w:eastAsia="ru-RU"/>
        </w:rPr>
        <w:t>у сфері</w:t>
      </w:r>
      <w:r w:rsidRPr="006D548C">
        <w:rPr>
          <w:rFonts w:ascii="Times New Roman" w:eastAsia="Times New Roman" w:hAnsi="Times New Roman" w:cs="Times New Roman"/>
          <w:sz w:val="28"/>
          <w:szCs w:val="28"/>
          <w:lang w:eastAsia="ru-RU"/>
        </w:rPr>
        <w:t xml:space="preserve"> формування сприятливого ризикового середовища сьогодні </w:t>
      </w:r>
      <w:r w:rsidRPr="006D548C">
        <w:rPr>
          <w:rFonts w:ascii="Times New Roman" w:eastAsia="Times New Roman" w:hAnsi="Times New Roman" w:cs="Times New Roman"/>
          <w:bCs/>
          <w:sz w:val="28"/>
          <w:szCs w:val="28"/>
          <w:lang w:eastAsia="ru-RU"/>
        </w:rPr>
        <w:t xml:space="preserve">(рис. 2.11.3) </w:t>
      </w:r>
      <w:r w:rsidRPr="006D548C">
        <w:rPr>
          <w:rFonts w:ascii="Times New Roman" w:eastAsia="Times New Roman" w:hAnsi="Times New Roman" w:cs="Times New Roman"/>
          <w:sz w:val="28"/>
          <w:szCs w:val="28"/>
          <w:lang w:eastAsia="ru-RU"/>
        </w:rPr>
        <w:t>можна класифікувати за такими основними групами:</w:t>
      </w:r>
    </w:p>
    <w:p w:rsidR="006D548C" w:rsidRPr="006D548C" w:rsidRDefault="006D548C" w:rsidP="00927AD3">
      <w:pPr>
        <w:numPr>
          <w:ilvl w:val="0"/>
          <w:numId w:val="2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D548C">
        <w:rPr>
          <w:rFonts w:ascii="Times New Roman" w:eastAsia="Times New Roman" w:hAnsi="Times New Roman" w:cs="Times New Roman"/>
          <w:sz w:val="28"/>
          <w:szCs w:val="28"/>
          <w:lang w:eastAsia="ru-RU"/>
        </w:rPr>
        <w:t>уникнення появи можливих ризиків;</w:t>
      </w:r>
    </w:p>
    <w:p w:rsidR="006D548C" w:rsidRPr="006D548C" w:rsidRDefault="006D548C" w:rsidP="00927AD3">
      <w:pPr>
        <w:numPr>
          <w:ilvl w:val="0"/>
          <w:numId w:val="2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D548C">
        <w:rPr>
          <w:rFonts w:ascii="Times New Roman" w:eastAsia="Times New Roman" w:hAnsi="Times New Roman" w:cs="Times New Roman"/>
          <w:sz w:val="28"/>
          <w:szCs w:val="28"/>
          <w:lang w:eastAsia="ru-RU"/>
        </w:rPr>
        <w:t>зниження впливу ризику на результат виробничо-фінансової діяльності.</w:t>
      </w:r>
    </w:p>
    <w:p w:rsidR="006D548C" w:rsidRP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D548C">
        <w:rPr>
          <w:rFonts w:ascii="Times New Roman" w:eastAsia="Times New Roman" w:hAnsi="Times New Roman" w:cs="Times New Roman"/>
          <w:sz w:val="28"/>
          <w:szCs w:val="28"/>
          <w:lang w:eastAsia="ru-RU"/>
        </w:rPr>
        <w:t>За іншою класифікацією всі методи управління ризиками відносяться до однієї чи більше з цих чотирьох основних категорій:</w:t>
      </w:r>
    </w:p>
    <w:p w:rsidR="006D548C" w:rsidRPr="006D548C" w:rsidRDefault="006D548C" w:rsidP="00927AD3">
      <w:pPr>
        <w:numPr>
          <w:ilvl w:val="0"/>
          <w:numId w:val="2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D548C">
        <w:rPr>
          <w:rFonts w:ascii="Times New Roman" w:eastAsia="Times New Roman" w:hAnsi="Times New Roman" w:cs="Times New Roman"/>
          <w:sz w:val="28"/>
          <w:szCs w:val="28"/>
          <w:lang w:eastAsia="ru-RU"/>
        </w:rPr>
        <w:t>уникнення;</w:t>
      </w:r>
    </w:p>
    <w:p w:rsidR="006D548C" w:rsidRPr="006D548C" w:rsidRDefault="006D548C" w:rsidP="00927AD3">
      <w:pPr>
        <w:numPr>
          <w:ilvl w:val="0"/>
          <w:numId w:val="2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D548C">
        <w:rPr>
          <w:rFonts w:ascii="Times New Roman" w:eastAsia="Times New Roman" w:hAnsi="Times New Roman" w:cs="Times New Roman"/>
          <w:sz w:val="28"/>
          <w:szCs w:val="28"/>
          <w:lang w:eastAsia="ru-RU"/>
        </w:rPr>
        <w:lastRenderedPageBreak/>
        <w:t>попередження;</w:t>
      </w:r>
    </w:p>
    <w:p w:rsidR="006D548C" w:rsidRPr="006D548C" w:rsidRDefault="006D548C" w:rsidP="00927AD3">
      <w:pPr>
        <w:numPr>
          <w:ilvl w:val="0"/>
          <w:numId w:val="2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D548C">
        <w:rPr>
          <w:rFonts w:ascii="Times New Roman" w:eastAsia="Times New Roman" w:hAnsi="Times New Roman" w:cs="Times New Roman"/>
          <w:sz w:val="28"/>
          <w:szCs w:val="28"/>
          <w:lang w:eastAsia="ru-RU"/>
        </w:rPr>
        <w:t xml:space="preserve">прийняття (збереження чи навіть збільшення); </w:t>
      </w:r>
    </w:p>
    <w:p w:rsidR="006D548C" w:rsidRPr="006D548C" w:rsidRDefault="006D548C" w:rsidP="00927AD3">
      <w:pPr>
        <w:numPr>
          <w:ilvl w:val="0"/>
          <w:numId w:val="25"/>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D548C">
        <w:rPr>
          <w:rFonts w:ascii="Times New Roman" w:eastAsia="Times New Roman" w:hAnsi="Times New Roman" w:cs="Times New Roman"/>
          <w:sz w:val="28"/>
          <w:szCs w:val="28"/>
          <w:lang w:eastAsia="ru-RU"/>
        </w:rPr>
        <w:t>зниження ступеня ризику (оптимізація).</w:t>
      </w:r>
    </w:p>
    <w:p w:rsidR="006D548C" w:rsidRP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D548C">
        <w:rPr>
          <w:rFonts w:ascii="Times New Roman" w:eastAsia="Times New Roman" w:hAnsi="Times New Roman" w:cs="Times New Roman"/>
          <w:sz w:val="28"/>
          <w:szCs w:val="28"/>
          <w:lang w:eastAsia="ru-RU"/>
        </w:rPr>
        <w:t>Уникнення можливого ризику означає просте ухилення (відмова) від певного виду діяльності або заходу, в якому підприємство приймає участь, якщо ризик виявляється набагато більшим ніж очікувався.</w:t>
      </w:r>
    </w:p>
    <w:p w:rsidR="006D548C" w:rsidRP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D548C">
        <w:rPr>
          <w:rFonts w:ascii="Times New Roman" w:eastAsia="Times New Roman" w:hAnsi="Times New Roman" w:cs="Times New Roman"/>
          <w:sz w:val="28"/>
          <w:szCs w:val="28"/>
          <w:lang w:eastAsia="ru-RU"/>
        </w:rPr>
        <w:t xml:space="preserve">Цей шлях є найбільш простим і може здатися відповіддю на всі ризики, але одночасно є й радикальним: він дозволяє повністю уникнути можливих втрат та разом з тим не дозволяє отримати бажаний обсяг прибутку. </w:t>
      </w:r>
    </w:p>
    <w:p w:rsid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D548C">
        <w:rPr>
          <w:rFonts w:ascii="Times New Roman" w:eastAsia="Times New Roman" w:hAnsi="Times New Roman" w:cs="Times New Roman"/>
          <w:sz w:val="28"/>
          <w:szCs w:val="28"/>
          <w:lang w:eastAsia="ru-RU"/>
        </w:rPr>
        <w:t xml:space="preserve">Тому для того, щоб не втратити потенційний прибуток, не всі ризики </w:t>
      </w:r>
      <w:proofErr w:type="spellStart"/>
      <w:r w:rsidRPr="006D548C">
        <w:rPr>
          <w:rFonts w:ascii="Times New Roman" w:eastAsia="Times New Roman" w:hAnsi="Times New Roman" w:cs="Times New Roman"/>
          <w:sz w:val="28"/>
          <w:szCs w:val="28"/>
          <w:lang w:eastAsia="ru-RU"/>
        </w:rPr>
        <w:t>уникаються</w:t>
      </w:r>
      <w:proofErr w:type="spellEnd"/>
      <w:r w:rsidRPr="006D548C">
        <w:rPr>
          <w:rFonts w:ascii="Times New Roman" w:eastAsia="Times New Roman" w:hAnsi="Times New Roman" w:cs="Times New Roman"/>
          <w:sz w:val="28"/>
          <w:szCs w:val="28"/>
          <w:lang w:eastAsia="ru-RU"/>
        </w:rPr>
        <w:t>, більшу частину підприємству доводиться приймати на себе: одні – як неминучі, а інші тому, що несуть  в собі потенційну можливість прибутку.</w:t>
      </w:r>
    </w:p>
    <w:p w:rsidR="006D548C" w:rsidRPr="007B0B77" w:rsidRDefault="006D548C" w:rsidP="00927AD3">
      <w:pPr>
        <w:autoSpaceDE w:val="0"/>
        <w:autoSpaceDN w:val="0"/>
        <w:adjustRightInd w:val="0"/>
        <w:spacing w:after="0" w:line="360" w:lineRule="auto"/>
        <w:ind w:firstLine="709"/>
        <w:jc w:val="both"/>
        <w:rPr>
          <w:rFonts w:ascii="Times New Roman" w:eastAsia="Times New Roman" w:hAnsi="Times New Roman" w:cs="Times New Roman"/>
          <w:b/>
          <w:bCs/>
          <w:i/>
          <w:sz w:val="28"/>
          <w:szCs w:val="28"/>
          <w:lang w:eastAsia="ru-RU"/>
        </w:rPr>
      </w:pPr>
      <w:r w:rsidRPr="007B0B77">
        <w:rPr>
          <w:rFonts w:ascii="Times New Roman" w:eastAsia="Times New Roman" w:hAnsi="Times New Roman" w:cs="Times New Roman"/>
          <w:b/>
          <w:bCs/>
          <w:i/>
          <w:sz w:val="28"/>
          <w:szCs w:val="28"/>
          <w:lang w:eastAsia="ru-RU"/>
        </w:rPr>
        <w:t>Питання для самоперевірки:</w:t>
      </w:r>
    </w:p>
    <w:p w:rsid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D548C">
        <w:rPr>
          <w:rFonts w:ascii="Times New Roman" w:eastAsia="Times New Roman" w:hAnsi="Times New Roman" w:cs="Times New Roman"/>
          <w:sz w:val="28"/>
          <w:szCs w:val="28"/>
          <w:lang w:eastAsia="ru-RU"/>
        </w:rPr>
        <w:t xml:space="preserve">1. Назвіть критерії пошуку рішень в умовах ризику та невизначеності. </w:t>
      </w:r>
    </w:p>
    <w:p w:rsid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D548C">
        <w:rPr>
          <w:rFonts w:ascii="Times New Roman" w:eastAsia="Times New Roman" w:hAnsi="Times New Roman" w:cs="Times New Roman"/>
          <w:sz w:val="28"/>
          <w:szCs w:val="28"/>
          <w:lang w:eastAsia="ru-RU"/>
        </w:rPr>
        <w:t xml:space="preserve">2. У чому полягає суть “гри із природою”? </w:t>
      </w:r>
    </w:p>
    <w:p w:rsid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D548C">
        <w:rPr>
          <w:rFonts w:ascii="Times New Roman" w:eastAsia="Times New Roman" w:hAnsi="Times New Roman" w:cs="Times New Roman"/>
          <w:sz w:val="28"/>
          <w:szCs w:val="28"/>
          <w:lang w:eastAsia="ru-RU"/>
        </w:rPr>
        <w:t xml:space="preserve">. Наведіть сутність критеріїв пошуку рішень в умовах ризику та невизначеності. </w:t>
      </w:r>
    </w:p>
    <w:p w:rsid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D548C">
        <w:rPr>
          <w:rFonts w:ascii="Times New Roman" w:eastAsia="Times New Roman" w:hAnsi="Times New Roman" w:cs="Times New Roman"/>
          <w:sz w:val="28"/>
          <w:szCs w:val="28"/>
          <w:lang w:eastAsia="ru-RU"/>
        </w:rPr>
        <w:t xml:space="preserve">. Чим відрізняються ситуації ризику від ситуацій невизначеності? </w:t>
      </w:r>
    </w:p>
    <w:p w:rsid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6D548C">
        <w:rPr>
          <w:rFonts w:ascii="Times New Roman" w:eastAsia="Times New Roman" w:hAnsi="Times New Roman" w:cs="Times New Roman"/>
          <w:sz w:val="28"/>
          <w:szCs w:val="28"/>
          <w:lang w:eastAsia="ru-RU"/>
        </w:rPr>
        <w:t xml:space="preserve">. У яких випадках доцільно використовувати ті або інші критерії пошуку рішень в умовах ризику та невизначеності? </w:t>
      </w:r>
    </w:p>
    <w:p w:rsid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6D548C">
        <w:rPr>
          <w:rFonts w:ascii="Times New Roman" w:eastAsia="Times New Roman" w:hAnsi="Times New Roman" w:cs="Times New Roman"/>
          <w:sz w:val="28"/>
          <w:szCs w:val="28"/>
          <w:lang w:eastAsia="ru-RU"/>
        </w:rPr>
        <w:t>. Які методологічні прийоми вико</w:t>
      </w:r>
      <w:r>
        <w:rPr>
          <w:rFonts w:ascii="Times New Roman" w:eastAsia="Times New Roman" w:hAnsi="Times New Roman" w:cs="Times New Roman"/>
          <w:sz w:val="28"/>
          <w:szCs w:val="28"/>
          <w:lang w:eastAsia="ru-RU"/>
        </w:rPr>
        <w:t>ристовуються для розробки і при</w:t>
      </w:r>
      <w:r w:rsidRPr="006D548C">
        <w:rPr>
          <w:rFonts w:ascii="Times New Roman" w:eastAsia="Times New Roman" w:hAnsi="Times New Roman" w:cs="Times New Roman"/>
          <w:sz w:val="28"/>
          <w:szCs w:val="28"/>
          <w:lang w:eastAsia="ru-RU"/>
        </w:rPr>
        <w:t xml:space="preserve">йняття рішень в умовах невизначеності і ризику? </w:t>
      </w:r>
    </w:p>
    <w:p w:rsid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6D548C">
        <w:rPr>
          <w:rFonts w:ascii="Times New Roman" w:eastAsia="Times New Roman" w:hAnsi="Times New Roman" w:cs="Times New Roman"/>
          <w:sz w:val="28"/>
          <w:szCs w:val="28"/>
          <w:lang w:eastAsia="ru-RU"/>
        </w:rPr>
        <w:t>. Назвіть критерії прийняття рішень в умо</w:t>
      </w:r>
      <w:r>
        <w:rPr>
          <w:rFonts w:ascii="Times New Roman" w:eastAsia="Times New Roman" w:hAnsi="Times New Roman" w:cs="Times New Roman"/>
          <w:sz w:val="28"/>
          <w:szCs w:val="28"/>
          <w:lang w:eastAsia="ru-RU"/>
        </w:rPr>
        <w:t>вах невизначеності й ризику.</w:t>
      </w:r>
    </w:p>
    <w:p w:rsid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6D548C">
        <w:rPr>
          <w:rFonts w:ascii="Times New Roman" w:eastAsia="Times New Roman" w:hAnsi="Times New Roman" w:cs="Times New Roman"/>
          <w:sz w:val="28"/>
          <w:szCs w:val="28"/>
          <w:lang w:eastAsia="ru-RU"/>
        </w:rPr>
        <w:t xml:space="preserve"> Сформулюйте суть і охарактеризуйте критерій Вальда.</w:t>
      </w:r>
    </w:p>
    <w:p w:rsid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6D548C">
        <w:rPr>
          <w:rFonts w:ascii="Times New Roman" w:eastAsia="Times New Roman" w:hAnsi="Times New Roman" w:cs="Times New Roman"/>
          <w:sz w:val="28"/>
          <w:szCs w:val="28"/>
          <w:lang w:eastAsia="ru-RU"/>
        </w:rPr>
        <w:t>. Сформулюйте суть і охарактеризуйте критерій Лапласа.</w:t>
      </w:r>
    </w:p>
    <w:p w:rsid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6D548C">
        <w:rPr>
          <w:rFonts w:ascii="Times New Roman" w:eastAsia="Times New Roman" w:hAnsi="Times New Roman" w:cs="Times New Roman"/>
          <w:sz w:val="28"/>
          <w:szCs w:val="28"/>
          <w:lang w:eastAsia="ru-RU"/>
        </w:rPr>
        <w:t>. Сформулюйте суть і охарактеризуйте кри</w:t>
      </w:r>
      <w:r>
        <w:rPr>
          <w:rFonts w:ascii="Times New Roman" w:eastAsia="Times New Roman" w:hAnsi="Times New Roman" w:cs="Times New Roman"/>
          <w:sz w:val="28"/>
          <w:szCs w:val="28"/>
          <w:lang w:eastAsia="ru-RU"/>
        </w:rPr>
        <w:t>терій крайнього оптимізму.</w:t>
      </w:r>
    </w:p>
    <w:p w:rsid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6D548C">
        <w:rPr>
          <w:rFonts w:ascii="Times New Roman" w:eastAsia="Times New Roman" w:hAnsi="Times New Roman" w:cs="Times New Roman"/>
          <w:sz w:val="28"/>
          <w:szCs w:val="28"/>
          <w:lang w:eastAsia="ru-RU"/>
        </w:rPr>
        <w:t xml:space="preserve">. Сформулюйте суть і охарактеризуйте критерій </w:t>
      </w:r>
      <w:proofErr w:type="spellStart"/>
      <w:r w:rsidRPr="006D548C">
        <w:rPr>
          <w:rFonts w:ascii="Times New Roman" w:eastAsia="Times New Roman" w:hAnsi="Times New Roman" w:cs="Times New Roman"/>
          <w:sz w:val="28"/>
          <w:szCs w:val="28"/>
          <w:lang w:eastAsia="ru-RU"/>
        </w:rPr>
        <w:t>Севіджа</w:t>
      </w:r>
      <w:proofErr w:type="spellEnd"/>
      <w:r w:rsidRPr="006D548C">
        <w:rPr>
          <w:rFonts w:ascii="Times New Roman" w:eastAsia="Times New Roman" w:hAnsi="Times New Roman" w:cs="Times New Roman"/>
          <w:sz w:val="28"/>
          <w:szCs w:val="28"/>
          <w:lang w:eastAsia="ru-RU"/>
        </w:rPr>
        <w:t>.</w:t>
      </w:r>
    </w:p>
    <w:p w:rsidR="006D548C" w:rsidRDefault="006D548C" w:rsidP="00927AD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6D548C">
        <w:rPr>
          <w:rFonts w:ascii="Times New Roman" w:eastAsia="Times New Roman" w:hAnsi="Times New Roman" w:cs="Times New Roman"/>
          <w:sz w:val="28"/>
          <w:szCs w:val="28"/>
          <w:lang w:eastAsia="ru-RU"/>
        </w:rPr>
        <w:t>. Сформулюйте суть і охарактеризуйте критерій Гурвіца.</w:t>
      </w:r>
    </w:p>
    <w:p w:rsidR="00A12E26" w:rsidRPr="00A47958" w:rsidRDefault="00A12E26" w:rsidP="00927AD3">
      <w:pPr>
        <w:spacing w:after="0" w:line="360" w:lineRule="auto"/>
        <w:ind w:firstLine="709"/>
        <w:jc w:val="both"/>
        <w:rPr>
          <w:rFonts w:ascii="Times New Roman" w:hAnsi="Times New Roman"/>
          <w:bCs/>
          <w:sz w:val="28"/>
          <w:szCs w:val="20"/>
        </w:rPr>
      </w:pPr>
      <w:r w:rsidRPr="00A47958">
        <w:rPr>
          <w:rFonts w:ascii="Times New Roman" w:hAnsi="Times New Roman"/>
          <w:bCs/>
          <w:i/>
          <w:sz w:val="28"/>
          <w:szCs w:val="20"/>
        </w:rPr>
        <w:t>Основна література:</w:t>
      </w:r>
      <w:r w:rsidRPr="00A47958">
        <w:rPr>
          <w:rFonts w:ascii="Times New Roman" w:hAnsi="Times New Roman"/>
          <w:bCs/>
          <w:sz w:val="28"/>
          <w:szCs w:val="20"/>
        </w:rPr>
        <w:t xml:space="preserve"> </w:t>
      </w:r>
      <w:r w:rsidRPr="00A47958">
        <w:rPr>
          <w:rFonts w:ascii="Times New Roman" w:hAnsi="Times New Roman"/>
          <w:bCs/>
          <w:sz w:val="28"/>
          <w:szCs w:val="20"/>
        </w:rPr>
        <w:sym w:font="Symbol" w:char="F05B"/>
      </w:r>
      <w:r w:rsidR="006D548C">
        <w:rPr>
          <w:rFonts w:ascii="Times New Roman" w:hAnsi="Times New Roman"/>
          <w:bCs/>
          <w:sz w:val="28"/>
          <w:szCs w:val="20"/>
        </w:rPr>
        <w:t>1,2,3,4, розділ 6</w:t>
      </w:r>
      <w:r w:rsidRPr="00A47958">
        <w:rPr>
          <w:rFonts w:ascii="Times New Roman" w:hAnsi="Times New Roman"/>
          <w:bCs/>
          <w:sz w:val="28"/>
          <w:szCs w:val="20"/>
        </w:rPr>
        <w:sym w:font="Symbol" w:char="F05D"/>
      </w:r>
      <w:r w:rsidRPr="00A47958">
        <w:rPr>
          <w:rFonts w:ascii="Times New Roman" w:hAnsi="Times New Roman"/>
          <w:bCs/>
          <w:sz w:val="28"/>
          <w:szCs w:val="20"/>
        </w:rPr>
        <w:t xml:space="preserve">, </w:t>
      </w:r>
      <w:r w:rsidRPr="00A47958">
        <w:rPr>
          <w:rFonts w:ascii="Times New Roman" w:hAnsi="Times New Roman"/>
          <w:bCs/>
          <w:sz w:val="28"/>
          <w:szCs w:val="20"/>
        </w:rPr>
        <w:sym w:font="Symbol" w:char="F05B"/>
      </w:r>
      <w:r w:rsidR="006D548C">
        <w:rPr>
          <w:rFonts w:ascii="Times New Roman" w:hAnsi="Times New Roman"/>
          <w:bCs/>
          <w:sz w:val="28"/>
          <w:szCs w:val="20"/>
        </w:rPr>
        <w:t>6, глава 7</w:t>
      </w:r>
      <w:r w:rsidRPr="00A47958">
        <w:rPr>
          <w:rFonts w:ascii="Times New Roman" w:hAnsi="Times New Roman"/>
          <w:bCs/>
          <w:sz w:val="28"/>
          <w:szCs w:val="20"/>
        </w:rPr>
        <w:sym w:font="Symbol" w:char="F05D"/>
      </w:r>
      <w:r w:rsidRPr="00A47958">
        <w:rPr>
          <w:rFonts w:ascii="Times New Roman" w:hAnsi="Times New Roman"/>
          <w:bCs/>
          <w:sz w:val="28"/>
          <w:szCs w:val="20"/>
        </w:rPr>
        <w:t>.</w:t>
      </w:r>
    </w:p>
    <w:p w:rsidR="005429FC" w:rsidRPr="00A47958" w:rsidRDefault="00F73C9A" w:rsidP="00927AD3">
      <w:pPr>
        <w:widowControl w:val="0"/>
        <w:autoSpaceDE w:val="0"/>
        <w:autoSpaceDN w:val="0"/>
        <w:spacing w:after="0" w:line="360" w:lineRule="auto"/>
        <w:ind w:firstLine="709"/>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2</w:t>
      </w:r>
      <w:r w:rsidR="005429FC" w:rsidRPr="00A47958">
        <w:rPr>
          <w:rFonts w:ascii="Times New Roman" w:eastAsia="Times New Roman" w:hAnsi="Times New Roman" w:cs="Times New Roman"/>
          <w:b/>
          <w:sz w:val="28"/>
          <w:szCs w:val="28"/>
          <w:lang w:eastAsia="uk-UA"/>
        </w:rPr>
        <w:t>. ТЕМИ ПРАКТИЧНИХ ЗАНЯТЬ</w:t>
      </w:r>
    </w:p>
    <w:p w:rsidR="007E6789" w:rsidRDefault="007E6789" w:rsidP="00927AD3">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Тематика практичних занять з дисципліни згідно силабусу зазначена в таблиці 2.1.</w:t>
      </w:r>
    </w:p>
    <w:p w:rsidR="005429FC" w:rsidRPr="00DB3CE8" w:rsidRDefault="00DB3CE8" w:rsidP="00927AD3">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rPr>
      </w:pPr>
      <w:r w:rsidRPr="00DB3CE8">
        <w:rPr>
          <w:rFonts w:ascii="Times New Roman" w:eastAsia="Times New Roman" w:hAnsi="Times New Roman" w:cs="Times New Roman"/>
          <w:sz w:val="28"/>
          <w:szCs w:val="28"/>
          <w:lang w:eastAsia="uk-UA"/>
        </w:rPr>
        <w:t xml:space="preserve">Таблиця 2.1 - </w:t>
      </w:r>
      <w:r w:rsidR="005429FC" w:rsidRPr="00DB3CE8">
        <w:rPr>
          <w:rFonts w:ascii="Times New Roman" w:eastAsia="Times New Roman" w:hAnsi="Times New Roman" w:cs="Times New Roman"/>
          <w:sz w:val="28"/>
          <w:szCs w:val="28"/>
          <w:lang w:eastAsia="uk-UA"/>
        </w:rPr>
        <w:t xml:space="preserve">Теми практичних занять з дисципліни </w:t>
      </w:r>
      <w:r w:rsidR="00A12E26" w:rsidRPr="00DB3CE8">
        <w:rPr>
          <w:rFonts w:ascii="Times New Roman" w:eastAsia="Times New Roman" w:hAnsi="Times New Roman" w:cs="Times New Roman"/>
          <w:sz w:val="28"/>
          <w:szCs w:val="28"/>
          <w:lang w:eastAsia="uk-UA"/>
        </w:rPr>
        <w:t>«</w:t>
      </w:r>
      <w:r w:rsidR="005C1D7D" w:rsidRPr="00DB3CE8">
        <w:rPr>
          <w:rFonts w:ascii="Times New Roman" w:eastAsia="Times New Roman" w:hAnsi="Times New Roman" w:cs="Times New Roman"/>
          <w:sz w:val="28"/>
          <w:szCs w:val="28"/>
          <w:lang w:eastAsia="uk-UA"/>
        </w:rPr>
        <w:t>Економічні ризики та методи їх вимірювання</w:t>
      </w:r>
      <w:r w:rsidR="00A12E26" w:rsidRPr="00DB3CE8">
        <w:rPr>
          <w:rFonts w:ascii="Times New Roman" w:eastAsia="Times New Roman" w:hAnsi="Times New Roman" w:cs="Times New Roman"/>
          <w:sz w:val="28"/>
          <w:szCs w:val="28"/>
          <w:lang w:eastAsia="uk-UA"/>
        </w:rPr>
        <w:t>»</w:t>
      </w:r>
    </w:p>
    <w:tbl>
      <w:tblPr>
        <w:tblW w:w="46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15"/>
        <w:gridCol w:w="1559"/>
        <w:gridCol w:w="1666"/>
      </w:tblGrid>
      <w:tr w:rsidR="00FC1CAD" w:rsidRPr="00A47958" w:rsidTr="00FC1CAD">
        <w:trPr>
          <w:jc w:val="center"/>
        </w:trPr>
        <w:tc>
          <w:tcPr>
            <w:tcW w:w="3196" w:type="pct"/>
            <w:vMerge w:val="restart"/>
            <w:tcBorders>
              <w:top w:val="single" w:sz="4" w:space="0" w:color="000000"/>
              <w:left w:val="single" w:sz="4" w:space="0" w:color="000000"/>
              <w:bottom w:val="single" w:sz="4" w:space="0" w:color="000000"/>
              <w:right w:val="single" w:sz="4" w:space="0" w:color="000000"/>
            </w:tcBorders>
          </w:tcPr>
          <w:p w:rsidR="00FC1CAD" w:rsidRPr="00A47958" w:rsidRDefault="00FC1CAD" w:rsidP="00927AD3">
            <w:pPr>
              <w:widowControl w:val="0"/>
              <w:autoSpaceDE w:val="0"/>
              <w:autoSpaceDN w:val="0"/>
              <w:spacing w:after="0" w:line="240" w:lineRule="auto"/>
              <w:ind w:firstLine="709"/>
              <w:jc w:val="center"/>
              <w:rPr>
                <w:rFonts w:ascii="Times New Roman" w:eastAsia="Times New Roman" w:hAnsi="Times New Roman" w:cs="Times New Roman"/>
                <w:b/>
                <w:lang w:eastAsia="uk-UA"/>
              </w:rPr>
            </w:pPr>
          </w:p>
          <w:p w:rsidR="00FC1CAD" w:rsidRPr="00A47958" w:rsidRDefault="00FC1CAD" w:rsidP="00927AD3">
            <w:pPr>
              <w:widowControl w:val="0"/>
              <w:autoSpaceDE w:val="0"/>
              <w:autoSpaceDN w:val="0"/>
              <w:spacing w:after="0" w:line="240" w:lineRule="auto"/>
              <w:ind w:firstLine="709"/>
              <w:jc w:val="center"/>
              <w:rPr>
                <w:rFonts w:ascii="Times New Roman" w:eastAsia="Times New Roman" w:hAnsi="Times New Roman" w:cs="Times New Roman"/>
                <w:b/>
                <w:i/>
                <w:sz w:val="28"/>
                <w:szCs w:val="28"/>
                <w:lang w:eastAsia="uk-UA"/>
              </w:rPr>
            </w:pPr>
            <w:r w:rsidRPr="00A47958">
              <w:rPr>
                <w:rFonts w:ascii="Times New Roman" w:eastAsia="Times New Roman" w:hAnsi="Times New Roman" w:cs="Times New Roman"/>
                <w:b/>
                <w:lang w:eastAsia="uk-UA"/>
              </w:rPr>
              <w:t>Назва теми</w:t>
            </w:r>
          </w:p>
        </w:tc>
        <w:tc>
          <w:tcPr>
            <w:tcW w:w="1804" w:type="pct"/>
            <w:gridSpan w:val="2"/>
            <w:tcBorders>
              <w:top w:val="single" w:sz="4" w:space="0" w:color="000000"/>
              <w:left w:val="single" w:sz="4" w:space="0" w:color="000000"/>
              <w:bottom w:val="single" w:sz="4" w:space="0" w:color="000000"/>
              <w:right w:val="single" w:sz="4" w:space="0" w:color="000000"/>
            </w:tcBorders>
            <w:hideMark/>
          </w:tcPr>
          <w:p w:rsidR="00FC1CAD" w:rsidRPr="00A47958" w:rsidRDefault="00FC1CAD" w:rsidP="00927AD3">
            <w:pPr>
              <w:widowControl w:val="0"/>
              <w:autoSpaceDE w:val="0"/>
              <w:autoSpaceDN w:val="0"/>
              <w:spacing w:after="0" w:line="240" w:lineRule="auto"/>
              <w:ind w:firstLine="709"/>
              <w:jc w:val="center"/>
              <w:rPr>
                <w:rFonts w:ascii="Times New Roman" w:eastAsia="Times New Roman" w:hAnsi="Times New Roman" w:cs="Times New Roman"/>
                <w:b/>
                <w:i/>
                <w:sz w:val="28"/>
                <w:szCs w:val="28"/>
                <w:lang w:eastAsia="uk-UA"/>
              </w:rPr>
            </w:pPr>
            <w:r w:rsidRPr="00A47958">
              <w:rPr>
                <w:rFonts w:ascii="Times New Roman" w:eastAsia="Times New Roman" w:hAnsi="Times New Roman" w:cs="Times New Roman"/>
                <w:b/>
                <w:lang w:eastAsia="uk-UA"/>
              </w:rPr>
              <w:t>Кількість годин</w:t>
            </w:r>
          </w:p>
        </w:tc>
      </w:tr>
      <w:tr w:rsidR="00FC1CAD" w:rsidRPr="00A47958" w:rsidTr="00FC1CAD">
        <w:trPr>
          <w:jc w:val="center"/>
        </w:trPr>
        <w:tc>
          <w:tcPr>
            <w:tcW w:w="3196" w:type="pct"/>
            <w:vMerge/>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927AD3">
            <w:pPr>
              <w:spacing w:after="0" w:line="240" w:lineRule="auto"/>
              <w:ind w:firstLine="709"/>
              <w:rPr>
                <w:rFonts w:ascii="Times New Roman" w:eastAsia="Times New Roman" w:hAnsi="Times New Roman" w:cs="Times New Roman"/>
                <w:b/>
                <w:i/>
                <w:sz w:val="28"/>
                <w:szCs w:val="28"/>
                <w:lang w:eastAsia="uk-UA"/>
              </w:rPr>
            </w:pPr>
          </w:p>
        </w:tc>
        <w:tc>
          <w:tcPr>
            <w:tcW w:w="872" w:type="pct"/>
            <w:tcBorders>
              <w:top w:val="single" w:sz="4" w:space="0" w:color="000000"/>
              <w:left w:val="single" w:sz="4" w:space="0" w:color="000000"/>
              <w:bottom w:val="single" w:sz="4" w:space="0" w:color="000000"/>
              <w:right w:val="single" w:sz="4" w:space="0" w:color="000000"/>
            </w:tcBorders>
            <w:hideMark/>
          </w:tcPr>
          <w:p w:rsidR="00FC1CAD" w:rsidRPr="00A47958" w:rsidRDefault="00FC1CAD" w:rsidP="00FC1CAD">
            <w:pPr>
              <w:widowControl w:val="0"/>
              <w:autoSpaceDE w:val="0"/>
              <w:autoSpaceDN w:val="0"/>
              <w:spacing w:after="0" w:line="240" w:lineRule="auto"/>
              <w:rPr>
                <w:rFonts w:ascii="Times New Roman" w:eastAsia="Times New Roman" w:hAnsi="Times New Roman" w:cs="Times New Roman"/>
                <w:b/>
                <w:i/>
                <w:sz w:val="28"/>
                <w:szCs w:val="28"/>
                <w:lang w:eastAsia="uk-UA"/>
              </w:rPr>
            </w:pPr>
            <w:r w:rsidRPr="00A47958">
              <w:rPr>
                <w:rFonts w:ascii="Times New Roman" w:eastAsia="Times New Roman" w:hAnsi="Times New Roman" w:cs="Times New Roman"/>
                <w:b/>
                <w:lang w:eastAsia="uk-UA"/>
              </w:rPr>
              <w:t>денна форма</w:t>
            </w:r>
          </w:p>
        </w:tc>
        <w:tc>
          <w:tcPr>
            <w:tcW w:w="931" w:type="pct"/>
            <w:tcBorders>
              <w:top w:val="single" w:sz="4" w:space="0" w:color="000000"/>
              <w:left w:val="single" w:sz="4" w:space="0" w:color="000000"/>
              <w:bottom w:val="single" w:sz="4" w:space="0" w:color="000000"/>
              <w:right w:val="single" w:sz="4" w:space="0" w:color="000000"/>
            </w:tcBorders>
            <w:hideMark/>
          </w:tcPr>
          <w:p w:rsidR="00FC1CAD" w:rsidRPr="00A47958" w:rsidRDefault="00FC1CAD" w:rsidP="00FC1CAD">
            <w:pPr>
              <w:widowControl w:val="0"/>
              <w:autoSpaceDE w:val="0"/>
              <w:autoSpaceDN w:val="0"/>
              <w:spacing w:after="0" w:line="240" w:lineRule="auto"/>
              <w:rPr>
                <w:rFonts w:ascii="Times New Roman" w:eastAsia="Times New Roman" w:hAnsi="Times New Roman" w:cs="Times New Roman"/>
                <w:b/>
                <w:i/>
                <w:sz w:val="28"/>
                <w:szCs w:val="28"/>
                <w:lang w:eastAsia="uk-UA"/>
              </w:rPr>
            </w:pPr>
            <w:r w:rsidRPr="00A47958">
              <w:rPr>
                <w:rFonts w:ascii="Times New Roman" w:eastAsia="Times New Roman" w:hAnsi="Times New Roman" w:cs="Times New Roman"/>
                <w:b/>
                <w:lang w:eastAsia="uk-UA"/>
              </w:rPr>
              <w:t>заочна форма</w:t>
            </w:r>
          </w:p>
        </w:tc>
      </w:tr>
      <w:tr w:rsidR="00FC1CAD" w:rsidRPr="00A47958" w:rsidTr="00FC1CAD">
        <w:trPr>
          <w:jc w:val="center"/>
        </w:trPr>
        <w:tc>
          <w:tcPr>
            <w:tcW w:w="3196" w:type="pct"/>
            <w:vMerge/>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927AD3">
            <w:pPr>
              <w:spacing w:after="0" w:line="240" w:lineRule="auto"/>
              <w:ind w:firstLine="709"/>
              <w:rPr>
                <w:rFonts w:ascii="Times New Roman" w:eastAsia="Times New Roman" w:hAnsi="Times New Roman" w:cs="Times New Roman"/>
                <w:b/>
                <w:i/>
                <w:sz w:val="28"/>
                <w:szCs w:val="28"/>
                <w:lang w:eastAsia="uk-UA"/>
              </w:rPr>
            </w:pPr>
          </w:p>
        </w:tc>
        <w:tc>
          <w:tcPr>
            <w:tcW w:w="872" w:type="pct"/>
            <w:tcBorders>
              <w:top w:val="single" w:sz="4" w:space="0" w:color="000000"/>
              <w:left w:val="single" w:sz="4" w:space="0" w:color="000000"/>
              <w:bottom w:val="single" w:sz="4" w:space="0" w:color="000000"/>
              <w:right w:val="single" w:sz="4" w:space="0" w:color="000000"/>
            </w:tcBorders>
            <w:hideMark/>
          </w:tcPr>
          <w:p w:rsidR="00FC1CAD" w:rsidRPr="00A47958" w:rsidRDefault="00FC1CAD" w:rsidP="00FC1CAD">
            <w:pPr>
              <w:widowControl w:val="0"/>
              <w:autoSpaceDE w:val="0"/>
              <w:autoSpaceDN w:val="0"/>
              <w:spacing w:after="0" w:line="240" w:lineRule="auto"/>
              <w:jc w:val="center"/>
              <w:rPr>
                <w:rFonts w:ascii="Times New Roman" w:eastAsia="Times New Roman" w:hAnsi="Times New Roman" w:cs="Times New Roman"/>
                <w:b/>
                <w:i/>
                <w:sz w:val="28"/>
                <w:szCs w:val="28"/>
                <w:lang w:eastAsia="uk-UA"/>
              </w:rPr>
            </w:pPr>
            <w:r w:rsidRPr="00A47958">
              <w:rPr>
                <w:rFonts w:ascii="Times New Roman" w:eastAsia="Times New Roman" w:hAnsi="Times New Roman" w:cs="Times New Roman"/>
                <w:b/>
                <w:sz w:val="20"/>
                <w:szCs w:val="20"/>
                <w:lang w:eastAsia="uk-UA"/>
              </w:rPr>
              <w:t>6.030504</w:t>
            </w:r>
          </w:p>
        </w:tc>
        <w:tc>
          <w:tcPr>
            <w:tcW w:w="931" w:type="pct"/>
            <w:tcBorders>
              <w:top w:val="single" w:sz="4" w:space="0" w:color="000000"/>
              <w:left w:val="single" w:sz="4" w:space="0" w:color="000000"/>
              <w:bottom w:val="single" w:sz="4" w:space="0" w:color="000000"/>
              <w:right w:val="single" w:sz="4" w:space="0" w:color="000000"/>
            </w:tcBorders>
            <w:hideMark/>
          </w:tcPr>
          <w:p w:rsidR="00FC1CAD" w:rsidRPr="00A47958" w:rsidRDefault="00FC1CAD" w:rsidP="00FC1CAD">
            <w:pPr>
              <w:widowControl w:val="0"/>
              <w:autoSpaceDE w:val="0"/>
              <w:autoSpaceDN w:val="0"/>
              <w:spacing w:after="0" w:line="240" w:lineRule="auto"/>
              <w:jc w:val="center"/>
              <w:rPr>
                <w:rFonts w:ascii="Times New Roman" w:eastAsia="Times New Roman" w:hAnsi="Times New Roman" w:cs="Times New Roman"/>
                <w:b/>
                <w:i/>
                <w:sz w:val="28"/>
                <w:szCs w:val="28"/>
                <w:lang w:eastAsia="uk-UA"/>
              </w:rPr>
            </w:pPr>
            <w:r w:rsidRPr="00A47958">
              <w:rPr>
                <w:rFonts w:ascii="Times New Roman" w:eastAsia="Times New Roman" w:hAnsi="Times New Roman" w:cs="Times New Roman"/>
                <w:b/>
                <w:sz w:val="20"/>
                <w:szCs w:val="20"/>
                <w:lang w:eastAsia="uk-UA"/>
              </w:rPr>
              <w:t>6.030504</w:t>
            </w:r>
          </w:p>
        </w:tc>
      </w:tr>
      <w:tr w:rsidR="00FC1CAD" w:rsidRPr="00A47958" w:rsidTr="00FC1CAD">
        <w:trPr>
          <w:jc w:val="center"/>
        </w:trPr>
        <w:tc>
          <w:tcPr>
            <w:tcW w:w="3196" w:type="pct"/>
            <w:tcBorders>
              <w:top w:val="single" w:sz="4" w:space="0" w:color="000000"/>
              <w:left w:val="single" w:sz="4" w:space="0" w:color="000000"/>
              <w:bottom w:val="single" w:sz="4" w:space="0" w:color="000000"/>
              <w:right w:val="single" w:sz="4" w:space="0" w:color="000000"/>
            </w:tcBorders>
            <w:hideMark/>
          </w:tcPr>
          <w:p w:rsidR="00FC1CAD" w:rsidRPr="00A47958" w:rsidRDefault="00FC1CAD" w:rsidP="00927AD3">
            <w:pPr>
              <w:widowControl w:val="0"/>
              <w:autoSpaceDE w:val="0"/>
              <w:autoSpaceDN w:val="0"/>
              <w:spacing w:after="0" w:line="240" w:lineRule="auto"/>
              <w:ind w:firstLine="709"/>
              <w:jc w:val="center"/>
              <w:rPr>
                <w:rFonts w:ascii="Times New Roman" w:eastAsia="Times New Roman" w:hAnsi="Times New Roman" w:cs="Times New Roman"/>
                <w:b/>
                <w:lang w:eastAsia="uk-UA"/>
              </w:rPr>
            </w:pPr>
            <w:r>
              <w:rPr>
                <w:rFonts w:ascii="Times New Roman" w:eastAsia="Times New Roman" w:hAnsi="Times New Roman" w:cs="Times New Roman"/>
                <w:b/>
                <w:lang w:eastAsia="uk-UA"/>
              </w:rPr>
              <w:t>1</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FC1CAD">
            <w:pPr>
              <w:widowControl w:val="0"/>
              <w:autoSpaceDE w:val="0"/>
              <w:autoSpaceDN w:val="0"/>
              <w:spacing w:after="0" w:line="240" w:lineRule="auto"/>
              <w:ind w:firstLine="709"/>
              <w:rPr>
                <w:rFonts w:ascii="Times New Roman" w:eastAsia="Times New Roman" w:hAnsi="Times New Roman" w:cs="Times New Roman"/>
                <w:b/>
                <w:lang w:eastAsia="uk-UA"/>
              </w:rPr>
            </w:pPr>
            <w:r>
              <w:rPr>
                <w:rFonts w:ascii="Times New Roman" w:eastAsia="Times New Roman" w:hAnsi="Times New Roman" w:cs="Times New Roman"/>
                <w:b/>
                <w:lang w:eastAsia="uk-UA"/>
              </w:rPr>
              <w:t>2</w:t>
            </w: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FC1CAD">
            <w:pPr>
              <w:widowControl w:val="0"/>
              <w:autoSpaceDE w:val="0"/>
              <w:autoSpaceDN w:val="0"/>
              <w:spacing w:after="0" w:line="240" w:lineRule="auto"/>
              <w:ind w:firstLine="709"/>
              <w:rPr>
                <w:rFonts w:ascii="Times New Roman" w:eastAsia="Times New Roman" w:hAnsi="Times New Roman" w:cs="Times New Roman"/>
                <w:b/>
                <w:lang w:eastAsia="uk-UA"/>
              </w:rPr>
            </w:pPr>
            <w:r>
              <w:rPr>
                <w:rFonts w:ascii="Times New Roman" w:eastAsia="Times New Roman" w:hAnsi="Times New Roman" w:cs="Times New Roman"/>
                <w:b/>
                <w:lang w:eastAsia="uk-UA"/>
              </w:rPr>
              <w:t>3</w:t>
            </w:r>
          </w:p>
        </w:tc>
      </w:tr>
      <w:tr w:rsidR="00FC1CAD" w:rsidRPr="00A47958" w:rsidTr="00FC1CAD">
        <w:trPr>
          <w:jc w:val="center"/>
        </w:trPr>
        <w:tc>
          <w:tcPr>
            <w:tcW w:w="3196" w:type="pct"/>
            <w:tcBorders>
              <w:top w:val="single" w:sz="4" w:space="0" w:color="000000"/>
              <w:left w:val="single" w:sz="4" w:space="0" w:color="000000"/>
              <w:bottom w:val="single" w:sz="4" w:space="0" w:color="000000"/>
              <w:right w:val="single" w:sz="4" w:space="0" w:color="000000"/>
            </w:tcBorders>
            <w:hideMark/>
          </w:tcPr>
          <w:p w:rsidR="00FC1CAD" w:rsidRPr="00A47958" w:rsidRDefault="00FC1CAD" w:rsidP="00FC1CAD">
            <w:pPr>
              <w:widowControl w:val="0"/>
              <w:shd w:val="clear" w:color="auto" w:fill="FFFFFF"/>
              <w:autoSpaceDE w:val="0"/>
              <w:autoSpaceDN w:val="0"/>
              <w:spacing w:after="0" w:line="240" w:lineRule="auto"/>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Невизначеність як першопричина ризику підприємницької діяльності</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FC1CAD">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2</w:t>
            </w: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FC1CAD">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w:t>
            </w:r>
          </w:p>
        </w:tc>
      </w:tr>
      <w:tr w:rsidR="00FC1CAD" w:rsidRPr="00A47958" w:rsidTr="00FC1CAD">
        <w:trPr>
          <w:jc w:val="center"/>
        </w:trPr>
        <w:tc>
          <w:tcPr>
            <w:tcW w:w="3196" w:type="pct"/>
            <w:tcBorders>
              <w:top w:val="single" w:sz="4" w:space="0" w:color="000000"/>
              <w:left w:val="single" w:sz="4" w:space="0" w:color="000000"/>
              <w:bottom w:val="single" w:sz="4" w:space="0" w:color="000000"/>
              <w:right w:val="single" w:sz="4" w:space="0" w:color="000000"/>
            </w:tcBorders>
            <w:hideMark/>
          </w:tcPr>
          <w:p w:rsidR="00FC1CAD" w:rsidRPr="00A47958" w:rsidRDefault="00FC1CAD" w:rsidP="00FC1CAD">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Сутність економічного ризику та основні його види</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FC1CAD">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FC1CAD">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0,5</w:t>
            </w:r>
          </w:p>
        </w:tc>
      </w:tr>
      <w:tr w:rsidR="00FC1CAD" w:rsidRPr="00A47958" w:rsidTr="00FC1CAD">
        <w:trPr>
          <w:jc w:val="center"/>
        </w:trPr>
        <w:tc>
          <w:tcPr>
            <w:tcW w:w="3196" w:type="pct"/>
            <w:tcBorders>
              <w:top w:val="single" w:sz="4" w:space="0" w:color="000000"/>
              <w:left w:val="single" w:sz="4" w:space="0" w:color="000000"/>
              <w:bottom w:val="single" w:sz="4" w:space="0" w:color="000000"/>
              <w:right w:val="single" w:sz="4" w:space="0" w:color="000000"/>
            </w:tcBorders>
            <w:hideMark/>
          </w:tcPr>
          <w:p w:rsidR="00FC1CAD" w:rsidRPr="00A47958" w:rsidRDefault="00FC1CAD" w:rsidP="00FC1CAD">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Основні види економічних ризиків</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4</w:t>
            </w:r>
          </w:p>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0,5</w:t>
            </w:r>
          </w:p>
        </w:tc>
      </w:tr>
      <w:tr w:rsidR="00FC1CAD" w:rsidRPr="00A47958" w:rsidTr="00FC1CAD">
        <w:trPr>
          <w:jc w:val="center"/>
        </w:trPr>
        <w:tc>
          <w:tcPr>
            <w:tcW w:w="3196" w:type="pct"/>
            <w:tcBorders>
              <w:top w:val="single" w:sz="4" w:space="0" w:color="000000"/>
              <w:left w:val="single" w:sz="4" w:space="0" w:color="000000"/>
              <w:bottom w:val="single" w:sz="4" w:space="0" w:color="000000"/>
              <w:right w:val="single" w:sz="4" w:space="0" w:color="000000"/>
            </w:tcBorders>
            <w:hideMark/>
          </w:tcPr>
          <w:p w:rsidR="00FC1CAD" w:rsidRPr="00A47958" w:rsidRDefault="00FC1CAD" w:rsidP="00FC1CAD">
            <w:pPr>
              <w:widowControl w:val="0"/>
              <w:shd w:val="clear" w:color="auto" w:fill="FFFFFF"/>
              <w:autoSpaceDE w:val="0"/>
              <w:autoSpaceDN w:val="0"/>
              <w:spacing w:after="0" w:line="240" w:lineRule="auto"/>
              <w:rPr>
                <w:rFonts w:ascii="Times New Roman" w:eastAsia="Times New Roman" w:hAnsi="Times New Roman" w:cs="Times New Roman"/>
                <w:sz w:val="28"/>
                <w:szCs w:val="28"/>
                <w:lang w:eastAsia="uk-UA"/>
              </w:rPr>
            </w:pPr>
            <w:r w:rsidRPr="00A140E0">
              <w:rPr>
                <w:rFonts w:ascii="Times New Roman" w:eastAsia="Times New Roman" w:hAnsi="Times New Roman" w:cs="Times New Roman"/>
                <w:sz w:val="28"/>
                <w:szCs w:val="28"/>
                <w:lang w:eastAsia="uk-UA"/>
              </w:rPr>
              <w:t>Особисте ставлення людей до ризику</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0,5</w:t>
            </w:r>
          </w:p>
        </w:tc>
      </w:tr>
      <w:tr w:rsidR="00FC1CAD" w:rsidRPr="00A47958" w:rsidTr="00FC1CAD">
        <w:trPr>
          <w:jc w:val="center"/>
        </w:trPr>
        <w:tc>
          <w:tcPr>
            <w:tcW w:w="3196" w:type="pct"/>
            <w:tcBorders>
              <w:top w:val="single" w:sz="4" w:space="0" w:color="000000"/>
              <w:left w:val="single" w:sz="4" w:space="0" w:color="000000"/>
              <w:bottom w:val="single" w:sz="4" w:space="0" w:color="000000"/>
              <w:right w:val="single" w:sz="4" w:space="0" w:color="000000"/>
            </w:tcBorders>
            <w:hideMark/>
          </w:tcPr>
          <w:p w:rsidR="00FC1CAD" w:rsidRPr="00A47958" w:rsidRDefault="00FC1CAD" w:rsidP="00FC1CAD">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uk-UA"/>
              </w:rPr>
            </w:pPr>
            <w:r w:rsidRPr="00A140E0">
              <w:rPr>
                <w:rFonts w:ascii="Times New Roman" w:eastAsia="Times New Roman" w:hAnsi="Times New Roman" w:cs="Times New Roman"/>
                <w:sz w:val="28"/>
                <w:szCs w:val="28"/>
                <w:lang w:eastAsia="uk-UA"/>
              </w:rPr>
              <w:t>Загальні принципи та методи якісної оцінки ризику</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0,5</w:t>
            </w:r>
          </w:p>
        </w:tc>
      </w:tr>
      <w:tr w:rsidR="00FC1CAD" w:rsidRPr="00A47958" w:rsidTr="00FC1CAD">
        <w:trPr>
          <w:jc w:val="center"/>
        </w:trPr>
        <w:tc>
          <w:tcPr>
            <w:tcW w:w="3196" w:type="pct"/>
            <w:tcBorders>
              <w:top w:val="single" w:sz="4" w:space="0" w:color="000000"/>
              <w:left w:val="single" w:sz="4" w:space="0" w:color="000000"/>
              <w:bottom w:val="single" w:sz="4" w:space="0" w:color="000000"/>
              <w:right w:val="single" w:sz="4" w:space="0" w:color="000000"/>
            </w:tcBorders>
            <w:hideMark/>
          </w:tcPr>
          <w:p w:rsidR="00FC1CAD" w:rsidRPr="00A47958" w:rsidRDefault="00FC1CAD" w:rsidP="00FC1CAD">
            <w:pPr>
              <w:widowControl w:val="0"/>
              <w:shd w:val="clear" w:color="auto" w:fill="FFFFFF"/>
              <w:autoSpaceDE w:val="0"/>
              <w:autoSpaceDN w:val="0"/>
              <w:spacing w:after="0" w:line="240" w:lineRule="auto"/>
              <w:rPr>
                <w:rFonts w:ascii="Times New Roman" w:eastAsia="Times New Roman" w:hAnsi="Times New Roman" w:cs="Times New Roman"/>
                <w:sz w:val="28"/>
                <w:szCs w:val="28"/>
                <w:lang w:eastAsia="uk-UA"/>
              </w:rPr>
            </w:pPr>
            <w:r w:rsidRPr="00A140E0">
              <w:rPr>
                <w:rFonts w:ascii="Times New Roman" w:eastAsia="Times New Roman" w:hAnsi="Times New Roman" w:cs="Times New Roman"/>
                <w:sz w:val="28"/>
                <w:szCs w:val="28"/>
                <w:lang w:eastAsia="uk-UA"/>
              </w:rPr>
              <w:t>Кількісний аналіз ризику</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FC1CAD" w:rsidRPr="00A47958" w:rsidTr="00FC1CAD">
        <w:trPr>
          <w:jc w:val="center"/>
        </w:trPr>
        <w:tc>
          <w:tcPr>
            <w:tcW w:w="3196" w:type="pct"/>
            <w:tcBorders>
              <w:top w:val="single" w:sz="4" w:space="0" w:color="000000"/>
              <w:left w:val="single" w:sz="4" w:space="0" w:color="000000"/>
              <w:bottom w:val="single" w:sz="4" w:space="0" w:color="000000"/>
              <w:right w:val="single" w:sz="4" w:space="0" w:color="000000"/>
            </w:tcBorders>
            <w:hideMark/>
          </w:tcPr>
          <w:p w:rsidR="00FC1CAD" w:rsidRPr="00A47958" w:rsidRDefault="00FC1CAD" w:rsidP="00FC1CAD">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uk-UA"/>
              </w:rPr>
            </w:pPr>
            <w:r w:rsidRPr="00A140E0">
              <w:rPr>
                <w:rFonts w:ascii="Times New Roman" w:eastAsia="Times New Roman" w:hAnsi="Times New Roman" w:cs="Times New Roman"/>
                <w:sz w:val="28"/>
                <w:szCs w:val="28"/>
                <w:lang w:eastAsia="uk-UA"/>
              </w:rPr>
              <w:t>Основи ризик-менеджменту</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0,5</w:t>
            </w:r>
          </w:p>
        </w:tc>
      </w:tr>
      <w:tr w:rsidR="00FC1CAD" w:rsidRPr="00A47958" w:rsidTr="00FC1CAD">
        <w:trPr>
          <w:jc w:val="center"/>
        </w:trPr>
        <w:tc>
          <w:tcPr>
            <w:tcW w:w="3196" w:type="pct"/>
            <w:tcBorders>
              <w:top w:val="single" w:sz="4" w:space="0" w:color="000000"/>
              <w:left w:val="single" w:sz="4" w:space="0" w:color="000000"/>
              <w:bottom w:val="single" w:sz="4" w:space="0" w:color="000000"/>
              <w:right w:val="single" w:sz="4" w:space="0" w:color="000000"/>
            </w:tcBorders>
            <w:hideMark/>
          </w:tcPr>
          <w:p w:rsidR="00FC1CAD" w:rsidRPr="00A140E0" w:rsidRDefault="00FC1CAD" w:rsidP="00FC1CAD">
            <w:pPr>
              <w:widowControl w:val="0"/>
              <w:shd w:val="clear" w:color="auto" w:fill="FFFFFF"/>
              <w:autoSpaceDE w:val="0"/>
              <w:autoSpaceDN w:val="0"/>
              <w:spacing w:after="0" w:line="240" w:lineRule="auto"/>
              <w:jc w:val="both"/>
              <w:rPr>
                <w:rFonts w:ascii="Times New Roman" w:eastAsia="Times New Roman" w:hAnsi="Times New Roman" w:cs="Times New Roman"/>
                <w:bCs/>
                <w:color w:val="000000"/>
                <w:spacing w:val="-2"/>
                <w:sz w:val="28"/>
                <w:szCs w:val="28"/>
                <w:lang w:eastAsia="uk-UA"/>
              </w:rPr>
            </w:pPr>
            <w:r w:rsidRPr="00A140E0">
              <w:rPr>
                <w:rFonts w:ascii="Times New Roman" w:eastAsia="Times New Roman" w:hAnsi="Times New Roman" w:cs="Times New Roman"/>
                <w:bCs/>
                <w:color w:val="000000"/>
                <w:spacing w:val="-2"/>
                <w:sz w:val="28"/>
                <w:szCs w:val="28"/>
                <w:lang w:eastAsia="uk-UA"/>
              </w:rPr>
              <w:t xml:space="preserve">Урахування ризику при прийнятті управлінських рішень </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0,5</w:t>
            </w:r>
          </w:p>
        </w:tc>
      </w:tr>
      <w:tr w:rsidR="00FC1CAD" w:rsidRPr="00A47958" w:rsidTr="00FC1CAD">
        <w:trPr>
          <w:jc w:val="center"/>
        </w:trPr>
        <w:tc>
          <w:tcPr>
            <w:tcW w:w="3196" w:type="pct"/>
            <w:tcBorders>
              <w:top w:val="single" w:sz="4" w:space="0" w:color="000000"/>
              <w:left w:val="single" w:sz="4" w:space="0" w:color="000000"/>
              <w:bottom w:val="single" w:sz="4" w:space="0" w:color="000000"/>
              <w:right w:val="single" w:sz="4" w:space="0" w:color="000000"/>
            </w:tcBorders>
          </w:tcPr>
          <w:p w:rsidR="00FC1CAD" w:rsidRPr="00A47958" w:rsidRDefault="00FC1CAD" w:rsidP="00FC1CAD">
            <w:pPr>
              <w:widowControl w:val="0"/>
              <w:shd w:val="clear" w:color="auto" w:fill="FFFFFF"/>
              <w:autoSpaceDE w:val="0"/>
              <w:autoSpaceDN w:val="0"/>
              <w:spacing w:after="0" w:line="240" w:lineRule="auto"/>
              <w:jc w:val="both"/>
              <w:rPr>
                <w:rFonts w:ascii="Times New Roman" w:eastAsia="Times New Roman" w:hAnsi="Times New Roman" w:cs="Times New Roman"/>
                <w:bCs/>
                <w:color w:val="000000"/>
                <w:spacing w:val="-2"/>
                <w:sz w:val="28"/>
                <w:szCs w:val="28"/>
                <w:lang w:eastAsia="uk-UA"/>
              </w:rPr>
            </w:pPr>
            <w:r w:rsidRPr="00A47958">
              <w:rPr>
                <w:rFonts w:ascii="Times New Roman" w:eastAsia="Times New Roman" w:hAnsi="Times New Roman" w:cs="Times New Roman"/>
                <w:bCs/>
                <w:color w:val="000000"/>
                <w:spacing w:val="-2"/>
                <w:sz w:val="28"/>
                <w:szCs w:val="28"/>
                <w:lang w:eastAsia="uk-UA"/>
              </w:rPr>
              <w:t>Модульна контрольна робота</w:t>
            </w:r>
          </w:p>
        </w:tc>
        <w:tc>
          <w:tcPr>
            <w:tcW w:w="872" w:type="pct"/>
            <w:tcBorders>
              <w:top w:val="single" w:sz="4" w:space="0" w:color="000000"/>
              <w:left w:val="single" w:sz="4" w:space="0" w:color="000000"/>
              <w:bottom w:val="single" w:sz="4" w:space="0" w:color="000000"/>
              <w:right w:val="single" w:sz="4" w:space="0" w:color="000000"/>
            </w:tcBorders>
            <w:vAlign w:val="center"/>
          </w:tcPr>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2</w:t>
            </w:r>
          </w:p>
        </w:tc>
        <w:tc>
          <w:tcPr>
            <w:tcW w:w="931" w:type="pct"/>
            <w:tcBorders>
              <w:top w:val="single" w:sz="4" w:space="0" w:color="000000"/>
              <w:left w:val="single" w:sz="4" w:space="0" w:color="000000"/>
              <w:bottom w:val="single" w:sz="4" w:space="0" w:color="000000"/>
              <w:right w:val="single" w:sz="4" w:space="0" w:color="000000"/>
            </w:tcBorders>
            <w:vAlign w:val="center"/>
          </w:tcPr>
          <w:p w:rsidR="00FC1CAD" w:rsidRPr="00A47958" w:rsidRDefault="00FC1CAD" w:rsidP="007E6789">
            <w:pPr>
              <w:widowControl w:val="0"/>
              <w:autoSpaceDE w:val="0"/>
              <w:autoSpaceDN w:val="0"/>
              <w:spacing w:after="0" w:line="240" w:lineRule="auto"/>
              <w:ind w:firstLine="709"/>
              <w:rPr>
                <w:rFonts w:ascii="Times New Roman" w:eastAsia="Times New Roman" w:hAnsi="Times New Roman" w:cs="Times New Roman"/>
                <w:sz w:val="28"/>
                <w:szCs w:val="28"/>
                <w:lang w:eastAsia="uk-UA"/>
              </w:rPr>
            </w:pPr>
          </w:p>
        </w:tc>
      </w:tr>
      <w:tr w:rsidR="00FC1CAD" w:rsidRPr="00A47958" w:rsidTr="00FC1CAD">
        <w:trPr>
          <w:jc w:val="center"/>
        </w:trPr>
        <w:tc>
          <w:tcPr>
            <w:tcW w:w="3196" w:type="pct"/>
            <w:tcBorders>
              <w:top w:val="single" w:sz="4" w:space="0" w:color="000000"/>
              <w:left w:val="single" w:sz="4" w:space="0" w:color="000000"/>
              <w:bottom w:val="single" w:sz="4" w:space="0" w:color="000000"/>
              <w:right w:val="single" w:sz="4" w:space="0" w:color="000000"/>
            </w:tcBorders>
            <w:hideMark/>
          </w:tcPr>
          <w:p w:rsidR="00FC1CAD" w:rsidRPr="00D26D5C" w:rsidRDefault="00FC1CAD" w:rsidP="00927AD3">
            <w:pPr>
              <w:widowControl w:val="0"/>
              <w:shd w:val="clear" w:color="auto" w:fill="FFFFFF"/>
              <w:autoSpaceDE w:val="0"/>
              <w:autoSpaceDN w:val="0"/>
              <w:spacing w:after="0" w:line="240" w:lineRule="auto"/>
              <w:ind w:firstLine="709"/>
              <w:jc w:val="both"/>
              <w:rPr>
                <w:rFonts w:ascii="Times New Roman" w:eastAsia="Times New Roman" w:hAnsi="Times New Roman" w:cs="Times New Roman"/>
                <w:b/>
                <w:sz w:val="28"/>
                <w:szCs w:val="28"/>
                <w:lang w:eastAsia="uk-UA"/>
              </w:rPr>
            </w:pPr>
            <w:r w:rsidRPr="00D26D5C">
              <w:rPr>
                <w:rFonts w:ascii="Times New Roman" w:eastAsia="Times New Roman" w:hAnsi="Times New Roman" w:cs="Times New Roman"/>
                <w:b/>
                <w:sz w:val="28"/>
                <w:szCs w:val="28"/>
                <w:lang w:eastAsia="uk-UA"/>
              </w:rPr>
              <w:t>Всього</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FC1CAD" w:rsidRPr="00D26D5C" w:rsidRDefault="00FC1CAD" w:rsidP="007E6789">
            <w:pPr>
              <w:widowControl w:val="0"/>
              <w:autoSpaceDE w:val="0"/>
              <w:autoSpaceDN w:val="0"/>
              <w:spacing w:after="0" w:line="240" w:lineRule="auto"/>
              <w:ind w:firstLine="709"/>
              <w:rPr>
                <w:rFonts w:ascii="Times New Roman" w:eastAsia="Times New Roman" w:hAnsi="Times New Roman" w:cs="Times New Roman"/>
                <w:b/>
                <w:sz w:val="28"/>
                <w:szCs w:val="28"/>
                <w:lang w:eastAsia="uk-UA"/>
              </w:rPr>
            </w:pPr>
            <w:r w:rsidRPr="00D26D5C">
              <w:rPr>
                <w:rFonts w:ascii="Times New Roman" w:eastAsia="Times New Roman" w:hAnsi="Times New Roman" w:cs="Times New Roman"/>
                <w:b/>
                <w:sz w:val="28"/>
                <w:szCs w:val="28"/>
                <w:lang w:eastAsia="uk-UA"/>
              </w:rPr>
              <w:t>36</w:t>
            </w: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FC1CAD" w:rsidRPr="00D26D5C" w:rsidRDefault="00FC1CAD" w:rsidP="007E6789">
            <w:pPr>
              <w:widowControl w:val="0"/>
              <w:autoSpaceDE w:val="0"/>
              <w:autoSpaceDN w:val="0"/>
              <w:spacing w:after="0" w:line="240" w:lineRule="auto"/>
              <w:ind w:firstLine="709"/>
              <w:rPr>
                <w:rFonts w:ascii="Times New Roman" w:eastAsia="Times New Roman" w:hAnsi="Times New Roman" w:cs="Times New Roman"/>
                <w:b/>
                <w:sz w:val="28"/>
                <w:szCs w:val="28"/>
                <w:lang w:eastAsia="uk-UA"/>
              </w:rPr>
            </w:pPr>
            <w:r w:rsidRPr="00D26D5C">
              <w:rPr>
                <w:rFonts w:ascii="Times New Roman" w:eastAsia="Times New Roman" w:hAnsi="Times New Roman" w:cs="Times New Roman"/>
                <w:b/>
                <w:sz w:val="28"/>
                <w:szCs w:val="28"/>
                <w:lang w:eastAsia="uk-UA"/>
              </w:rPr>
              <w:t>4</w:t>
            </w:r>
          </w:p>
        </w:tc>
      </w:tr>
    </w:tbl>
    <w:p w:rsidR="005429FC" w:rsidRPr="00A47958" w:rsidRDefault="005429FC" w:rsidP="00927AD3">
      <w:pPr>
        <w:spacing w:after="0" w:line="360" w:lineRule="auto"/>
        <w:ind w:firstLine="709"/>
        <w:jc w:val="center"/>
        <w:rPr>
          <w:rFonts w:ascii="Times New Roman" w:eastAsia="Times New Roman" w:hAnsi="Times New Roman" w:cs="Times New Roman"/>
          <w:sz w:val="24"/>
          <w:szCs w:val="24"/>
          <w:u w:val="single"/>
          <w:lang w:eastAsia="ru-RU"/>
        </w:rPr>
      </w:pPr>
    </w:p>
    <w:p w:rsidR="00F35675" w:rsidRPr="00A47958" w:rsidRDefault="00F73C9A" w:rsidP="00927AD3">
      <w:pPr>
        <w:widowControl w:val="0"/>
        <w:autoSpaceDE w:val="0"/>
        <w:autoSpaceDN w:val="0"/>
        <w:adjustRightInd w:val="0"/>
        <w:spacing w:after="0" w:line="360" w:lineRule="auto"/>
        <w:ind w:firstLine="709"/>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3</w:t>
      </w:r>
      <w:r w:rsidR="00F35675" w:rsidRPr="00A47958">
        <w:rPr>
          <w:rFonts w:ascii="Times New Roman" w:eastAsia="Times New Roman" w:hAnsi="Times New Roman" w:cs="Times New Roman"/>
          <w:b/>
          <w:bCs/>
          <w:sz w:val="28"/>
          <w:szCs w:val="24"/>
          <w:lang w:eastAsia="ru-RU"/>
        </w:rPr>
        <w:t>. РЕКОМЕНДАЦІЇ ДО ПРОВЕДЕННЯ ПРАКТИЧНИХ ЗАНЯТЬ</w:t>
      </w:r>
    </w:p>
    <w:p w:rsidR="00F35675" w:rsidRPr="00A47958" w:rsidRDefault="00F35675" w:rsidP="00927AD3">
      <w:pPr>
        <w:widowControl w:val="0"/>
        <w:autoSpaceDE w:val="0"/>
        <w:autoSpaceDN w:val="0"/>
        <w:spacing w:after="0" w:line="360" w:lineRule="auto"/>
        <w:ind w:firstLine="709"/>
        <w:jc w:val="center"/>
        <w:rPr>
          <w:rFonts w:ascii="Times New Roman" w:eastAsia="Times New Roman" w:hAnsi="Times New Roman" w:cs="Times New Roman"/>
          <w:b/>
          <w:bCs/>
          <w:sz w:val="28"/>
          <w:szCs w:val="28"/>
          <w:lang w:eastAsia="uk-UA"/>
        </w:rPr>
      </w:pPr>
    </w:p>
    <w:p w:rsidR="00F35675" w:rsidRPr="00A47958" w:rsidRDefault="00F76409" w:rsidP="00927AD3">
      <w:pPr>
        <w:widowControl w:val="0"/>
        <w:autoSpaceDE w:val="0"/>
        <w:autoSpaceDN w:val="0"/>
        <w:spacing w:after="0" w:line="360" w:lineRule="auto"/>
        <w:ind w:firstLine="709"/>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ПРАКТИЧНІ</w:t>
      </w:r>
      <w:r w:rsidR="00F35675" w:rsidRPr="00A47958">
        <w:rPr>
          <w:rFonts w:ascii="Times New Roman" w:eastAsia="Times New Roman" w:hAnsi="Times New Roman" w:cs="Times New Roman"/>
          <w:b/>
          <w:bCs/>
          <w:sz w:val="28"/>
          <w:szCs w:val="28"/>
          <w:lang w:eastAsia="uk-UA"/>
        </w:rPr>
        <w:t xml:space="preserve"> ЗАНЯТТЯ 1</w:t>
      </w:r>
      <w:r>
        <w:rPr>
          <w:rFonts w:ascii="Times New Roman" w:eastAsia="Times New Roman" w:hAnsi="Times New Roman" w:cs="Times New Roman"/>
          <w:b/>
          <w:bCs/>
          <w:sz w:val="28"/>
          <w:szCs w:val="28"/>
          <w:lang w:eastAsia="uk-UA"/>
        </w:rPr>
        <w:t>-2</w:t>
      </w:r>
    </w:p>
    <w:p w:rsidR="00F35675" w:rsidRPr="00A47958" w:rsidRDefault="00F35675" w:rsidP="00927AD3">
      <w:pPr>
        <w:adjustRightInd w:val="0"/>
        <w:spacing w:after="0" w:line="360" w:lineRule="auto"/>
        <w:ind w:firstLine="709"/>
        <w:jc w:val="both"/>
        <w:rPr>
          <w:rFonts w:ascii="Times New Roman" w:eastAsia="Times New Roman" w:hAnsi="Times New Roman" w:cs="Times New Roman"/>
          <w:b/>
          <w:sz w:val="28"/>
          <w:szCs w:val="28"/>
          <w:lang w:eastAsia="uk-UA"/>
        </w:rPr>
      </w:pPr>
      <w:r w:rsidRPr="00A47958">
        <w:rPr>
          <w:rFonts w:ascii="Times New Roman" w:eastAsia="Times New Roman" w:hAnsi="Times New Roman" w:cs="Times New Roman"/>
          <w:b/>
          <w:i/>
          <w:sz w:val="28"/>
          <w:szCs w:val="28"/>
          <w:lang w:eastAsia="uk-UA"/>
        </w:rPr>
        <w:t>Тема:</w:t>
      </w:r>
      <w:r w:rsidRPr="00A47958">
        <w:rPr>
          <w:rFonts w:ascii="Times New Roman" w:eastAsia="Times New Roman" w:hAnsi="Times New Roman" w:cs="Times New Roman"/>
          <w:b/>
          <w:sz w:val="28"/>
          <w:szCs w:val="28"/>
          <w:lang w:eastAsia="uk-UA"/>
        </w:rPr>
        <w:t xml:space="preserve"> </w:t>
      </w:r>
      <w:r w:rsidR="00013802" w:rsidRPr="00A47958">
        <w:rPr>
          <w:rFonts w:ascii="Times New Roman" w:eastAsia="Times New Roman" w:hAnsi="Times New Roman" w:cs="Times New Roman"/>
          <w:b/>
          <w:sz w:val="28"/>
          <w:szCs w:val="28"/>
          <w:lang w:eastAsia="ru-RU"/>
        </w:rPr>
        <w:t>Невизначеність як першопричина ризику підприємницької діяльності</w:t>
      </w:r>
    </w:p>
    <w:p w:rsidR="00F35675" w:rsidRPr="00A47958" w:rsidRDefault="00F76409" w:rsidP="00927AD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Мета занять</w:t>
      </w:r>
      <w:r w:rsidR="00F35675" w:rsidRPr="00A47958">
        <w:rPr>
          <w:rFonts w:ascii="Times New Roman" w:eastAsia="Times New Roman" w:hAnsi="Times New Roman" w:cs="Times New Roman"/>
          <w:b/>
          <w:sz w:val="28"/>
          <w:szCs w:val="28"/>
          <w:lang w:eastAsia="uk-UA"/>
        </w:rPr>
        <w:t xml:space="preserve">: </w:t>
      </w:r>
      <w:r w:rsidR="00F35675" w:rsidRPr="00A47958">
        <w:rPr>
          <w:rFonts w:ascii="Times New Roman" w:eastAsia="Times New Roman" w:hAnsi="Times New Roman" w:cs="Times New Roman"/>
          <w:sz w:val="28"/>
          <w:szCs w:val="28"/>
          <w:lang w:eastAsia="uk-UA"/>
        </w:rPr>
        <w:t xml:space="preserve">ознайомлення з </w:t>
      </w:r>
      <w:r w:rsidR="00013802" w:rsidRPr="00A47958">
        <w:rPr>
          <w:rFonts w:ascii="Times New Roman" w:eastAsia="Times New Roman" w:hAnsi="Times New Roman" w:cs="Times New Roman"/>
          <w:sz w:val="28"/>
          <w:szCs w:val="28"/>
          <w:lang w:eastAsia="uk-UA"/>
        </w:rPr>
        <w:t>основними категоріями</w:t>
      </w:r>
      <w:r w:rsidR="006074EE" w:rsidRPr="00A47958">
        <w:rPr>
          <w:rFonts w:ascii="Times New Roman" w:eastAsia="Times New Roman" w:hAnsi="Times New Roman" w:cs="Times New Roman"/>
          <w:sz w:val="28"/>
          <w:szCs w:val="28"/>
          <w:lang w:eastAsia="uk-UA"/>
        </w:rPr>
        <w:t xml:space="preserve"> дисципліни та</w:t>
      </w:r>
      <w:r w:rsidR="00013802" w:rsidRPr="00A47958">
        <w:rPr>
          <w:rFonts w:ascii="Times New Roman" w:eastAsia="Times New Roman" w:hAnsi="Times New Roman" w:cs="Times New Roman"/>
          <w:sz w:val="28"/>
          <w:szCs w:val="28"/>
          <w:lang w:eastAsia="uk-UA"/>
        </w:rPr>
        <w:t xml:space="preserve"> причинами їх виникнення.</w:t>
      </w:r>
    </w:p>
    <w:p w:rsidR="00F35675" w:rsidRPr="00A47958" w:rsidRDefault="00F76409" w:rsidP="00927AD3">
      <w:pPr>
        <w:widowControl w:val="0"/>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sz w:val="28"/>
          <w:szCs w:val="28"/>
          <w:lang w:eastAsia="uk-UA"/>
        </w:rPr>
        <w:t>План проведення занять</w:t>
      </w:r>
      <w:r w:rsidR="00F35675" w:rsidRPr="00A47958">
        <w:rPr>
          <w:rFonts w:ascii="Times New Roman" w:eastAsia="Times New Roman" w:hAnsi="Times New Roman" w:cs="Times New Roman"/>
          <w:b/>
          <w:sz w:val="28"/>
          <w:szCs w:val="28"/>
          <w:lang w:eastAsia="uk-UA"/>
        </w:rPr>
        <w:t>:</w:t>
      </w:r>
    </w:p>
    <w:p w:rsidR="00013802" w:rsidRPr="00013802" w:rsidRDefault="00013802" w:rsidP="00927AD3">
      <w:pPr>
        <w:shd w:val="clear" w:color="auto" w:fill="FFFFFF"/>
        <w:tabs>
          <w:tab w:val="num" w:pos="510"/>
        </w:tabs>
        <w:spacing w:after="0" w:line="360" w:lineRule="auto"/>
        <w:ind w:firstLine="709"/>
        <w:jc w:val="both"/>
        <w:rPr>
          <w:rFonts w:ascii="Times New Roman" w:eastAsia="Times New Roman" w:hAnsi="Times New Roman" w:cs="Times New Roman"/>
          <w:sz w:val="28"/>
          <w:szCs w:val="28"/>
          <w:lang w:eastAsia="ru-RU"/>
        </w:rPr>
      </w:pPr>
      <w:r w:rsidRPr="00013802">
        <w:rPr>
          <w:rFonts w:ascii="Times New Roman" w:eastAsia="Times New Roman" w:hAnsi="Times New Roman" w:cs="Times New Roman"/>
          <w:sz w:val="28"/>
          <w:szCs w:val="28"/>
          <w:lang w:eastAsia="ru-RU"/>
        </w:rPr>
        <w:t>1. Сутність і види невизначеності.</w:t>
      </w:r>
    </w:p>
    <w:p w:rsidR="00013802" w:rsidRPr="00013802" w:rsidRDefault="00013802" w:rsidP="00927AD3">
      <w:pPr>
        <w:spacing w:after="0" w:line="360" w:lineRule="auto"/>
        <w:ind w:firstLine="709"/>
        <w:rPr>
          <w:rFonts w:ascii="Times New Roman" w:eastAsia="Times New Roman" w:hAnsi="Times New Roman" w:cs="Times New Roman"/>
          <w:sz w:val="28"/>
          <w:szCs w:val="28"/>
          <w:lang w:eastAsia="ru-RU"/>
        </w:rPr>
      </w:pPr>
      <w:r w:rsidRPr="00013802">
        <w:rPr>
          <w:rFonts w:ascii="Times New Roman" w:eastAsia="Times New Roman" w:hAnsi="Times New Roman" w:cs="Times New Roman"/>
          <w:sz w:val="28"/>
          <w:szCs w:val="28"/>
          <w:lang w:eastAsia="ru-RU"/>
        </w:rPr>
        <w:t xml:space="preserve">2. Причини невизначеності. </w:t>
      </w:r>
      <w:r w:rsidRPr="00013802">
        <w:rPr>
          <w:rFonts w:ascii="Times New Roman" w:eastAsia="Times New Roman" w:hAnsi="Times New Roman" w:cs="Times New Roman"/>
          <w:sz w:val="28"/>
          <w:szCs w:val="28"/>
          <w:lang w:eastAsia="ru-RU"/>
        </w:rPr>
        <w:tab/>
      </w:r>
    </w:p>
    <w:p w:rsidR="00013802" w:rsidRPr="00013802" w:rsidRDefault="00013802" w:rsidP="00927AD3">
      <w:pPr>
        <w:spacing w:after="0" w:line="360" w:lineRule="auto"/>
        <w:ind w:firstLine="709"/>
        <w:rPr>
          <w:rFonts w:ascii="Times New Roman" w:eastAsia="Times New Roman" w:hAnsi="Times New Roman" w:cs="Times New Roman"/>
          <w:sz w:val="28"/>
          <w:szCs w:val="28"/>
          <w:lang w:eastAsia="ru-RU"/>
        </w:rPr>
      </w:pPr>
      <w:r w:rsidRPr="00013802">
        <w:rPr>
          <w:rFonts w:ascii="Times New Roman" w:eastAsia="Times New Roman" w:hAnsi="Times New Roman" w:cs="Times New Roman"/>
          <w:sz w:val="28"/>
          <w:szCs w:val="28"/>
          <w:lang w:eastAsia="ru-RU"/>
        </w:rPr>
        <w:t xml:space="preserve">3. Прийняття рішень в умовах невизначеності й ризику. </w:t>
      </w:r>
    </w:p>
    <w:p w:rsidR="00685478" w:rsidRPr="00A47958" w:rsidRDefault="00F35675" w:rsidP="00927AD3">
      <w:pPr>
        <w:pStyle w:val="western"/>
        <w:widowControl w:val="0"/>
        <w:shd w:val="clear" w:color="auto" w:fill="FFFFFF"/>
        <w:spacing w:before="0" w:beforeAutospacing="0" w:after="0" w:afterAutospacing="0" w:line="360" w:lineRule="auto"/>
        <w:ind w:firstLine="709"/>
        <w:jc w:val="both"/>
        <w:rPr>
          <w:i/>
          <w:iCs/>
          <w:sz w:val="28"/>
          <w:szCs w:val="28"/>
          <w:lang w:val="uk-UA"/>
        </w:rPr>
      </w:pPr>
      <w:r w:rsidRPr="00A47958">
        <w:rPr>
          <w:b/>
          <w:sz w:val="28"/>
          <w:szCs w:val="28"/>
          <w:lang w:val="uk-UA"/>
        </w:rPr>
        <w:t>Ключові поняття:</w:t>
      </w:r>
      <w:r w:rsidRPr="00A47958">
        <w:rPr>
          <w:i/>
          <w:iCs/>
          <w:sz w:val="28"/>
          <w:szCs w:val="28"/>
          <w:lang w:val="uk-UA"/>
        </w:rPr>
        <w:t xml:space="preserve"> </w:t>
      </w:r>
      <w:r w:rsidR="00812164" w:rsidRPr="00A47958">
        <w:rPr>
          <w:i/>
          <w:iCs/>
          <w:sz w:val="28"/>
          <w:szCs w:val="28"/>
          <w:lang w:val="uk-UA"/>
        </w:rPr>
        <w:t>невизначеність</w:t>
      </w:r>
      <w:r w:rsidR="001C2B86" w:rsidRPr="00A47958">
        <w:rPr>
          <w:i/>
          <w:iCs/>
          <w:sz w:val="28"/>
          <w:szCs w:val="28"/>
          <w:lang w:val="uk-UA"/>
        </w:rPr>
        <w:t xml:space="preserve">, </w:t>
      </w:r>
      <w:r w:rsidR="00812164" w:rsidRPr="00A47958">
        <w:rPr>
          <w:i/>
          <w:iCs/>
          <w:sz w:val="28"/>
          <w:szCs w:val="28"/>
          <w:lang w:val="uk-UA"/>
        </w:rPr>
        <w:t>фактори невизначеності</w:t>
      </w:r>
      <w:r w:rsidR="001C2B86" w:rsidRPr="00A47958">
        <w:rPr>
          <w:i/>
          <w:iCs/>
          <w:sz w:val="28"/>
          <w:szCs w:val="28"/>
          <w:lang w:val="uk-UA"/>
        </w:rPr>
        <w:t xml:space="preserve">, </w:t>
      </w:r>
      <w:r w:rsidR="00812164" w:rsidRPr="00A47958">
        <w:rPr>
          <w:i/>
          <w:iCs/>
          <w:sz w:val="28"/>
          <w:szCs w:val="28"/>
          <w:lang w:val="uk-UA"/>
        </w:rPr>
        <w:lastRenderedPageBreak/>
        <w:t>випадковість</w:t>
      </w:r>
      <w:r w:rsidR="001C2B86" w:rsidRPr="00A47958">
        <w:rPr>
          <w:i/>
          <w:iCs/>
          <w:sz w:val="28"/>
          <w:szCs w:val="28"/>
          <w:lang w:val="uk-UA"/>
        </w:rPr>
        <w:t xml:space="preserve">, </w:t>
      </w:r>
      <w:r w:rsidR="00812164" w:rsidRPr="00A47958">
        <w:rPr>
          <w:i/>
          <w:iCs/>
          <w:sz w:val="28"/>
          <w:szCs w:val="28"/>
          <w:lang w:val="uk-UA"/>
        </w:rPr>
        <w:t>ризик</w:t>
      </w:r>
      <w:r w:rsidR="001C2B86" w:rsidRPr="00A47958">
        <w:rPr>
          <w:i/>
          <w:iCs/>
          <w:sz w:val="28"/>
          <w:szCs w:val="28"/>
          <w:lang w:val="uk-UA"/>
        </w:rPr>
        <w:t xml:space="preserve">, </w:t>
      </w:r>
      <w:r w:rsidR="00812164" w:rsidRPr="00A47958">
        <w:rPr>
          <w:i/>
          <w:iCs/>
          <w:sz w:val="28"/>
          <w:szCs w:val="28"/>
          <w:lang w:val="uk-UA"/>
        </w:rPr>
        <w:t>об’єктивність  ризику</w:t>
      </w:r>
      <w:r w:rsidR="001C2B86" w:rsidRPr="00A47958">
        <w:rPr>
          <w:i/>
          <w:iCs/>
          <w:sz w:val="28"/>
          <w:szCs w:val="28"/>
          <w:lang w:val="uk-UA"/>
        </w:rPr>
        <w:t xml:space="preserve">, </w:t>
      </w:r>
      <w:r w:rsidR="00812164" w:rsidRPr="00A47958">
        <w:rPr>
          <w:i/>
          <w:iCs/>
          <w:sz w:val="28"/>
          <w:szCs w:val="28"/>
          <w:lang w:val="uk-UA"/>
        </w:rPr>
        <w:t>суб’єктивна сторона ризику</w:t>
      </w:r>
      <w:r w:rsidR="001C2B86" w:rsidRPr="00A47958">
        <w:rPr>
          <w:i/>
          <w:iCs/>
          <w:sz w:val="28"/>
          <w:szCs w:val="28"/>
          <w:lang w:val="uk-UA"/>
        </w:rPr>
        <w:t xml:space="preserve">, </w:t>
      </w:r>
      <w:proofErr w:type="spellStart"/>
      <w:r w:rsidR="00812164" w:rsidRPr="00A47958">
        <w:rPr>
          <w:i/>
          <w:iCs/>
          <w:sz w:val="28"/>
          <w:szCs w:val="28"/>
          <w:lang w:val="uk-UA"/>
        </w:rPr>
        <w:t>ризик-тейкер</w:t>
      </w:r>
      <w:proofErr w:type="spellEnd"/>
      <w:r w:rsidR="001C2B86" w:rsidRPr="00A47958">
        <w:rPr>
          <w:i/>
          <w:iCs/>
          <w:sz w:val="28"/>
          <w:szCs w:val="28"/>
          <w:lang w:val="uk-UA"/>
        </w:rPr>
        <w:t xml:space="preserve">, якість ГР. </w:t>
      </w:r>
    </w:p>
    <w:p w:rsidR="00812164" w:rsidRDefault="008121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Література: [1,2, с.6-52], [4, с. 9-19]</w:t>
      </w:r>
    </w:p>
    <w:p w:rsidR="001C2B86" w:rsidRPr="00A47958" w:rsidRDefault="001C2B86" w:rsidP="00927AD3">
      <w:pPr>
        <w:spacing w:after="0" w:line="360" w:lineRule="auto"/>
        <w:ind w:firstLine="709"/>
        <w:jc w:val="center"/>
        <w:rPr>
          <w:rFonts w:ascii="Times New Roman" w:eastAsia="Times New Roman" w:hAnsi="Times New Roman" w:cs="Times New Roman"/>
          <w:b/>
          <w:i/>
          <w:sz w:val="28"/>
          <w:szCs w:val="28"/>
          <w:lang w:eastAsia="ru-RU"/>
        </w:rPr>
      </w:pPr>
      <w:r w:rsidRPr="00A47958">
        <w:rPr>
          <w:rFonts w:ascii="Times New Roman" w:eastAsia="Times New Roman" w:hAnsi="Times New Roman" w:cs="Times New Roman"/>
          <w:b/>
          <w:i/>
          <w:sz w:val="28"/>
          <w:szCs w:val="28"/>
          <w:lang w:eastAsia="ru-RU"/>
        </w:rPr>
        <w:t>Питання для дискусій</w:t>
      </w:r>
    </w:p>
    <w:p w:rsidR="00812164" w:rsidRPr="00A47958" w:rsidRDefault="00812164" w:rsidP="00927AD3">
      <w:pPr>
        <w:widowControl w:val="0"/>
        <w:numPr>
          <w:ilvl w:val="0"/>
          <w:numId w:val="7"/>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Наведіть приклади невизначеності – як відсутності та браку ясності, як відсутності впевненості щодо стану об'єкта, який розглядається.</w:t>
      </w:r>
    </w:p>
    <w:p w:rsidR="00812164" w:rsidRPr="00A47958" w:rsidRDefault="00812164" w:rsidP="00927AD3">
      <w:pPr>
        <w:widowControl w:val="0"/>
        <w:numPr>
          <w:ilvl w:val="0"/>
          <w:numId w:val="7"/>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Наведіть приклади невизначеності, що а) відносяться і до поточного моменту часу, і до майбутнього; б) тільки до майбутнього.</w:t>
      </w:r>
    </w:p>
    <w:p w:rsidR="00812164" w:rsidRDefault="00812164" w:rsidP="00927AD3">
      <w:pPr>
        <w:widowControl w:val="0"/>
        <w:numPr>
          <w:ilvl w:val="0"/>
          <w:numId w:val="7"/>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Наведіть приклади, коли фактори невизначеності є невипадковими (нестохастичними), хоча і невизначеними.</w:t>
      </w:r>
    </w:p>
    <w:p w:rsidR="00F76BC9" w:rsidRPr="00F76BC9" w:rsidRDefault="00F76BC9" w:rsidP="00F76BC9">
      <w:pPr>
        <w:widowControl w:val="0"/>
        <w:autoSpaceDE w:val="0"/>
        <w:autoSpaceDN w:val="0"/>
        <w:adjustRightInd w:val="0"/>
        <w:spacing w:after="0" w:line="360" w:lineRule="auto"/>
        <w:ind w:left="709"/>
        <w:jc w:val="center"/>
        <w:rPr>
          <w:rFonts w:ascii="Times New Roman" w:eastAsia="Times New Roman" w:hAnsi="Times New Roman" w:cs="Times New Roman"/>
          <w:b/>
          <w:i/>
          <w:sz w:val="28"/>
          <w:szCs w:val="28"/>
          <w:lang w:eastAsia="ru-RU"/>
        </w:rPr>
      </w:pPr>
      <w:r w:rsidRPr="00F76BC9">
        <w:rPr>
          <w:rFonts w:ascii="Times New Roman" w:eastAsia="Times New Roman" w:hAnsi="Times New Roman" w:cs="Times New Roman"/>
          <w:b/>
          <w:i/>
          <w:sz w:val="28"/>
          <w:szCs w:val="28"/>
          <w:lang w:eastAsia="ru-RU"/>
        </w:rPr>
        <w:t>Завдання та задачі</w:t>
      </w:r>
    </w:p>
    <w:p w:rsidR="004718A2" w:rsidRDefault="00F76BC9" w:rsidP="00927AD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76BC9">
        <w:rPr>
          <w:rFonts w:ascii="Times New Roman" w:eastAsia="Times New Roman" w:hAnsi="Times New Roman" w:cs="Times New Roman"/>
          <w:b/>
          <w:i/>
          <w:sz w:val="28"/>
          <w:szCs w:val="28"/>
          <w:lang w:eastAsia="ru-RU"/>
        </w:rPr>
        <w:t>Завдання 1</w:t>
      </w:r>
      <w:r>
        <w:rPr>
          <w:rFonts w:ascii="Times New Roman" w:eastAsia="Times New Roman" w:hAnsi="Times New Roman" w:cs="Times New Roman"/>
          <w:sz w:val="28"/>
          <w:szCs w:val="28"/>
          <w:lang w:eastAsia="ru-RU"/>
        </w:rPr>
        <w:t xml:space="preserve">. </w:t>
      </w:r>
      <w:r w:rsidR="004718A2" w:rsidRPr="004718A2">
        <w:rPr>
          <w:rFonts w:ascii="Times New Roman" w:eastAsia="Times New Roman" w:hAnsi="Times New Roman" w:cs="Times New Roman"/>
          <w:sz w:val="28"/>
          <w:szCs w:val="28"/>
          <w:lang w:eastAsia="ru-RU"/>
        </w:rPr>
        <w:t>У наступному кварталі підприємство очікує такі показники господарської діяльності: обсяг реалізації продукції -180 одини</w:t>
      </w:r>
      <w:r w:rsidR="004718A2">
        <w:rPr>
          <w:rFonts w:ascii="Times New Roman" w:eastAsia="Times New Roman" w:hAnsi="Times New Roman" w:cs="Times New Roman"/>
          <w:sz w:val="28"/>
          <w:szCs w:val="28"/>
          <w:lang w:eastAsia="ru-RU"/>
        </w:rPr>
        <w:t>ць, ціна реалізації - 2 тис. грн</w:t>
      </w:r>
      <w:r w:rsidR="004718A2" w:rsidRPr="004718A2">
        <w:rPr>
          <w:rFonts w:ascii="Times New Roman" w:eastAsia="Times New Roman" w:hAnsi="Times New Roman" w:cs="Times New Roman"/>
          <w:sz w:val="28"/>
          <w:szCs w:val="28"/>
          <w:lang w:eastAsia="ru-RU"/>
        </w:rPr>
        <w:t xml:space="preserve"> за одиницю, собівартість виробництва </w:t>
      </w:r>
      <w:r w:rsidR="004718A2">
        <w:rPr>
          <w:rFonts w:ascii="Times New Roman" w:eastAsia="Times New Roman" w:hAnsi="Times New Roman" w:cs="Times New Roman"/>
          <w:sz w:val="28"/>
          <w:szCs w:val="28"/>
          <w:lang w:eastAsia="ru-RU"/>
        </w:rPr>
        <w:t>одиниці продукції - 1,8 тис. грн</w:t>
      </w:r>
      <w:r w:rsidR="004718A2" w:rsidRPr="004718A2">
        <w:rPr>
          <w:rFonts w:ascii="Times New Roman" w:eastAsia="Times New Roman" w:hAnsi="Times New Roman" w:cs="Times New Roman"/>
          <w:sz w:val="28"/>
          <w:szCs w:val="28"/>
          <w:lang w:eastAsia="ru-RU"/>
        </w:rPr>
        <w:t>, вартість м</w:t>
      </w:r>
      <w:r w:rsidR="004718A2">
        <w:rPr>
          <w:rFonts w:ascii="Times New Roman" w:eastAsia="Times New Roman" w:hAnsi="Times New Roman" w:cs="Times New Roman"/>
          <w:sz w:val="28"/>
          <w:szCs w:val="28"/>
          <w:lang w:eastAsia="ru-RU"/>
        </w:rPr>
        <w:t>айна підприємства - 10 млн. грн.</w:t>
      </w:r>
    </w:p>
    <w:p w:rsidR="004718A2" w:rsidRPr="004718A2" w:rsidRDefault="004718A2" w:rsidP="00927AD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718A2">
        <w:rPr>
          <w:rFonts w:ascii="Times New Roman" w:eastAsia="Times New Roman" w:hAnsi="Times New Roman" w:cs="Times New Roman"/>
          <w:sz w:val="28"/>
          <w:szCs w:val="28"/>
          <w:lang w:eastAsia="ru-RU"/>
        </w:rPr>
        <w:t>Але керівництво підприємства розуміє, що можливі відхилення фактичних показників від очікуваних з таких причин: через появу на ринку нового конкурента ціна реалізації продукції може знизитися на 0,2 тис.</w:t>
      </w:r>
      <w:r>
        <w:rPr>
          <w:rFonts w:ascii="Times New Roman" w:eastAsia="Times New Roman" w:hAnsi="Times New Roman" w:cs="Times New Roman"/>
          <w:sz w:val="28"/>
          <w:szCs w:val="28"/>
          <w:lang w:eastAsia="ru-RU"/>
        </w:rPr>
        <w:t xml:space="preserve"> грн</w:t>
      </w:r>
      <w:r w:rsidRPr="004718A2">
        <w:rPr>
          <w:rFonts w:ascii="Times New Roman" w:eastAsia="Times New Roman" w:hAnsi="Times New Roman" w:cs="Times New Roman"/>
          <w:sz w:val="28"/>
          <w:szCs w:val="28"/>
          <w:lang w:eastAsia="ru-RU"/>
        </w:rPr>
        <w:t>; через неповну забезпеченість сировиною може зменшитися обсяг виробництва на 20 відсотків від запланованого рівня; через неповне використання виробничих потужностей (вихід з роботи устаткування, яке не пройшло капітальний ремонт) обсяг виробництва також може зменшитися на 10 відсотків, а у зв`язку з можливою заміною постачальника сировини можуть зрости витрати на транспортування на 17 тис.</w:t>
      </w:r>
      <w:r>
        <w:rPr>
          <w:rFonts w:ascii="Times New Roman" w:eastAsia="Times New Roman" w:hAnsi="Times New Roman" w:cs="Times New Roman"/>
          <w:sz w:val="28"/>
          <w:szCs w:val="28"/>
          <w:lang w:eastAsia="ru-RU"/>
        </w:rPr>
        <w:t xml:space="preserve"> грн</w:t>
      </w:r>
      <w:r w:rsidRPr="004718A2">
        <w:rPr>
          <w:rFonts w:ascii="Times New Roman" w:eastAsia="Times New Roman" w:hAnsi="Times New Roman" w:cs="Times New Roman"/>
          <w:sz w:val="28"/>
          <w:szCs w:val="28"/>
          <w:lang w:eastAsia="ru-RU"/>
        </w:rPr>
        <w:t xml:space="preserve"> за квартал.</w:t>
      </w:r>
    </w:p>
    <w:p w:rsidR="004718A2" w:rsidRPr="00A47958" w:rsidRDefault="004718A2" w:rsidP="00927AD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718A2">
        <w:rPr>
          <w:rFonts w:ascii="Times New Roman" w:eastAsia="Times New Roman" w:hAnsi="Times New Roman" w:cs="Times New Roman"/>
          <w:sz w:val="28"/>
          <w:szCs w:val="28"/>
          <w:lang w:eastAsia="ru-RU"/>
        </w:rPr>
        <w:t>Якому ризику підлягає діяльність підп</w:t>
      </w:r>
      <w:r>
        <w:rPr>
          <w:rFonts w:ascii="Times New Roman" w:eastAsia="Times New Roman" w:hAnsi="Times New Roman" w:cs="Times New Roman"/>
          <w:sz w:val="28"/>
          <w:szCs w:val="28"/>
          <w:lang w:eastAsia="ru-RU"/>
        </w:rPr>
        <w:t xml:space="preserve">риємства у наступному кварталі? </w:t>
      </w:r>
      <w:r w:rsidRPr="004718A2">
        <w:rPr>
          <w:rFonts w:ascii="Times New Roman" w:eastAsia="Times New Roman" w:hAnsi="Times New Roman" w:cs="Times New Roman"/>
          <w:sz w:val="28"/>
          <w:szCs w:val="28"/>
          <w:lang w:eastAsia="ru-RU"/>
        </w:rPr>
        <w:t>Дати характеристику можливих втрат,  обчислити розмір кожної з них та їх загальну величину.</w:t>
      </w:r>
    </w:p>
    <w:p w:rsidR="004718A2" w:rsidRPr="00450740" w:rsidRDefault="00450740" w:rsidP="00450740">
      <w:pPr>
        <w:pStyle w:val="13"/>
        <w:tabs>
          <w:tab w:val="left" w:pos="720"/>
        </w:tabs>
        <w:spacing w:line="360" w:lineRule="auto"/>
        <w:ind w:firstLine="709"/>
        <w:jc w:val="both"/>
        <w:rPr>
          <w:b/>
          <w:i/>
          <w:sz w:val="28"/>
          <w:lang w:val="uk-UA"/>
        </w:rPr>
      </w:pPr>
      <w:r>
        <w:rPr>
          <w:b/>
          <w:i/>
          <w:sz w:val="28"/>
          <w:lang w:val="uk-UA"/>
        </w:rPr>
        <w:t xml:space="preserve">Завдання 2. </w:t>
      </w:r>
      <w:r w:rsidR="004718A2">
        <w:rPr>
          <w:sz w:val="28"/>
          <w:lang w:val="uk-UA"/>
        </w:rPr>
        <w:t xml:space="preserve">Використовуючи вихідні дані завдання 1, а також експертну оцінку про ймовірність появи причин, що викликають ризик у діяльності підприємства в наступному кварталі, оцінити кількісно ризик підприємства; відобразити графічно зони ризику підприємства, виявити, в </w:t>
      </w:r>
      <w:r w:rsidR="004718A2">
        <w:rPr>
          <w:sz w:val="28"/>
          <w:lang w:val="uk-UA"/>
        </w:rPr>
        <w:lastRenderedPageBreak/>
        <w:t>яких зонах може опинитися підприємство під впливом можливих причин,  зробити висновки про наслідки впливу ризику на діяльність підприємства.</w:t>
      </w:r>
    </w:p>
    <w:p w:rsidR="004718A2" w:rsidRDefault="004718A2" w:rsidP="00927AD3">
      <w:pPr>
        <w:pStyle w:val="13"/>
        <w:tabs>
          <w:tab w:val="left" w:pos="-1701"/>
        </w:tabs>
        <w:spacing w:line="360" w:lineRule="auto"/>
        <w:ind w:firstLine="709"/>
        <w:jc w:val="both"/>
        <w:rPr>
          <w:sz w:val="28"/>
          <w:lang w:val="uk-UA"/>
        </w:rPr>
      </w:pPr>
      <w:r>
        <w:rPr>
          <w:sz w:val="28"/>
          <w:lang w:val="uk-UA"/>
        </w:rPr>
        <w:t>Середня експертна оцінка ймовірностей виникнення причин ризику:</w:t>
      </w:r>
    </w:p>
    <w:p w:rsidR="004718A2" w:rsidRDefault="004718A2" w:rsidP="00927AD3">
      <w:pPr>
        <w:pStyle w:val="13"/>
        <w:numPr>
          <w:ilvl w:val="0"/>
          <w:numId w:val="10"/>
        </w:numPr>
        <w:tabs>
          <w:tab w:val="left" w:pos="720"/>
        </w:tabs>
        <w:spacing w:line="360" w:lineRule="auto"/>
        <w:ind w:left="0" w:firstLine="709"/>
        <w:jc w:val="both"/>
        <w:rPr>
          <w:sz w:val="28"/>
          <w:lang w:val="uk-UA"/>
        </w:rPr>
      </w:pPr>
      <w:r>
        <w:rPr>
          <w:sz w:val="28"/>
          <w:lang w:val="uk-UA"/>
        </w:rPr>
        <w:t>поява на ринку нового конкурента –                                           0,8;</w:t>
      </w:r>
    </w:p>
    <w:p w:rsidR="004718A2" w:rsidRDefault="004718A2" w:rsidP="00927AD3">
      <w:pPr>
        <w:pStyle w:val="13"/>
        <w:numPr>
          <w:ilvl w:val="0"/>
          <w:numId w:val="10"/>
        </w:numPr>
        <w:tabs>
          <w:tab w:val="left" w:pos="720"/>
        </w:tabs>
        <w:spacing w:line="360" w:lineRule="auto"/>
        <w:ind w:left="0" w:firstLine="709"/>
        <w:jc w:val="both"/>
        <w:rPr>
          <w:sz w:val="28"/>
          <w:lang w:val="uk-UA"/>
        </w:rPr>
      </w:pPr>
      <w:r>
        <w:rPr>
          <w:sz w:val="28"/>
          <w:lang w:val="uk-UA"/>
        </w:rPr>
        <w:t>неповна забезпеченість сировиною та заміна постачальника –  0,5;</w:t>
      </w:r>
    </w:p>
    <w:p w:rsidR="004718A2" w:rsidRDefault="004718A2" w:rsidP="00927AD3">
      <w:pPr>
        <w:pStyle w:val="13"/>
        <w:numPr>
          <w:ilvl w:val="0"/>
          <w:numId w:val="10"/>
        </w:numPr>
        <w:tabs>
          <w:tab w:val="left" w:pos="720"/>
        </w:tabs>
        <w:spacing w:line="360" w:lineRule="auto"/>
        <w:ind w:left="0" w:firstLine="709"/>
        <w:jc w:val="both"/>
        <w:rPr>
          <w:sz w:val="28"/>
          <w:lang w:val="uk-UA"/>
        </w:rPr>
      </w:pPr>
      <w:r>
        <w:rPr>
          <w:sz w:val="28"/>
          <w:lang w:val="uk-UA"/>
        </w:rPr>
        <w:t>неповне використання виробничих потужностей –                     0,3.</w:t>
      </w:r>
    </w:p>
    <w:p w:rsidR="004718A2" w:rsidRPr="00450740" w:rsidRDefault="00450740" w:rsidP="00450740">
      <w:pPr>
        <w:pStyle w:val="13"/>
        <w:tabs>
          <w:tab w:val="left" w:pos="720"/>
        </w:tabs>
        <w:spacing w:line="360" w:lineRule="auto"/>
        <w:ind w:firstLine="709"/>
        <w:jc w:val="both"/>
        <w:rPr>
          <w:b/>
          <w:i/>
          <w:sz w:val="28"/>
          <w:lang w:val="uk-UA"/>
        </w:rPr>
      </w:pPr>
      <w:r>
        <w:rPr>
          <w:b/>
          <w:i/>
          <w:sz w:val="28"/>
          <w:lang w:val="uk-UA"/>
        </w:rPr>
        <w:t xml:space="preserve">Завдання 3. </w:t>
      </w:r>
      <w:r w:rsidR="004718A2">
        <w:rPr>
          <w:sz w:val="28"/>
          <w:lang w:val="uk-UA"/>
        </w:rPr>
        <w:t>Підприємство має постійні річні витрати в розмірі 350 тис. грн, змінні витрати його дорівнюють 30 відсоткам від обсягу продаж за рік. За планом очікуваний обсяг продажу – 600 тис. грн. Чи підлягає ризику підприємство, якщо через зниження попиту обсяг реалізації зменшиться на 10 відсотків?</w:t>
      </w:r>
    </w:p>
    <w:p w:rsidR="004718A2" w:rsidRDefault="004718A2" w:rsidP="00927AD3">
      <w:pPr>
        <w:widowControl w:val="0"/>
        <w:autoSpaceDE w:val="0"/>
        <w:autoSpaceDN w:val="0"/>
        <w:spacing w:after="0" w:line="360" w:lineRule="auto"/>
        <w:ind w:firstLine="709"/>
        <w:jc w:val="center"/>
        <w:rPr>
          <w:rFonts w:ascii="Times New Roman" w:eastAsia="Times New Roman" w:hAnsi="Times New Roman" w:cs="Times New Roman"/>
          <w:b/>
          <w:sz w:val="28"/>
          <w:szCs w:val="28"/>
          <w:lang w:eastAsia="uk-UA"/>
        </w:rPr>
      </w:pPr>
    </w:p>
    <w:p w:rsidR="00157DDB" w:rsidRPr="00A47958" w:rsidRDefault="00450740" w:rsidP="00927AD3">
      <w:pPr>
        <w:widowControl w:val="0"/>
        <w:autoSpaceDE w:val="0"/>
        <w:autoSpaceDN w:val="0"/>
        <w:spacing w:after="0" w:line="360" w:lineRule="auto"/>
        <w:ind w:firstLine="709"/>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ПРАКТИЧНІ</w:t>
      </w:r>
      <w:r w:rsidR="00CC1168" w:rsidRPr="00A47958">
        <w:rPr>
          <w:rFonts w:ascii="Times New Roman" w:eastAsia="Times New Roman" w:hAnsi="Times New Roman" w:cs="Times New Roman"/>
          <w:b/>
          <w:sz w:val="28"/>
          <w:szCs w:val="28"/>
          <w:lang w:eastAsia="uk-UA"/>
        </w:rPr>
        <w:t xml:space="preserve"> ЗАНЯТТЯ </w:t>
      </w:r>
      <w:r w:rsidR="00F76409">
        <w:rPr>
          <w:rFonts w:ascii="Times New Roman" w:eastAsia="Times New Roman" w:hAnsi="Times New Roman" w:cs="Times New Roman"/>
          <w:b/>
          <w:sz w:val="28"/>
          <w:szCs w:val="28"/>
          <w:lang w:eastAsia="uk-UA"/>
        </w:rPr>
        <w:t>3-4</w:t>
      </w:r>
    </w:p>
    <w:p w:rsidR="005750AE" w:rsidRPr="00A47958" w:rsidRDefault="00157DDB" w:rsidP="00927AD3">
      <w:pPr>
        <w:widowControl w:val="0"/>
        <w:numPr>
          <w:ilvl w:val="12"/>
          <w:numId w:val="0"/>
        </w:numPr>
        <w:tabs>
          <w:tab w:val="num" w:pos="720"/>
        </w:tabs>
        <w:autoSpaceDE w:val="0"/>
        <w:autoSpaceDN w:val="0"/>
        <w:spacing w:after="0" w:line="360" w:lineRule="auto"/>
        <w:ind w:firstLine="709"/>
        <w:jc w:val="both"/>
        <w:rPr>
          <w:rFonts w:ascii="Times New Roman" w:eastAsia="Times New Roman" w:hAnsi="Times New Roman" w:cs="Times New Roman"/>
          <w:b/>
          <w:i/>
          <w:sz w:val="28"/>
          <w:szCs w:val="28"/>
          <w:lang w:eastAsia="uk-UA"/>
        </w:rPr>
      </w:pPr>
      <w:r w:rsidRPr="00A47958">
        <w:rPr>
          <w:rFonts w:ascii="Times New Roman" w:eastAsia="Times New Roman" w:hAnsi="Times New Roman" w:cs="Times New Roman"/>
          <w:b/>
          <w:i/>
          <w:sz w:val="28"/>
          <w:szCs w:val="28"/>
          <w:lang w:eastAsia="uk-UA"/>
        </w:rPr>
        <w:t xml:space="preserve">Тема: </w:t>
      </w:r>
      <w:r w:rsidR="00812164" w:rsidRPr="00A47958">
        <w:rPr>
          <w:rFonts w:ascii="Times New Roman" w:eastAsia="Times New Roman" w:hAnsi="Times New Roman" w:cs="Times New Roman"/>
          <w:b/>
          <w:sz w:val="28"/>
          <w:szCs w:val="28"/>
          <w:lang w:eastAsia="ru-RU"/>
        </w:rPr>
        <w:t>Сутність економічного ризику та основні його види</w:t>
      </w:r>
    </w:p>
    <w:p w:rsidR="00C30EDD" w:rsidRPr="00A47958" w:rsidRDefault="00F76409" w:rsidP="00927AD3">
      <w:pPr>
        <w:widowControl w:val="0"/>
        <w:numPr>
          <w:ilvl w:val="12"/>
          <w:numId w:val="0"/>
        </w:numPr>
        <w:tabs>
          <w:tab w:val="num" w:pos="72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Мета занять</w:t>
      </w:r>
      <w:r w:rsidR="00157DDB" w:rsidRPr="00A47958">
        <w:rPr>
          <w:rFonts w:ascii="Times New Roman" w:eastAsia="Times New Roman" w:hAnsi="Times New Roman" w:cs="Times New Roman"/>
          <w:b/>
          <w:sz w:val="28"/>
          <w:szCs w:val="28"/>
          <w:lang w:eastAsia="uk-UA"/>
        </w:rPr>
        <w:t xml:space="preserve">: </w:t>
      </w:r>
      <w:r w:rsidR="00C30EDD" w:rsidRPr="00A47958">
        <w:rPr>
          <w:rFonts w:ascii="Times New Roman" w:eastAsia="Times New Roman" w:hAnsi="Times New Roman" w:cs="Times New Roman"/>
          <w:sz w:val="28"/>
          <w:szCs w:val="28"/>
          <w:lang w:eastAsia="ru-RU"/>
        </w:rPr>
        <w:t>розглянути та зрозуміти сутність підприємницького ризику та його функцій.</w:t>
      </w:r>
    </w:p>
    <w:p w:rsidR="00157DDB" w:rsidRPr="00A47958" w:rsidRDefault="00157DDB" w:rsidP="00927AD3">
      <w:pPr>
        <w:widowControl w:val="0"/>
        <w:numPr>
          <w:ilvl w:val="12"/>
          <w:numId w:val="0"/>
        </w:numPr>
        <w:tabs>
          <w:tab w:val="num" w:pos="720"/>
        </w:tabs>
        <w:autoSpaceDE w:val="0"/>
        <w:autoSpaceDN w:val="0"/>
        <w:spacing w:after="0" w:line="360" w:lineRule="auto"/>
        <w:ind w:firstLine="709"/>
        <w:jc w:val="center"/>
        <w:rPr>
          <w:rFonts w:ascii="Times New Roman" w:eastAsia="Times New Roman" w:hAnsi="Times New Roman" w:cs="Times New Roman"/>
          <w:b/>
          <w:bCs/>
          <w:sz w:val="28"/>
          <w:szCs w:val="28"/>
          <w:lang w:eastAsia="uk-UA"/>
        </w:rPr>
      </w:pPr>
      <w:r w:rsidRPr="00A47958">
        <w:rPr>
          <w:rFonts w:ascii="Times New Roman" w:eastAsia="Times New Roman" w:hAnsi="Times New Roman" w:cs="Times New Roman"/>
          <w:b/>
          <w:sz w:val="28"/>
          <w:szCs w:val="28"/>
          <w:lang w:eastAsia="uk-UA"/>
        </w:rPr>
        <w:t>План провед</w:t>
      </w:r>
      <w:r w:rsidR="00450740">
        <w:rPr>
          <w:rFonts w:ascii="Times New Roman" w:eastAsia="Times New Roman" w:hAnsi="Times New Roman" w:cs="Times New Roman"/>
          <w:b/>
          <w:sz w:val="28"/>
          <w:szCs w:val="28"/>
          <w:lang w:eastAsia="uk-UA"/>
        </w:rPr>
        <w:t>ення занять</w:t>
      </w:r>
      <w:r w:rsidRPr="00A47958">
        <w:rPr>
          <w:rFonts w:ascii="Times New Roman" w:eastAsia="Times New Roman" w:hAnsi="Times New Roman" w:cs="Times New Roman"/>
          <w:b/>
          <w:sz w:val="28"/>
          <w:szCs w:val="28"/>
          <w:lang w:eastAsia="uk-UA"/>
        </w:rPr>
        <w:t>:</w:t>
      </w:r>
    </w:p>
    <w:p w:rsidR="00812164" w:rsidRPr="00A47958" w:rsidRDefault="00812164" w:rsidP="00927AD3">
      <w:pPr>
        <w:tabs>
          <w:tab w:val="num" w:pos="720"/>
          <w:tab w:val="left" w:pos="851"/>
        </w:tabs>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 xml:space="preserve">1. </w:t>
      </w:r>
      <w:r w:rsidR="005B26FD" w:rsidRPr="00A47958">
        <w:rPr>
          <w:rFonts w:ascii="Times New Roman" w:eastAsia="Times New Roman" w:hAnsi="Times New Roman" w:cs="Times New Roman"/>
          <w:sz w:val="28"/>
          <w:szCs w:val="28"/>
          <w:lang w:eastAsia="ru-RU"/>
        </w:rPr>
        <w:t>Взаємодія</w:t>
      </w:r>
      <w:r w:rsidRPr="00A47958">
        <w:rPr>
          <w:rFonts w:ascii="Times New Roman" w:eastAsia="Times New Roman" w:hAnsi="Times New Roman" w:cs="Times New Roman"/>
          <w:sz w:val="28"/>
          <w:szCs w:val="28"/>
          <w:lang w:eastAsia="ru-RU"/>
        </w:rPr>
        <w:t xml:space="preserve"> понять “невизначеність” і “ризик”. </w:t>
      </w:r>
    </w:p>
    <w:p w:rsidR="00812164" w:rsidRPr="00A47958" w:rsidRDefault="007D6DD1" w:rsidP="00927AD3">
      <w:pPr>
        <w:tabs>
          <w:tab w:val="num" w:pos="720"/>
          <w:tab w:val="left" w:pos="851"/>
        </w:tabs>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 xml:space="preserve">2. </w:t>
      </w:r>
      <w:r w:rsidR="00812164" w:rsidRPr="00A47958">
        <w:rPr>
          <w:rFonts w:ascii="Times New Roman" w:eastAsia="Times New Roman" w:hAnsi="Times New Roman" w:cs="Times New Roman"/>
          <w:sz w:val="28"/>
          <w:szCs w:val="28"/>
          <w:lang w:eastAsia="ru-RU"/>
        </w:rPr>
        <w:t xml:space="preserve">Фактори ризику в економіці. </w:t>
      </w:r>
    </w:p>
    <w:p w:rsidR="00812164" w:rsidRPr="00A47958" w:rsidRDefault="007D6DD1" w:rsidP="00927AD3">
      <w:pPr>
        <w:tabs>
          <w:tab w:val="num" w:pos="720"/>
          <w:tab w:val="left" w:pos="851"/>
        </w:tabs>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 xml:space="preserve">3. </w:t>
      </w:r>
      <w:r w:rsidR="00812164" w:rsidRPr="00A47958">
        <w:rPr>
          <w:rFonts w:ascii="Times New Roman" w:eastAsia="Times New Roman" w:hAnsi="Times New Roman" w:cs="Times New Roman"/>
          <w:sz w:val="28"/>
          <w:szCs w:val="28"/>
          <w:lang w:eastAsia="ru-RU"/>
        </w:rPr>
        <w:t xml:space="preserve">Об’єктивні і суб’єктивні фактори ризику. </w:t>
      </w:r>
    </w:p>
    <w:p w:rsidR="007D6DD1" w:rsidRPr="00A47958" w:rsidRDefault="007D6DD1" w:rsidP="00927AD3">
      <w:pPr>
        <w:tabs>
          <w:tab w:val="num" w:pos="720"/>
          <w:tab w:val="left" w:pos="851"/>
        </w:tabs>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4. Класифікації ризику.</w:t>
      </w:r>
    </w:p>
    <w:p w:rsidR="00157DDB" w:rsidRPr="00A47958" w:rsidRDefault="00157DDB" w:rsidP="00927AD3">
      <w:pPr>
        <w:tabs>
          <w:tab w:val="num" w:pos="720"/>
          <w:tab w:val="left" w:pos="851"/>
        </w:tabs>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b/>
          <w:sz w:val="28"/>
          <w:szCs w:val="28"/>
          <w:lang w:eastAsia="ru-RU"/>
        </w:rPr>
        <w:t>Ключові поняття:</w:t>
      </w:r>
      <w:r w:rsidRPr="00A47958">
        <w:rPr>
          <w:rFonts w:ascii="Times New Roman" w:eastAsia="Times New Roman" w:hAnsi="Times New Roman" w:cs="Times New Roman"/>
          <w:sz w:val="28"/>
          <w:szCs w:val="28"/>
          <w:lang w:eastAsia="ru-RU"/>
        </w:rPr>
        <w:t xml:space="preserve"> </w:t>
      </w:r>
      <w:r w:rsidR="007D6DD1" w:rsidRPr="00A47958">
        <w:rPr>
          <w:rFonts w:ascii="Times New Roman" w:eastAsia="Times New Roman" w:hAnsi="Times New Roman" w:cs="Times New Roman"/>
          <w:i/>
          <w:sz w:val="28"/>
          <w:szCs w:val="28"/>
          <w:lang w:eastAsia="ru-RU"/>
        </w:rPr>
        <w:t>економічній ризик</w:t>
      </w:r>
      <w:r w:rsidR="006074EE" w:rsidRPr="00A47958">
        <w:rPr>
          <w:rFonts w:ascii="Times New Roman" w:eastAsia="Times New Roman" w:hAnsi="Times New Roman" w:cs="Times New Roman"/>
          <w:i/>
          <w:sz w:val="28"/>
          <w:szCs w:val="28"/>
          <w:lang w:eastAsia="ru-RU"/>
        </w:rPr>
        <w:t xml:space="preserve">, </w:t>
      </w:r>
      <w:r w:rsidR="007D6DD1" w:rsidRPr="00A47958">
        <w:rPr>
          <w:rFonts w:ascii="Times New Roman" w:eastAsia="Times New Roman" w:hAnsi="Times New Roman" w:cs="Times New Roman"/>
          <w:i/>
          <w:sz w:val="28"/>
          <w:szCs w:val="28"/>
          <w:lang w:eastAsia="ru-RU"/>
        </w:rPr>
        <w:t>класифікація ризиків</w:t>
      </w:r>
      <w:r w:rsidR="006074EE" w:rsidRPr="00A47958">
        <w:rPr>
          <w:rFonts w:ascii="Times New Roman" w:eastAsia="Times New Roman" w:hAnsi="Times New Roman" w:cs="Times New Roman"/>
          <w:i/>
          <w:sz w:val="28"/>
          <w:szCs w:val="28"/>
          <w:lang w:eastAsia="ru-RU"/>
        </w:rPr>
        <w:t xml:space="preserve">, </w:t>
      </w:r>
      <w:r w:rsidR="007D6DD1" w:rsidRPr="00A47958">
        <w:rPr>
          <w:rFonts w:ascii="Times New Roman" w:eastAsia="Times New Roman" w:hAnsi="Times New Roman" w:cs="Times New Roman"/>
          <w:i/>
          <w:sz w:val="28"/>
          <w:szCs w:val="28"/>
          <w:lang w:eastAsia="ru-RU"/>
        </w:rPr>
        <w:t>фактори ризику</w:t>
      </w:r>
      <w:r w:rsidR="006074EE" w:rsidRPr="00A47958">
        <w:rPr>
          <w:rFonts w:ascii="Times New Roman" w:eastAsia="Times New Roman" w:hAnsi="Times New Roman" w:cs="Times New Roman"/>
          <w:i/>
          <w:sz w:val="28"/>
          <w:szCs w:val="28"/>
          <w:lang w:eastAsia="ru-RU"/>
        </w:rPr>
        <w:t xml:space="preserve">, </w:t>
      </w:r>
      <w:r w:rsidR="007D6DD1" w:rsidRPr="00A47958">
        <w:rPr>
          <w:rFonts w:ascii="Times New Roman" w:eastAsia="Times New Roman" w:hAnsi="Times New Roman" w:cs="Times New Roman"/>
          <w:i/>
          <w:sz w:val="28"/>
          <w:szCs w:val="28"/>
          <w:lang w:eastAsia="ru-RU"/>
        </w:rPr>
        <w:t>функції ризику.</w:t>
      </w:r>
    </w:p>
    <w:p w:rsidR="00157DDB" w:rsidRDefault="00157DDB" w:rsidP="00927AD3">
      <w:pPr>
        <w:tabs>
          <w:tab w:val="num" w:pos="720"/>
          <w:tab w:val="left" w:pos="851"/>
        </w:tabs>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Література:</w:t>
      </w:r>
      <w:r w:rsidRPr="00A47958">
        <w:rPr>
          <w:rFonts w:ascii="Times New Roman" w:eastAsia="Times New Roman" w:hAnsi="Times New Roman" w:cs="Times New Roman"/>
          <w:b/>
          <w:sz w:val="28"/>
          <w:szCs w:val="28"/>
          <w:lang w:eastAsia="ru-RU"/>
        </w:rPr>
        <w:t xml:space="preserve"> </w:t>
      </w:r>
      <w:r w:rsidR="00641E8B" w:rsidRPr="00A47958">
        <w:rPr>
          <w:rFonts w:ascii="Times New Roman" w:eastAsia="Times New Roman" w:hAnsi="Times New Roman" w:cs="Times New Roman"/>
          <w:sz w:val="28"/>
          <w:szCs w:val="28"/>
          <w:lang w:eastAsia="ru-RU"/>
        </w:rPr>
        <w:t>[1,2,4, розділ 1], [3, глава 1].</w:t>
      </w:r>
    </w:p>
    <w:p w:rsidR="00157DDB" w:rsidRPr="00A47958" w:rsidRDefault="00157DDB" w:rsidP="00927AD3">
      <w:pPr>
        <w:widowControl w:val="0"/>
        <w:autoSpaceDE w:val="0"/>
        <w:autoSpaceDN w:val="0"/>
        <w:spacing w:after="0" w:line="360" w:lineRule="auto"/>
        <w:ind w:firstLine="709"/>
        <w:jc w:val="center"/>
        <w:rPr>
          <w:rFonts w:ascii="Times New Roman" w:eastAsia="Times New Roman" w:hAnsi="Times New Roman" w:cs="Times New Roman"/>
          <w:b/>
          <w:i/>
          <w:sz w:val="28"/>
          <w:szCs w:val="28"/>
          <w:lang w:eastAsia="uk-UA"/>
        </w:rPr>
      </w:pPr>
      <w:r w:rsidRPr="00A47958">
        <w:rPr>
          <w:rFonts w:ascii="Times New Roman" w:eastAsia="Times New Roman" w:hAnsi="Times New Roman" w:cs="Times New Roman"/>
          <w:b/>
          <w:i/>
          <w:sz w:val="28"/>
          <w:szCs w:val="28"/>
          <w:lang w:eastAsia="uk-UA"/>
        </w:rPr>
        <w:t>Питання для д</w:t>
      </w:r>
      <w:r w:rsidR="00C30EDD" w:rsidRPr="00A47958">
        <w:rPr>
          <w:rFonts w:ascii="Times New Roman" w:eastAsia="Times New Roman" w:hAnsi="Times New Roman" w:cs="Times New Roman"/>
          <w:b/>
          <w:i/>
          <w:sz w:val="28"/>
          <w:szCs w:val="28"/>
          <w:lang w:eastAsia="uk-UA"/>
        </w:rPr>
        <w:t>искусій</w:t>
      </w:r>
    </w:p>
    <w:p w:rsidR="00E21353" w:rsidRPr="00E21353" w:rsidRDefault="00E21353" w:rsidP="00927AD3">
      <w:pPr>
        <w:spacing w:after="0" w:line="360" w:lineRule="auto"/>
        <w:ind w:firstLine="709"/>
        <w:jc w:val="both"/>
        <w:rPr>
          <w:rFonts w:ascii="Times New Roman" w:eastAsia="Times New Roman" w:hAnsi="Times New Roman" w:cs="Times New Roman"/>
          <w:sz w:val="28"/>
          <w:szCs w:val="24"/>
          <w:lang w:eastAsia="ru-RU"/>
        </w:rPr>
      </w:pPr>
      <w:r w:rsidRPr="00E21353">
        <w:rPr>
          <w:rFonts w:ascii="Times New Roman" w:eastAsia="Times New Roman" w:hAnsi="Times New Roman" w:cs="Times New Roman"/>
          <w:sz w:val="28"/>
          <w:szCs w:val="24"/>
          <w:lang w:eastAsia="ru-RU"/>
        </w:rPr>
        <w:t>1. Проаналізуйте різні визнач</w:t>
      </w:r>
      <w:r>
        <w:rPr>
          <w:rFonts w:ascii="Times New Roman" w:eastAsia="Times New Roman" w:hAnsi="Times New Roman" w:cs="Times New Roman"/>
          <w:sz w:val="28"/>
          <w:szCs w:val="24"/>
          <w:lang w:eastAsia="ru-RU"/>
        </w:rPr>
        <w:t xml:space="preserve">ення ризику. Яке з них, на вашу </w:t>
      </w:r>
      <w:r w:rsidRPr="00E21353">
        <w:rPr>
          <w:rFonts w:ascii="Times New Roman" w:eastAsia="Times New Roman" w:hAnsi="Times New Roman" w:cs="Times New Roman"/>
          <w:sz w:val="28"/>
          <w:szCs w:val="24"/>
          <w:lang w:eastAsia="ru-RU"/>
        </w:rPr>
        <w:t xml:space="preserve">думку, найбільше відбиває </w:t>
      </w:r>
      <w:r>
        <w:rPr>
          <w:rFonts w:ascii="Times New Roman" w:eastAsia="Times New Roman" w:hAnsi="Times New Roman" w:cs="Times New Roman"/>
          <w:sz w:val="28"/>
          <w:szCs w:val="24"/>
          <w:lang w:eastAsia="ru-RU"/>
        </w:rPr>
        <w:t xml:space="preserve">суть ризику? Яке визначення вам </w:t>
      </w:r>
      <w:r w:rsidRPr="00E21353">
        <w:rPr>
          <w:rFonts w:ascii="Times New Roman" w:eastAsia="Times New Roman" w:hAnsi="Times New Roman" w:cs="Times New Roman"/>
          <w:sz w:val="28"/>
          <w:szCs w:val="24"/>
          <w:lang w:eastAsia="ru-RU"/>
        </w:rPr>
        <w:t>найбільше подобається?</w:t>
      </w:r>
    </w:p>
    <w:p w:rsidR="00E21353" w:rsidRPr="00E21353" w:rsidRDefault="00E21353" w:rsidP="00927AD3">
      <w:pPr>
        <w:spacing w:after="0" w:line="360" w:lineRule="auto"/>
        <w:ind w:firstLine="709"/>
        <w:jc w:val="both"/>
        <w:rPr>
          <w:rFonts w:ascii="Times New Roman" w:eastAsia="Times New Roman" w:hAnsi="Times New Roman" w:cs="Times New Roman"/>
          <w:sz w:val="28"/>
          <w:szCs w:val="24"/>
          <w:lang w:eastAsia="ru-RU"/>
        </w:rPr>
      </w:pPr>
      <w:r w:rsidRPr="00E21353">
        <w:rPr>
          <w:rFonts w:ascii="Times New Roman" w:eastAsia="Times New Roman" w:hAnsi="Times New Roman" w:cs="Times New Roman"/>
          <w:sz w:val="28"/>
          <w:szCs w:val="24"/>
          <w:lang w:eastAsia="ru-RU"/>
        </w:rPr>
        <w:t>2. Наведіть приклади ризикови</w:t>
      </w:r>
      <w:r>
        <w:rPr>
          <w:rFonts w:ascii="Times New Roman" w:eastAsia="Times New Roman" w:hAnsi="Times New Roman" w:cs="Times New Roman"/>
          <w:sz w:val="28"/>
          <w:szCs w:val="24"/>
          <w:lang w:eastAsia="ru-RU"/>
        </w:rPr>
        <w:t xml:space="preserve">х ситуацій як у побуті, так і у </w:t>
      </w:r>
      <w:r w:rsidRPr="00E21353">
        <w:rPr>
          <w:rFonts w:ascii="Times New Roman" w:eastAsia="Times New Roman" w:hAnsi="Times New Roman" w:cs="Times New Roman"/>
          <w:sz w:val="28"/>
          <w:szCs w:val="24"/>
          <w:lang w:eastAsia="ru-RU"/>
        </w:rPr>
        <w:t>виробничій сфері.</w:t>
      </w:r>
    </w:p>
    <w:p w:rsidR="00E21353" w:rsidRPr="00E21353" w:rsidRDefault="00E21353" w:rsidP="00927AD3">
      <w:pPr>
        <w:spacing w:after="0" w:line="360" w:lineRule="auto"/>
        <w:ind w:firstLine="709"/>
        <w:jc w:val="both"/>
        <w:rPr>
          <w:rFonts w:ascii="Times New Roman" w:eastAsia="Times New Roman" w:hAnsi="Times New Roman" w:cs="Times New Roman"/>
          <w:sz w:val="28"/>
          <w:szCs w:val="24"/>
          <w:lang w:eastAsia="ru-RU"/>
        </w:rPr>
      </w:pPr>
      <w:r w:rsidRPr="00E21353">
        <w:rPr>
          <w:rFonts w:ascii="Times New Roman" w:eastAsia="Times New Roman" w:hAnsi="Times New Roman" w:cs="Times New Roman"/>
          <w:sz w:val="28"/>
          <w:szCs w:val="24"/>
          <w:lang w:eastAsia="ru-RU"/>
        </w:rPr>
        <w:lastRenderedPageBreak/>
        <w:t>3. Наведіть приклади риз</w:t>
      </w:r>
      <w:r>
        <w:rPr>
          <w:rFonts w:ascii="Times New Roman" w:eastAsia="Times New Roman" w:hAnsi="Times New Roman" w:cs="Times New Roman"/>
          <w:sz w:val="28"/>
          <w:szCs w:val="24"/>
          <w:lang w:eastAsia="ru-RU"/>
        </w:rPr>
        <w:t xml:space="preserve">икових ситуацій на рівні міста, </w:t>
      </w:r>
      <w:r w:rsidRPr="00E21353">
        <w:rPr>
          <w:rFonts w:ascii="Times New Roman" w:eastAsia="Times New Roman" w:hAnsi="Times New Roman" w:cs="Times New Roman"/>
          <w:sz w:val="28"/>
          <w:szCs w:val="24"/>
          <w:lang w:eastAsia="ru-RU"/>
        </w:rPr>
        <w:t>регіону, держави.</w:t>
      </w:r>
    </w:p>
    <w:p w:rsidR="00E21353" w:rsidRPr="00E21353" w:rsidRDefault="00E21353" w:rsidP="00927AD3">
      <w:pPr>
        <w:spacing w:after="0" w:line="360" w:lineRule="auto"/>
        <w:ind w:firstLine="709"/>
        <w:jc w:val="both"/>
        <w:rPr>
          <w:rFonts w:ascii="Times New Roman" w:eastAsia="Times New Roman" w:hAnsi="Times New Roman" w:cs="Times New Roman"/>
          <w:sz w:val="28"/>
          <w:szCs w:val="24"/>
          <w:lang w:eastAsia="ru-RU"/>
        </w:rPr>
      </w:pPr>
      <w:r w:rsidRPr="00E21353">
        <w:rPr>
          <w:rFonts w:ascii="Times New Roman" w:eastAsia="Times New Roman" w:hAnsi="Times New Roman" w:cs="Times New Roman"/>
          <w:sz w:val="28"/>
          <w:szCs w:val="24"/>
          <w:lang w:eastAsia="ru-RU"/>
        </w:rPr>
        <w:t>4. Наведіть приклади чи спрост</w:t>
      </w:r>
      <w:r>
        <w:rPr>
          <w:rFonts w:ascii="Times New Roman" w:eastAsia="Times New Roman" w:hAnsi="Times New Roman" w:cs="Times New Roman"/>
          <w:sz w:val="28"/>
          <w:szCs w:val="24"/>
          <w:lang w:eastAsia="ru-RU"/>
        </w:rPr>
        <w:t>уйте тезу зростання ролі особи</w:t>
      </w:r>
      <w:r w:rsidRPr="00E21353">
        <w:rPr>
          <w:rFonts w:ascii="Times New Roman" w:eastAsia="Times New Roman" w:hAnsi="Times New Roman" w:cs="Times New Roman"/>
          <w:sz w:val="28"/>
          <w:szCs w:val="24"/>
          <w:lang w:eastAsia="ru-RU"/>
        </w:rPr>
        <w:t>стості у підприємницькій діяльності.</w:t>
      </w:r>
    </w:p>
    <w:p w:rsidR="00E21353" w:rsidRPr="00E21353" w:rsidRDefault="00E21353" w:rsidP="00927AD3">
      <w:pPr>
        <w:spacing w:after="0" w:line="360" w:lineRule="auto"/>
        <w:ind w:firstLine="709"/>
        <w:jc w:val="both"/>
        <w:rPr>
          <w:rFonts w:ascii="Times New Roman" w:eastAsia="Times New Roman" w:hAnsi="Times New Roman" w:cs="Times New Roman"/>
          <w:sz w:val="28"/>
          <w:szCs w:val="24"/>
          <w:lang w:eastAsia="ru-RU"/>
        </w:rPr>
      </w:pPr>
      <w:r w:rsidRPr="00E21353">
        <w:rPr>
          <w:rFonts w:ascii="Times New Roman" w:eastAsia="Times New Roman" w:hAnsi="Times New Roman" w:cs="Times New Roman"/>
          <w:sz w:val="28"/>
          <w:szCs w:val="24"/>
          <w:lang w:eastAsia="ru-RU"/>
        </w:rPr>
        <w:t>5. Назвіть відомі вам класифік</w:t>
      </w:r>
      <w:r>
        <w:rPr>
          <w:rFonts w:ascii="Times New Roman" w:eastAsia="Times New Roman" w:hAnsi="Times New Roman" w:cs="Times New Roman"/>
          <w:sz w:val="28"/>
          <w:szCs w:val="24"/>
          <w:lang w:eastAsia="ru-RU"/>
        </w:rPr>
        <w:t xml:space="preserve">ації ризику. Що лежить в основі </w:t>
      </w:r>
      <w:r w:rsidRPr="00E21353">
        <w:rPr>
          <w:rFonts w:ascii="Times New Roman" w:eastAsia="Times New Roman" w:hAnsi="Times New Roman" w:cs="Times New Roman"/>
          <w:sz w:val="28"/>
          <w:szCs w:val="24"/>
          <w:lang w:eastAsia="ru-RU"/>
        </w:rPr>
        <w:t>кожного виду класифікації?</w:t>
      </w:r>
      <w:r>
        <w:rPr>
          <w:rFonts w:ascii="Times New Roman" w:eastAsia="Times New Roman" w:hAnsi="Times New Roman" w:cs="Times New Roman"/>
          <w:sz w:val="28"/>
          <w:szCs w:val="24"/>
          <w:lang w:eastAsia="ru-RU"/>
        </w:rPr>
        <w:t xml:space="preserve"> Які ще види класифікації ризи</w:t>
      </w:r>
      <w:r w:rsidRPr="00E21353">
        <w:rPr>
          <w:rFonts w:ascii="Times New Roman" w:eastAsia="Times New Roman" w:hAnsi="Times New Roman" w:cs="Times New Roman"/>
          <w:sz w:val="28"/>
          <w:szCs w:val="24"/>
          <w:lang w:eastAsia="ru-RU"/>
        </w:rPr>
        <w:t>ку ви могли б запропонувати?</w:t>
      </w:r>
    </w:p>
    <w:p w:rsidR="00E21353" w:rsidRPr="00E21353" w:rsidRDefault="00E21353" w:rsidP="00927AD3">
      <w:pPr>
        <w:spacing w:after="0" w:line="360" w:lineRule="auto"/>
        <w:ind w:firstLine="709"/>
        <w:jc w:val="both"/>
        <w:rPr>
          <w:rFonts w:ascii="Times New Roman" w:eastAsia="Times New Roman" w:hAnsi="Times New Roman" w:cs="Times New Roman"/>
          <w:sz w:val="28"/>
          <w:szCs w:val="24"/>
          <w:lang w:eastAsia="ru-RU"/>
        </w:rPr>
      </w:pPr>
      <w:r w:rsidRPr="00E21353">
        <w:rPr>
          <w:rFonts w:ascii="Times New Roman" w:eastAsia="Times New Roman" w:hAnsi="Times New Roman" w:cs="Times New Roman"/>
          <w:sz w:val="28"/>
          <w:szCs w:val="24"/>
          <w:lang w:eastAsia="ru-RU"/>
        </w:rPr>
        <w:t>6. Сформулюйте основні п</w:t>
      </w:r>
      <w:r>
        <w:rPr>
          <w:rFonts w:ascii="Times New Roman" w:eastAsia="Times New Roman" w:hAnsi="Times New Roman" w:cs="Times New Roman"/>
          <w:sz w:val="28"/>
          <w:szCs w:val="24"/>
          <w:lang w:eastAsia="ru-RU"/>
        </w:rPr>
        <w:t xml:space="preserve">ричини економічного ризику. Які </w:t>
      </w:r>
      <w:r w:rsidRPr="00E21353">
        <w:rPr>
          <w:rFonts w:ascii="Times New Roman" w:eastAsia="Times New Roman" w:hAnsi="Times New Roman" w:cs="Times New Roman"/>
          <w:sz w:val="28"/>
          <w:szCs w:val="24"/>
          <w:lang w:eastAsia="ru-RU"/>
        </w:rPr>
        <w:t>ще, крім наведених у цьо</w:t>
      </w:r>
      <w:r>
        <w:rPr>
          <w:rFonts w:ascii="Times New Roman" w:eastAsia="Times New Roman" w:hAnsi="Times New Roman" w:cs="Times New Roman"/>
          <w:sz w:val="28"/>
          <w:szCs w:val="24"/>
          <w:lang w:eastAsia="ru-RU"/>
        </w:rPr>
        <w:t xml:space="preserve">му посібнику, причини ризику ви </w:t>
      </w:r>
      <w:r w:rsidRPr="00E21353">
        <w:rPr>
          <w:rFonts w:ascii="Times New Roman" w:eastAsia="Times New Roman" w:hAnsi="Times New Roman" w:cs="Times New Roman"/>
          <w:sz w:val="28"/>
          <w:szCs w:val="24"/>
          <w:lang w:eastAsia="ru-RU"/>
        </w:rPr>
        <w:t>могли б назвати?</w:t>
      </w:r>
    </w:p>
    <w:p w:rsidR="00F958F7" w:rsidRDefault="00E21353" w:rsidP="00927AD3">
      <w:pPr>
        <w:spacing w:after="0" w:line="360" w:lineRule="auto"/>
        <w:ind w:firstLine="709"/>
        <w:jc w:val="both"/>
        <w:rPr>
          <w:rFonts w:ascii="Times New Roman" w:eastAsia="Times New Roman" w:hAnsi="Times New Roman" w:cs="Times New Roman"/>
          <w:sz w:val="28"/>
          <w:szCs w:val="24"/>
          <w:lang w:eastAsia="ru-RU"/>
        </w:rPr>
      </w:pPr>
      <w:r w:rsidRPr="00E21353">
        <w:rPr>
          <w:rFonts w:ascii="Times New Roman" w:eastAsia="Times New Roman" w:hAnsi="Times New Roman" w:cs="Times New Roman"/>
          <w:sz w:val="28"/>
          <w:szCs w:val="24"/>
          <w:lang w:eastAsia="ru-RU"/>
        </w:rPr>
        <w:t>7. Наведіть приклади глобал</w:t>
      </w:r>
      <w:r>
        <w:rPr>
          <w:rFonts w:ascii="Times New Roman" w:eastAsia="Times New Roman" w:hAnsi="Times New Roman" w:cs="Times New Roman"/>
          <w:sz w:val="28"/>
          <w:szCs w:val="24"/>
          <w:lang w:eastAsia="ru-RU"/>
        </w:rPr>
        <w:t>ьності економічного ризику. По</w:t>
      </w:r>
      <w:r w:rsidRPr="00E21353">
        <w:rPr>
          <w:rFonts w:ascii="Times New Roman" w:eastAsia="Times New Roman" w:hAnsi="Times New Roman" w:cs="Times New Roman"/>
          <w:sz w:val="28"/>
          <w:szCs w:val="24"/>
          <w:lang w:eastAsia="ru-RU"/>
        </w:rPr>
        <w:t>кажіть, як несприятливі еко</w:t>
      </w:r>
      <w:r>
        <w:rPr>
          <w:rFonts w:ascii="Times New Roman" w:eastAsia="Times New Roman" w:hAnsi="Times New Roman" w:cs="Times New Roman"/>
          <w:sz w:val="28"/>
          <w:szCs w:val="24"/>
          <w:lang w:eastAsia="ru-RU"/>
        </w:rPr>
        <w:t xml:space="preserve">номічні явища усередині окремої </w:t>
      </w:r>
      <w:r w:rsidRPr="00E21353">
        <w:rPr>
          <w:rFonts w:ascii="Times New Roman" w:eastAsia="Times New Roman" w:hAnsi="Times New Roman" w:cs="Times New Roman"/>
          <w:sz w:val="28"/>
          <w:szCs w:val="24"/>
          <w:lang w:eastAsia="ru-RU"/>
        </w:rPr>
        <w:t>країни позначаються на економіках інших країн.</w:t>
      </w:r>
    </w:p>
    <w:p w:rsidR="000F4350" w:rsidRPr="00A47958" w:rsidRDefault="00226461" w:rsidP="00927AD3">
      <w:pPr>
        <w:spacing w:after="0" w:line="360" w:lineRule="auto"/>
        <w:ind w:firstLine="709"/>
        <w:jc w:val="center"/>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b/>
          <w:sz w:val="28"/>
          <w:szCs w:val="28"/>
          <w:lang w:eastAsia="ru-RU"/>
        </w:rPr>
        <w:t>Тестові завдання для перевірки знань</w:t>
      </w:r>
    </w:p>
    <w:p w:rsidR="000F4350" w:rsidRPr="00A47958" w:rsidRDefault="000F4350"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1. Альтернативною вартістю економічної незалежності підприємницької діяльності є (1) :</w:t>
      </w:r>
    </w:p>
    <w:p w:rsidR="000F4350" w:rsidRPr="00A47958" w:rsidRDefault="000F4350" w:rsidP="00927AD3">
      <w:pPr>
        <w:spacing w:after="0" w:line="360" w:lineRule="auto"/>
        <w:ind w:firstLine="709"/>
        <w:jc w:val="both"/>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sz w:val="28"/>
          <w:szCs w:val="28"/>
          <w:lang w:eastAsia="ru-RU"/>
        </w:rPr>
        <w:t>а) ризик;</w:t>
      </w:r>
    </w:p>
    <w:p w:rsidR="000F4350" w:rsidRPr="00A47958" w:rsidRDefault="000F4350" w:rsidP="00927AD3">
      <w:pPr>
        <w:spacing w:after="0" w:line="360" w:lineRule="auto"/>
        <w:ind w:firstLine="709"/>
        <w:jc w:val="both"/>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sz w:val="28"/>
          <w:szCs w:val="28"/>
          <w:lang w:eastAsia="ru-RU"/>
        </w:rPr>
        <w:t>б) джерела коштів;</w:t>
      </w:r>
    </w:p>
    <w:p w:rsidR="000F4350" w:rsidRPr="00A47958" w:rsidRDefault="000F4350" w:rsidP="00927AD3">
      <w:pPr>
        <w:spacing w:after="0" w:line="360" w:lineRule="auto"/>
        <w:ind w:firstLine="709"/>
        <w:jc w:val="both"/>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sz w:val="28"/>
          <w:szCs w:val="28"/>
          <w:lang w:eastAsia="ru-RU"/>
        </w:rPr>
        <w:t>в) прибуток;</w:t>
      </w:r>
    </w:p>
    <w:p w:rsidR="000F4350" w:rsidRPr="00A47958" w:rsidRDefault="000F4350" w:rsidP="00927AD3">
      <w:pPr>
        <w:spacing w:after="0" w:line="360" w:lineRule="auto"/>
        <w:ind w:firstLine="709"/>
        <w:jc w:val="both"/>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sz w:val="28"/>
          <w:szCs w:val="28"/>
          <w:lang w:eastAsia="ru-RU"/>
        </w:rPr>
        <w:t>г) ресурси</w:t>
      </w:r>
    </w:p>
    <w:p w:rsidR="000F4350" w:rsidRPr="00A47958" w:rsidRDefault="000F4350" w:rsidP="00927AD3">
      <w:pPr>
        <w:spacing w:after="0" w:line="360" w:lineRule="auto"/>
        <w:ind w:firstLine="709"/>
        <w:jc w:val="both"/>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sz w:val="28"/>
          <w:szCs w:val="28"/>
          <w:lang w:eastAsia="ru-RU"/>
        </w:rPr>
        <w:t>2. До основних моментів, що характеризують ризикову ситуацію, належить (3) :</w:t>
      </w:r>
    </w:p>
    <w:p w:rsidR="000F4350" w:rsidRPr="00A47958" w:rsidRDefault="000F4350" w:rsidP="00927AD3">
      <w:pPr>
        <w:spacing w:after="0" w:line="360" w:lineRule="auto"/>
        <w:ind w:firstLine="709"/>
        <w:jc w:val="both"/>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sz w:val="28"/>
          <w:szCs w:val="28"/>
          <w:lang w:eastAsia="ru-RU"/>
        </w:rPr>
        <w:t>а) випадковий характер події;</w:t>
      </w:r>
    </w:p>
    <w:p w:rsidR="000F4350" w:rsidRPr="00A47958" w:rsidRDefault="000F4350" w:rsidP="00927AD3">
      <w:pPr>
        <w:spacing w:after="0" w:line="360" w:lineRule="auto"/>
        <w:ind w:firstLine="709"/>
        <w:jc w:val="both"/>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sz w:val="28"/>
          <w:szCs w:val="28"/>
          <w:lang w:eastAsia="ru-RU"/>
        </w:rPr>
        <w:t>б) наявність альтернативних рішень;</w:t>
      </w:r>
    </w:p>
    <w:p w:rsidR="000F4350" w:rsidRPr="00A47958" w:rsidRDefault="000F4350" w:rsidP="00927AD3">
      <w:pPr>
        <w:spacing w:after="0" w:line="360" w:lineRule="auto"/>
        <w:ind w:firstLine="709"/>
        <w:jc w:val="both"/>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sz w:val="28"/>
          <w:szCs w:val="28"/>
          <w:lang w:eastAsia="ru-RU"/>
        </w:rPr>
        <w:t>в) наявність бізнес-плану;</w:t>
      </w:r>
    </w:p>
    <w:p w:rsidR="005B26FD" w:rsidRPr="00A47958" w:rsidRDefault="000F4350"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г) імовірність виникнення збитків</w:t>
      </w:r>
    </w:p>
    <w:p w:rsidR="005B26FD" w:rsidRPr="00A47958" w:rsidRDefault="005B26FD"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3. Поняття “ризик” характеризує ситуацію, коли (2) :</w:t>
      </w:r>
    </w:p>
    <w:p w:rsidR="005B26FD" w:rsidRPr="00A47958" w:rsidRDefault="005B26FD"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а) подія ніколи не відбудеться;</w:t>
      </w:r>
    </w:p>
    <w:p w:rsidR="005B26FD" w:rsidRPr="00A47958" w:rsidRDefault="005B26FD"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б) негативна ситуація може настати в результаті реалізації управлінських рішень;</w:t>
      </w:r>
    </w:p>
    <w:p w:rsidR="005B26FD" w:rsidRPr="00A47958" w:rsidRDefault="005B26FD"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в) оцінка якості і імовірності події ускладнена зовнішніми чинниками, які впливають на результативні показники підприємства;</w:t>
      </w:r>
    </w:p>
    <w:p w:rsidR="005B26FD" w:rsidRPr="00A47958" w:rsidRDefault="005B26FD"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lastRenderedPageBreak/>
        <w:t>г) формуються напрямки інвестування коштів підприємства</w:t>
      </w:r>
    </w:p>
    <w:p w:rsidR="005B26FD" w:rsidRPr="00A47958" w:rsidRDefault="005B26FD"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4. Якщо перед підприємством існує ймовірність втратити доходи, то це свідчить про (1) :</w:t>
      </w:r>
    </w:p>
    <w:p w:rsidR="005B26FD" w:rsidRPr="00A47958" w:rsidRDefault="005B26FD"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а) банкрутство;</w:t>
      </w:r>
    </w:p>
    <w:p w:rsidR="005B26FD" w:rsidRPr="00A47958" w:rsidRDefault="005B26FD"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б) ризикову ситуацію;</w:t>
      </w:r>
    </w:p>
    <w:p w:rsidR="005B26FD" w:rsidRPr="00A47958" w:rsidRDefault="005B26FD"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в) невизначеність;</w:t>
      </w:r>
    </w:p>
    <w:p w:rsidR="005B26FD" w:rsidRPr="00A47958" w:rsidRDefault="005B26FD"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г) неплатоспроможність</w:t>
      </w:r>
    </w:p>
    <w:p w:rsidR="005B26FD" w:rsidRPr="00A47958" w:rsidRDefault="005B26FD"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5. Під економічним ризиком розуміють ризик, що виникає в разі (1):</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а) будь-яких видах підприємницької діяльності;</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б) комерційної діяльності;</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в) виробничої активності;</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г) банківської діяльності</w:t>
      </w:r>
    </w:p>
    <w:p w:rsidR="005B26FD" w:rsidRPr="00A47958" w:rsidRDefault="005B26FD"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6. Невизначеність зовнішнього оточення підприємства, яка формується різноманітними суб’єктами ринку, визначає (1) :</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а) об’єктивну основу ризику;</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б) захисну основу ризику;</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в) суб’єктивну основу ризику;</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г) регулятивну основу ризику</w:t>
      </w:r>
    </w:p>
    <w:p w:rsidR="005B26FD" w:rsidRPr="00A47958" w:rsidRDefault="005B26FD"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7. Інформованість, досвід, кваліфікація та ділові якості підприємця визначають (1):</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а) міру впливу зовнішнього оточення підприємства;</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б) класичну основу управління ризиком;</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в) суб’єктивну основу ризику;</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г) об’єктивну основу ризику</w:t>
      </w:r>
    </w:p>
    <w:p w:rsidR="005B26FD" w:rsidRPr="00A47958" w:rsidRDefault="005B26FD"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8. До функцій ризику відносяться (3):</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а) інноваційна;</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б) регулятивна;</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в) стимулююча;</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г) захисна;</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д) мотивуюча</w:t>
      </w:r>
    </w:p>
    <w:p w:rsidR="005B26FD" w:rsidRPr="00A47958" w:rsidRDefault="005B26FD"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lastRenderedPageBreak/>
        <w:t>9. Стимулювання пошуку нетрадиційних підходів до рішення існуючих або прогнозних проблем полягає у виконанні функцій (1) :</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а) інноваційної;</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б) регулятивної;</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в) аналітичної;</w:t>
      </w:r>
    </w:p>
    <w:p w:rsidR="005B26FD" w:rsidRPr="00A47958" w:rsidRDefault="005B26FD" w:rsidP="00927AD3">
      <w:pPr>
        <w:pStyle w:val="a4"/>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г) захисної;</w:t>
      </w:r>
    </w:p>
    <w:p w:rsidR="00D85253" w:rsidRPr="00A47958" w:rsidRDefault="00450740" w:rsidP="00927AD3">
      <w:pPr>
        <w:keepNext/>
        <w:spacing w:after="0" w:line="360" w:lineRule="auto"/>
        <w:ind w:firstLine="709"/>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ПРАКТИЧНІ</w:t>
      </w:r>
      <w:r w:rsidR="00CC1168" w:rsidRPr="00A47958">
        <w:rPr>
          <w:rFonts w:ascii="Times New Roman" w:eastAsia="Times New Roman" w:hAnsi="Times New Roman" w:cs="Times New Roman"/>
          <w:b/>
          <w:sz w:val="28"/>
          <w:szCs w:val="28"/>
          <w:lang w:eastAsia="ru-RU"/>
        </w:rPr>
        <w:t xml:space="preserve"> ЗАНЯТТЯ </w:t>
      </w:r>
      <w:r w:rsidR="00F76409">
        <w:rPr>
          <w:rFonts w:ascii="Times New Roman" w:eastAsia="Times New Roman" w:hAnsi="Times New Roman" w:cs="Times New Roman"/>
          <w:b/>
          <w:sz w:val="28"/>
          <w:szCs w:val="28"/>
          <w:lang w:eastAsia="ru-RU"/>
        </w:rPr>
        <w:t>5-6</w:t>
      </w:r>
    </w:p>
    <w:p w:rsidR="00D85253" w:rsidRPr="00A47958" w:rsidRDefault="00D85253" w:rsidP="00927AD3">
      <w:pPr>
        <w:pStyle w:val="a4"/>
        <w:keepNext/>
        <w:tabs>
          <w:tab w:val="left" w:pos="851"/>
        </w:tabs>
        <w:suppressAutoHyphens/>
        <w:spacing w:after="0" w:line="360" w:lineRule="auto"/>
        <w:ind w:left="0" w:firstLine="709"/>
        <w:jc w:val="center"/>
        <w:outlineLvl w:val="0"/>
        <w:rPr>
          <w:rFonts w:ascii="Times New Roman" w:eastAsia="Times New Roman" w:hAnsi="Times New Roman" w:cs="Times New Roman"/>
          <w:b/>
          <w:sz w:val="28"/>
          <w:szCs w:val="28"/>
          <w:lang w:eastAsia="uk-UA"/>
        </w:rPr>
      </w:pPr>
      <w:r w:rsidRPr="00A47958">
        <w:rPr>
          <w:rFonts w:ascii="Times New Roman" w:eastAsia="Times New Roman" w:hAnsi="Times New Roman" w:cs="Times New Roman"/>
          <w:b/>
          <w:i/>
          <w:sz w:val="28"/>
          <w:szCs w:val="28"/>
          <w:lang w:eastAsia="uk-UA"/>
        </w:rPr>
        <w:t>Тема:</w:t>
      </w:r>
      <w:r w:rsidRPr="00A47958">
        <w:t xml:space="preserve"> </w:t>
      </w:r>
      <w:r w:rsidR="005B26FD" w:rsidRPr="00A47958">
        <w:rPr>
          <w:rFonts w:ascii="Times New Roman" w:eastAsia="Times New Roman" w:hAnsi="Times New Roman" w:cs="Times New Roman"/>
          <w:b/>
          <w:sz w:val="28"/>
          <w:szCs w:val="28"/>
          <w:lang w:eastAsia="uk-UA"/>
        </w:rPr>
        <w:t>Основні види економічних ризиків</w:t>
      </w:r>
    </w:p>
    <w:p w:rsidR="00CC1168" w:rsidRPr="00A47958" w:rsidRDefault="00F76409" w:rsidP="00927AD3">
      <w:pPr>
        <w:pStyle w:val="a4"/>
        <w:keepNext/>
        <w:tabs>
          <w:tab w:val="left" w:pos="851"/>
        </w:tabs>
        <w:suppressAutoHyphens/>
        <w:spacing w:after="0" w:line="360" w:lineRule="auto"/>
        <w:ind w:left="0" w:firstLine="709"/>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Мета занять</w:t>
      </w:r>
      <w:r w:rsidR="00D85253" w:rsidRPr="00A47958">
        <w:rPr>
          <w:rFonts w:ascii="Times New Roman" w:eastAsia="Times New Roman" w:hAnsi="Times New Roman" w:cs="Times New Roman"/>
          <w:b/>
          <w:sz w:val="28"/>
          <w:szCs w:val="28"/>
          <w:lang w:eastAsia="uk-UA"/>
        </w:rPr>
        <w:t xml:space="preserve">: </w:t>
      </w:r>
      <w:r w:rsidR="00CC1168" w:rsidRPr="00A47958">
        <w:rPr>
          <w:rFonts w:ascii="Times New Roman" w:eastAsia="Times New Roman" w:hAnsi="Times New Roman" w:cs="Times New Roman"/>
          <w:sz w:val="28"/>
          <w:szCs w:val="28"/>
          <w:lang w:eastAsia="uk-UA"/>
        </w:rPr>
        <w:t xml:space="preserve">ознайомлення з </w:t>
      </w:r>
      <w:r w:rsidR="00D9602D" w:rsidRPr="00A47958">
        <w:rPr>
          <w:rFonts w:ascii="Times New Roman" w:eastAsia="Times New Roman" w:hAnsi="Times New Roman" w:cs="Times New Roman"/>
          <w:sz w:val="28"/>
          <w:szCs w:val="28"/>
          <w:lang w:eastAsia="uk-UA"/>
        </w:rPr>
        <w:t>різними видами ризику та виокремлення його в різних видах підприємницької діяльності.</w:t>
      </w:r>
    </w:p>
    <w:p w:rsidR="008177FF" w:rsidRPr="00A47958" w:rsidRDefault="00450740" w:rsidP="00927AD3">
      <w:pPr>
        <w:pStyle w:val="a4"/>
        <w:keepNext/>
        <w:tabs>
          <w:tab w:val="left" w:pos="851"/>
        </w:tabs>
        <w:suppressAutoHyphens/>
        <w:spacing w:after="0" w:line="360" w:lineRule="auto"/>
        <w:ind w:left="0" w:firstLine="709"/>
        <w:jc w:val="center"/>
        <w:outlineLvl w:val="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 проведення занять</w:t>
      </w:r>
      <w:r w:rsidR="008177FF" w:rsidRPr="00A47958">
        <w:rPr>
          <w:rFonts w:ascii="Times New Roman" w:eastAsia="Times New Roman" w:hAnsi="Times New Roman" w:cs="Times New Roman"/>
          <w:b/>
          <w:sz w:val="28"/>
          <w:szCs w:val="28"/>
          <w:lang w:eastAsia="uk-UA"/>
        </w:rPr>
        <w:t>:</w:t>
      </w:r>
    </w:p>
    <w:p w:rsidR="00D26D5C" w:rsidRPr="00D26D5C"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D26D5C">
        <w:rPr>
          <w:rFonts w:ascii="Times New Roman" w:eastAsia="Times New Roman" w:hAnsi="Times New Roman" w:cs="Times New Roman"/>
          <w:sz w:val="28"/>
          <w:szCs w:val="28"/>
          <w:lang w:eastAsia="ru-RU"/>
        </w:rPr>
        <w:t>1. Класифікація ризиків.</w:t>
      </w:r>
    </w:p>
    <w:p w:rsidR="00D26D5C" w:rsidRPr="00D26D5C"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D26D5C">
        <w:rPr>
          <w:rFonts w:ascii="Times New Roman" w:eastAsia="Times New Roman" w:hAnsi="Times New Roman" w:cs="Times New Roman"/>
          <w:sz w:val="28"/>
          <w:szCs w:val="28"/>
          <w:lang w:eastAsia="ru-RU"/>
        </w:rPr>
        <w:t>2. Чисті ризики.</w:t>
      </w:r>
    </w:p>
    <w:p w:rsidR="00D26D5C" w:rsidRPr="00D26D5C"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D26D5C">
        <w:rPr>
          <w:rFonts w:ascii="Times New Roman" w:eastAsia="Times New Roman" w:hAnsi="Times New Roman" w:cs="Times New Roman"/>
          <w:sz w:val="28"/>
          <w:szCs w:val="28"/>
          <w:lang w:eastAsia="ru-RU"/>
        </w:rPr>
        <w:t>3. Спекулятивні ризики.</w:t>
      </w:r>
    </w:p>
    <w:p w:rsidR="00D26D5C" w:rsidRPr="00D26D5C"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ru-RU"/>
        </w:rPr>
      </w:pPr>
      <w:r w:rsidRPr="00D26D5C">
        <w:rPr>
          <w:rFonts w:ascii="Times New Roman" w:eastAsia="Times New Roman" w:hAnsi="Times New Roman" w:cs="Times New Roman"/>
          <w:sz w:val="28"/>
          <w:szCs w:val="28"/>
          <w:lang w:eastAsia="ru-RU"/>
        </w:rPr>
        <w:t>4. Ризики ЗЕД.</w:t>
      </w:r>
    </w:p>
    <w:p w:rsidR="007546DB" w:rsidRPr="00A47958" w:rsidRDefault="008177FF" w:rsidP="00927AD3">
      <w:pPr>
        <w:tabs>
          <w:tab w:val="left" w:pos="851"/>
        </w:tabs>
        <w:spacing w:after="0" w:line="360" w:lineRule="auto"/>
        <w:ind w:firstLine="709"/>
        <w:jc w:val="both"/>
        <w:rPr>
          <w:rFonts w:ascii="Times New Roman" w:eastAsia="Times New Roman" w:hAnsi="Times New Roman" w:cs="Times New Roman"/>
          <w:i/>
          <w:sz w:val="28"/>
          <w:szCs w:val="28"/>
          <w:lang w:eastAsia="ru-RU"/>
        </w:rPr>
      </w:pPr>
      <w:r w:rsidRPr="00A47958">
        <w:rPr>
          <w:rFonts w:ascii="Times New Roman" w:eastAsia="Times New Roman" w:hAnsi="Times New Roman" w:cs="Times New Roman"/>
          <w:b/>
          <w:sz w:val="28"/>
          <w:szCs w:val="28"/>
          <w:lang w:eastAsia="uk-UA"/>
        </w:rPr>
        <w:t xml:space="preserve">Ключові поняття: </w:t>
      </w:r>
      <w:r w:rsidR="00641E8B" w:rsidRPr="00A47958">
        <w:rPr>
          <w:rFonts w:ascii="Times New Roman" w:eastAsia="Times New Roman" w:hAnsi="Times New Roman" w:cs="Times New Roman"/>
          <w:bCs/>
          <w:i/>
          <w:sz w:val="28"/>
          <w:szCs w:val="28"/>
          <w:lang w:eastAsia="ru-RU"/>
        </w:rPr>
        <w:t>ризики фірми</w:t>
      </w:r>
      <w:r w:rsidR="007546DB" w:rsidRPr="00A47958">
        <w:rPr>
          <w:rFonts w:ascii="Times New Roman" w:eastAsia="Times New Roman" w:hAnsi="Times New Roman" w:cs="Times New Roman"/>
          <w:i/>
          <w:sz w:val="28"/>
          <w:szCs w:val="28"/>
          <w:lang w:eastAsia="ru-RU"/>
        </w:rPr>
        <w:t xml:space="preserve">, </w:t>
      </w:r>
      <w:r w:rsidR="00641E8B" w:rsidRPr="00A47958">
        <w:rPr>
          <w:rFonts w:ascii="Times New Roman" w:eastAsia="Times New Roman" w:hAnsi="Times New Roman" w:cs="Times New Roman"/>
          <w:i/>
          <w:sz w:val="28"/>
          <w:szCs w:val="28"/>
          <w:lang w:eastAsia="ru-RU"/>
        </w:rPr>
        <w:t>природні ризики</w:t>
      </w:r>
      <w:r w:rsidR="007546DB" w:rsidRPr="00A47958">
        <w:rPr>
          <w:rFonts w:ascii="Times New Roman" w:eastAsia="Times New Roman" w:hAnsi="Times New Roman" w:cs="Times New Roman"/>
          <w:i/>
          <w:sz w:val="28"/>
          <w:szCs w:val="28"/>
          <w:lang w:eastAsia="ru-RU"/>
        </w:rPr>
        <w:t xml:space="preserve">, </w:t>
      </w:r>
      <w:r w:rsidR="00641E8B" w:rsidRPr="00A47958">
        <w:rPr>
          <w:rFonts w:ascii="Times New Roman" w:eastAsia="Times New Roman" w:hAnsi="Times New Roman" w:cs="Times New Roman"/>
          <w:i/>
          <w:sz w:val="28"/>
          <w:szCs w:val="28"/>
          <w:lang w:eastAsia="ru-RU"/>
        </w:rPr>
        <w:t>екологічні ризики</w:t>
      </w:r>
      <w:r w:rsidR="007546DB" w:rsidRPr="00A47958">
        <w:rPr>
          <w:rFonts w:ascii="Times New Roman" w:eastAsia="Times New Roman" w:hAnsi="Times New Roman" w:cs="Times New Roman"/>
          <w:i/>
          <w:sz w:val="28"/>
          <w:szCs w:val="28"/>
          <w:lang w:eastAsia="ru-RU"/>
        </w:rPr>
        <w:t xml:space="preserve">, </w:t>
      </w:r>
      <w:r w:rsidR="00641E8B" w:rsidRPr="00A47958">
        <w:rPr>
          <w:rFonts w:ascii="Times New Roman" w:eastAsia="Times New Roman" w:hAnsi="Times New Roman" w:cs="Times New Roman"/>
          <w:i/>
          <w:sz w:val="28"/>
          <w:szCs w:val="28"/>
          <w:lang w:eastAsia="ru-RU"/>
        </w:rPr>
        <w:t>політичні ризики</w:t>
      </w:r>
      <w:r w:rsidR="007546DB" w:rsidRPr="00A47958">
        <w:rPr>
          <w:rFonts w:ascii="Times New Roman" w:eastAsia="Times New Roman" w:hAnsi="Times New Roman" w:cs="Times New Roman"/>
          <w:i/>
          <w:sz w:val="28"/>
          <w:szCs w:val="28"/>
          <w:lang w:eastAsia="ru-RU"/>
        </w:rPr>
        <w:t xml:space="preserve">, </w:t>
      </w:r>
      <w:r w:rsidR="00641E8B" w:rsidRPr="00A47958">
        <w:rPr>
          <w:rFonts w:ascii="Times New Roman" w:eastAsia="Times New Roman" w:hAnsi="Times New Roman" w:cs="Times New Roman"/>
          <w:i/>
          <w:sz w:val="28"/>
          <w:szCs w:val="28"/>
          <w:lang w:eastAsia="ru-RU"/>
        </w:rPr>
        <w:t>технічні ризики</w:t>
      </w:r>
      <w:r w:rsidR="007546DB" w:rsidRPr="00A47958">
        <w:rPr>
          <w:rFonts w:ascii="Times New Roman" w:eastAsia="Times New Roman" w:hAnsi="Times New Roman" w:cs="Times New Roman"/>
          <w:i/>
          <w:sz w:val="28"/>
          <w:szCs w:val="28"/>
          <w:lang w:eastAsia="ru-RU"/>
        </w:rPr>
        <w:t xml:space="preserve">, </w:t>
      </w:r>
      <w:r w:rsidR="00641E8B" w:rsidRPr="00A47958">
        <w:rPr>
          <w:rFonts w:ascii="Times New Roman" w:eastAsia="Times New Roman" w:hAnsi="Times New Roman" w:cs="Times New Roman"/>
          <w:i/>
          <w:sz w:val="28"/>
          <w:szCs w:val="28"/>
          <w:lang w:eastAsia="ru-RU"/>
        </w:rPr>
        <w:t>технологічний ризик</w:t>
      </w:r>
      <w:r w:rsidR="007546DB" w:rsidRPr="00A47958">
        <w:rPr>
          <w:rFonts w:ascii="Times New Roman" w:eastAsia="Times New Roman" w:hAnsi="Times New Roman" w:cs="Times New Roman"/>
          <w:i/>
          <w:sz w:val="28"/>
          <w:szCs w:val="28"/>
          <w:lang w:eastAsia="ru-RU"/>
        </w:rPr>
        <w:t xml:space="preserve">, </w:t>
      </w:r>
      <w:r w:rsidR="00641E8B" w:rsidRPr="00A47958">
        <w:rPr>
          <w:rFonts w:ascii="Times New Roman" w:eastAsia="Times New Roman" w:hAnsi="Times New Roman" w:cs="Times New Roman"/>
          <w:i/>
          <w:sz w:val="28"/>
          <w:szCs w:val="28"/>
          <w:lang w:eastAsia="ru-RU"/>
        </w:rPr>
        <w:t>комерційний ризик</w:t>
      </w:r>
      <w:r w:rsidR="007546DB" w:rsidRPr="00A47958">
        <w:rPr>
          <w:rFonts w:ascii="Times New Roman" w:eastAsia="Times New Roman" w:hAnsi="Times New Roman" w:cs="Times New Roman"/>
          <w:i/>
          <w:sz w:val="28"/>
          <w:szCs w:val="28"/>
          <w:lang w:eastAsia="ru-RU"/>
        </w:rPr>
        <w:t xml:space="preserve">, </w:t>
      </w:r>
      <w:r w:rsidR="00641E8B" w:rsidRPr="00A47958">
        <w:rPr>
          <w:rFonts w:ascii="Times New Roman" w:eastAsia="Times New Roman" w:hAnsi="Times New Roman" w:cs="Times New Roman"/>
          <w:i/>
          <w:sz w:val="28"/>
          <w:szCs w:val="28"/>
          <w:lang w:eastAsia="ru-RU"/>
        </w:rPr>
        <w:t>інноваційні ризики,</w:t>
      </w:r>
      <w:r w:rsidR="00641E8B" w:rsidRPr="00A47958">
        <w:t xml:space="preserve"> </w:t>
      </w:r>
      <w:r w:rsidR="00641E8B" w:rsidRPr="00A47958">
        <w:rPr>
          <w:rFonts w:ascii="Times New Roman" w:eastAsia="Times New Roman" w:hAnsi="Times New Roman" w:cs="Times New Roman"/>
          <w:i/>
          <w:sz w:val="28"/>
          <w:szCs w:val="28"/>
          <w:lang w:eastAsia="ru-RU"/>
        </w:rPr>
        <w:t>ділові ризики</w:t>
      </w:r>
      <w:r w:rsidR="007546DB" w:rsidRPr="00A47958">
        <w:rPr>
          <w:rFonts w:ascii="Times New Roman" w:eastAsia="Times New Roman" w:hAnsi="Times New Roman" w:cs="Times New Roman"/>
          <w:i/>
          <w:sz w:val="28"/>
          <w:szCs w:val="28"/>
          <w:lang w:eastAsia="ru-RU"/>
        </w:rPr>
        <w:t>.</w:t>
      </w:r>
    </w:p>
    <w:p w:rsidR="008177FF" w:rsidRPr="00A47958" w:rsidRDefault="008177FF" w:rsidP="00927AD3">
      <w:pPr>
        <w:tabs>
          <w:tab w:val="left" w:pos="851"/>
        </w:tabs>
        <w:spacing w:after="0" w:line="360" w:lineRule="auto"/>
        <w:ind w:firstLine="709"/>
        <w:jc w:val="both"/>
        <w:rPr>
          <w:rFonts w:ascii="Times New Roman" w:eastAsia="Times New Roman" w:hAnsi="Times New Roman" w:cs="Times New Roman"/>
          <w:bCs/>
          <w:kern w:val="2"/>
          <w:sz w:val="28"/>
          <w:szCs w:val="28"/>
          <w:lang w:eastAsia="ru-RU"/>
        </w:rPr>
      </w:pPr>
      <w:r w:rsidRPr="00A47958">
        <w:rPr>
          <w:rFonts w:ascii="Times New Roman" w:eastAsia="Times New Roman" w:hAnsi="Times New Roman" w:cs="Times New Roman"/>
          <w:bCs/>
          <w:sz w:val="28"/>
          <w:szCs w:val="28"/>
          <w:lang w:eastAsia="ru-RU"/>
        </w:rPr>
        <w:t>Література:</w:t>
      </w:r>
      <w:r w:rsidRPr="00A47958">
        <w:rPr>
          <w:rFonts w:ascii="Times New Roman" w:eastAsia="Times New Roman" w:hAnsi="Times New Roman" w:cs="Times New Roman"/>
          <w:bCs/>
          <w:kern w:val="2"/>
          <w:sz w:val="28"/>
          <w:szCs w:val="28"/>
          <w:lang w:eastAsia="ru-RU"/>
        </w:rPr>
        <w:t xml:space="preserve"> [</w:t>
      </w:r>
      <w:r w:rsidR="00092609" w:rsidRPr="00A47958">
        <w:rPr>
          <w:rFonts w:ascii="Times New Roman" w:eastAsia="Times New Roman" w:hAnsi="Times New Roman" w:cs="Times New Roman"/>
          <w:bCs/>
          <w:kern w:val="2"/>
          <w:sz w:val="28"/>
          <w:szCs w:val="28"/>
          <w:lang w:eastAsia="ru-RU"/>
        </w:rPr>
        <w:t>1</w:t>
      </w:r>
      <w:r w:rsidRPr="00A47958">
        <w:rPr>
          <w:rFonts w:ascii="Times New Roman" w:eastAsia="Times New Roman" w:hAnsi="Times New Roman" w:cs="Times New Roman"/>
          <w:bCs/>
          <w:kern w:val="2"/>
          <w:sz w:val="28"/>
          <w:szCs w:val="28"/>
          <w:lang w:eastAsia="ru-RU"/>
        </w:rPr>
        <w:t>;</w:t>
      </w:r>
      <w:r w:rsidR="00092609" w:rsidRPr="00A47958">
        <w:rPr>
          <w:rFonts w:ascii="Times New Roman" w:eastAsia="Times New Roman" w:hAnsi="Times New Roman" w:cs="Times New Roman"/>
          <w:bCs/>
          <w:kern w:val="2"/>
          <w:sz w:val="28"/>
          <w:szCs w:val="28"/>
          <w:lang w:eastAsia="ru-RU"/>
        </w:rPr>
        <w:t xml:space="preserve"> 24, 27, 45, 47, 50</w:t>
      </w:r>
      <w:r w:rsidRPr="00A47958">
        <w:rPr>
          <w:rFonts w:ascii="Times New Roman" w:eastAsia="Times New Roman" w:hAnsi="Times New Roman" w:cs="Times New Roman"/>
          <w:bCs/>
          <w:kern w:val="2"/>
          <w:sz w:val="28"/>
          <w:szCs w:val="28"/>
          <w:lang w:eastAsia="ru-RU"/>
        </w:rPr>
        <w:t>]</w:t>
      </w:r>
    </w:p>
    <w:p w:rsidR="00CC1168" w:rsidRPr="00A47958" w:rsidRDefault="00CC1168" w:rsidP="00927AD3">
      <w:pPr>
        <w:widowControl w:val="0"/>
        <w:autoSpaceDE w:val="0"/>
        <w:autoSpaceDN w:val="0"/>
        <w:spacing w:after="0" w:line="360" w:lineRule="auto"/>
        <w:ind w:firstLine="709"/>
        <w:jc w:val="center"/>
        <w:rPr>
          <w:rFonts w:ascii="Times New Roman" w:eastAsia="Times New Roman" w:hAnsi="Times New Roman" w:cs="Times New Roman"/>
          <w:b/>
          <w:bCs/>
          <w:sz w:val="28"/>
          <w:szCs w:val="28"/>
          <w:lang w:eastAsia="uk-UA"/>
        </w:rPr>
      </w:pPr>
    </w:p>
    <w:p w:rsidR="007043C5" w:rsidRDefault="007043C5" w:rsidP="00927AD3">
      <w:pPr>
        <w:spacing w:after="0" w:line="360" w:lineRule="auto"/>
        <w:ind w:firstLine="709"/>
        <w:jc w:val="center"/>
        <w:rPr>
          <w:rFonts w:ascii="Times New Roman" w:eastAsia="Times New Roman" w:hAnsi="Times New Roman" w:cs="Times New Roman"/>
          <w:b/>
          <w:bCs/>
          <w:i/>
          <w:sz w:val="28"/>
          <w:szCs w:val="28"/>
          <w:lang w:eastAsia="uk-UA"/>
        </w:rPr>
      </w:pPr>
      <w:r w:rsidRPr="007043C5">
        <w:rPr>
          <w:rFonts w:ascii="Times New Roman" w:eastAsia="Times New Roman" w:hAnsi="Times New Roman" w:cs="Times New Roman"/>
          <w:b/>
          <w:bCs/>
          <w:i/>
          <w:sz w:val="28"/>
          <w:szCs w:val="28"/>
          <w:lang w:eastAsia="uk-UA"/>
        </w:rPr>
        <w:t>Завдання для самостійної роботи</w:t>
      </w:r>
    </w:p>
    <w:p w:rsidR="00641E8B" w:rsidRPr="00A47958" w:rsidRDefault="00641E8B" w:rsidP="00927AD3">
      <w:pPr>
        <w:spacing w:after="0" w:line="360" w:lineRule="auto"/>
        <w:ind w:firstLine="709"/>
        <w:jc w:val="both"/>
        <w:rPr>
          <w:rFonts w:ascii="Times New Roman" w:eastAsia="Times New Roman" w:hAnsi="Times New Roman" w:cs="Times New Roman"/>
          <w:snapToGrid w:val="0"/>
          <w:sz w:val="28"/>
          <w:szCs w:val="28"/>
          <w:lang w:eastAsia="ru-RU"/>
        </w:rPr>
      </w:pPr>
      <w:r w:rsidRPr="00A47958">
        <w:rPr>
          <w:rFonts w:ascii="Times New Roman" w:eastAsia="Times New Roman" w:hAnsi="Times New Roman" w:cs="Times New Roman"/>
          <w:snapToGrid w:val="0"/>
          <w:sz w:val="28"/>
          <w:szCs w:val="28"/>
          <w:lang w:eastAsia="ru-RU"/>
        </w:rPr>
        <w:t>1. Розгляньте функціонування фірми збуту. Які ризики найбільш характерні для її діяльності?</w:t>
      </w:r>
    </w:p>
    <w:p w:rsidR="00641E8B" w:rsidRPr="00A47958" w:rsidRDefault="00641E8B" w:rsidP="00927AD3">
      <w:pPr>
        <w:spacing w:after="0" w:line="360" w:lineRule="auto"/>
        <w:ind w:firstLine="709"/>
        <w:jc w:val="both"/>
        <w:rPr>
          <w:rFonts w:ascii="Times New Roman" w:eastAsia="Times New Roman" w:hAnsi="Times New Roman" w:cs="Times New Roman"/>
          <w:snapToGrid w:val="0"/>
          <w:sz w:val="28"/>
          <w:szCs w:val="28"/>
          <w:lang w:eastAsia="ru-RU"/>
        </w:rPr>
      </w:pPr>
      <w:r w:rsidRPr="00A47958">
        <w:rPr>
          <w:rFonts w:ascii="Times New Roman" w:eastAsia="Times New Roman" w:hAnsi="Times New Roman" w:cs="Times New Roman"/>
          <w:snapToGrid w:val="0"/>
          <w:sz w:val="28"/>
          <w:szCs w:val="28"/>
          <w:lang w:eastAsia="ru-RU"/>
        </w:rPr>
        <w:t>2. Розгляньте функціонування підприємства, що виробляє продукти харчування. Які ризики найбільш характерні для її діяльності?</w:t>
      </w:r>
    </w:p>
    <w:p w:rsidR="00641E8B" w:rsidRPr="00A47958" w:rsidRDefault="00641E8B" w:rsidP="00927AD3">
      <w:pPr>
        <w:spacing w:after="0" w:line="360" w:lineRule="auto"/>
        <w:ind w:firstLine="709"/>
        <w:jc w:val="both"/>
        <w:rPr>
          <w:rFonts w:ascii="Times New Roman" w:eastAsia="Times New Roman" w:hAnsi="Times New Roman" w:cs="Times New Roman"/>
          <w:snapToGrid w:val="0"/>
          <w:sz w:val="28"/>
          <w:szCs w:val="28"/>
          <w:lang w:eastAsia="ru-RU"/>
        </w:rPr>
      </w:pPr>
      <w:r w:rsidRPr="00A47958">
        <w:rPr>
          <w:rFonts w:ascii="Times New Roman" w:eastAsia="Times New Roman" w:hAnsi="Times New Roman" w:cs="Times New Roman"/>
          <w:snapToGrid w:val="0"/>
          <w:sz w:val="28"/>
          <w:szCs w:val="28"/>
          <w:lang w:eastAsia="ru-RU"/>
        </w:rPr>
        <w:t>3. Розгляньте функціонування посередницької фірми. Які ризики найбільш характерні для її діяльності?</w:t>
      </w:r>
    </w:p>
    <w:p w:rsidR="007043C5" w:rsidRPr="007043C5" w:rsidRDefault="00641E8B" w:rsidP="00927AD3">
      <w:pPr>
        <w:spacing w:after="0" w:line="360" w:lineRule="auto"/>
        <w:ind w:firstLine="709"/>
        <w:jc w:val="both"/>
        <w:rPr>
          <w:rFonts w:ascii="Times New Roman" w:eastAsia="Times New Roman" w:hAnsi="Times New Roman" w:cs="Times New Roman"/>
          <w:snapToGrid w:val="0"/>
          <w:sz w:val="28"/>
          <w:szCs w:val="28"/>
          <w:lang w:eastAsia="ru-RU"/>
        </w:rPr>
      </w:pPr>
      <w:r w:rsidRPr="00A47958">
        <w:rPr>
          <w:rFonts w:ascii="Times New Roman" w:eastAsia="Times New Roman" w:hAnsi="Times New Roman" w:cs="Times New Roman"/>
          <w:snapToGrid w:val="0"/>
          <w:sz w:val="28"/>
          <w:szCs w:val="28"/>
          <w:lang w:eastAsia="ru-RU"/>
        </w:rPr>
        <w:t>4. Розгляньте функціонування підприємства сфери послуг. Які ризики найбільш характерні для її діяльності?</w:t>
      </w:r>
      <w:r w:rsidR="007043C5" w:rsidRPr="007043C5">
        <w:t xml:space="preserve"> </w:t>
      </w:r>
    </w:p>
    <w:p w:rsidR="007043C5" w:rsidRPr="007043C5" w:rsidRDefault="007043C5" w:rsidP="00927AD3">
      <w:pPr>
        <w:spacing w:after="0" w:line="36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5</w:t>
      </w:r>
      <w:r w:rsidRPr="007043C5">
        <w:rPr>
          <w:rFonts w:ascii="Times New Roman" w:eastAsia="Times New Roman" w:hAnsi="Times New Roman" w:cs="Times New Roman"/>
          <w:snapToGrid w:val="0"/>
          <w:sz w:val="28"/>
          <w:szCs w:val="28"/>
          <w:lang w:eastAsia="ru-RU"/>
        </w:rPr>
        <w:t>. Розгляньте функціонування</w:t>
      </w:r>
      <w:r>
        <w:rPr>
          <w:rFonts w:ascii="Times New Roman" w:eastAsia="Times New Roman" w:hAnsi="Times New Roman" w:cs="Times New Roman"/>
          <w:snapToGrid w:val="0"/>
          <w:sz w:val="28"/>
          <w:szCs w:val="28"/>
          <w:lang w:eastAsia="ru-RU"/>
        </w:rPr>
        <w:t xml:space="preserve"> страхової компанії. Які ризики </w:t>
      </w:r>
      <w:r w:rsidRPr="007043C5">
        <w:rPr>
          <w:rFonts w:ascii="Times New Roman" w:eastAsia="Times New Roman" w:hAnsi="Times New Roman" w:cs="Times New Roman"/>
          <w:snapToGrid w:val="0"/>
          <w:sz w:val="28"/>
          <w:szCs w:val="28"/>
          <w:lang w:eastAsia="ru-RU"/>
        </w:rPr>
        <w:t>найбільш характерні для її</w:t>
      </w:r>
      <w:r>
        <w:rPr>
          <w:rFonts w:ascii="Times New Roman" w:eastAsia="Times New Roman" w:hAnsi="Times New Roman" w:cs="Times New Roman"/>
          <w:snapToGrid w:val="0"/>
          <w:sz w:val="28"/>
          <w:szCs w:val="28"/>
          <w:lang w:eastAsia="ru-RU"/>
        </w:rPr>
        <w:t xml:space="preserve"> діяльності? Як співвідносяться </w:t>
      </w:r>
      <w:r w:rsidRPr="007043C5">
        <w:rPr>
          <w:rFonts w:ascii="Times New Roman" w:eastAsia="Times New Roman" w:hAnsi="Times New Roman" w:cs="Times New Roman"/>
          <w:snapToGrid w:val="0"/>
          <w:sz w:val="28"/>
          <w:szCs w:val="28"/>
          <w:lang w:eastAsia="ru-RU"/>
        </w:rPr>
        <w:t xml:space="preserve">ризики, що страхова </w:t>
      </w:r>
      <w:r w:rsidRPr="007043C5">
        <w:rPr>
          <w:rFonts w:ascii="Times New Roman" w:eastAsia="Times New Roman" w:hAnsi="Times New Roman" w:cs="Times New Roman"/>
          <w:snapToGrid w:val="0"/>
          <w:sz w:val="28"/>
          <w:szCs w:val="28"/>
          <w:lang w:eastAsia="ru-RU"/>
        </w:rPr>
        <w:lastRenderedPageBreak/>
        <w:t>компані</w:t>
      </w:r>
      <w:r>
        <w:rPr>
          <w:rFonts w:ascii="Times New Roman" w:eastAsia="Times New Roman" w:hAnsi="Times New Roman" w:cs="Times New Roman"/>
          <w:snapToGrid w:val="0"/>
          <w:sz w:val="28"/>
          <w:szCs w:val="28"/>
          <w:lang w:eastAsia="ru-RU"/>
        </w:rPr>
        <w:t xml:space="preserve">я бере на свою відповідальність </w:t>
      </w:r>
      <w:r w:rsidRPr="007043C5">
        <w:rPr>
          <w:rFonts w:ascii="Times New Roman" w:eastAsia="Times New Roman" w:hAnsi="Times New Roman" w:cs="Times New Roman"/>
          <w:snapToGrid w:val="0"/>
          <w:sz w:val="28"/>
          <w:szCs w:val="28"/>
          <w:lang w:eastAsia="ru-RU"/>
        </w:rPr>
        <w:t>за договорами страхування, з її власними</w:t>
      </w:r>
      <w:r>
        <w:rPr>
          <w:rFonts w:ascii="Times New Roman" w:eastAsia="Times New Roman" w:hAnsi="Times New Roman" w:cs="Times New Roman"/>
          <w:snapToGrid w:val="0"/>
          <w:sz w:val="28"/>
          <w:szCs w:val="28"/>
          <w:lang w:eastAsia="ru-RU"/>
        </w:rPr>
        <w:t xml:space="preserve"> ризиками як </w:t>
      </w:r>
      <w:r w:rsidRPr="007043C5">
        <w:rPr>
          <w:rFonts w:ascii="Times New Roman" w:eastAsia="Times New Roman" w:hAnsi="Times New Roman" w:cs="Times New Roman"/>
          <w:snapToGrid w:val="0"/>
          <w:sz w:val="28"/>
          <w:szCs w:val="28"/>
          <w:lang w:eastAsia="ru-RU"/>
        </w:rPr>
        <w:t>суб’єкта підприємницької діяльності?</w:t>
      </w:r>
    </w:p>
    <w:p w:rsidR="007043C5" w:rsidRPr="00A47958" w:rsidRDefault="007043C5" w:rsidP="00927AD3">
      <w:pPr>
        <w:spacing w:after="0" w:line="36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6</w:t>
      </w:r>
      <w:r w:rsidRPr="007043C5">
        <w:rPr>
          <w:rFonts w:ascii="Times New Roman" w:eastAsia="Times New Roman" w:hAnsi="Times New Roman" w:cs="Times New Roman"/>
          <w:snapToGrid w:val="0"/>
          <w:sz w:val="28"/>
          <w:szCs w:val="28"/>
          <w:lang w:eastAsia="ru-RU"/>
        </w:rPr>
        <w:t>. Розгляньте функціонування</w:t>
      </w:r>
      <w:r>
        <w:rPr>
          <w:rFonts w:ascii="Times New Roman" w:eastAsia="Times New Roman" w:hAnsi="Times New Roman" w:cs="Times New Roman"/>
          <w:snapToGrid w:val="0"/>
          <w:sz w:val="28"/>
          <w:szCs w:val="28"/>
          <w:lang w:eastAsia="ru-RU"/>
        </w:rPr>
        <w:t xml:space="preserve"> банку. Які ризики найбільш ха</w:t>
      </w:r>
      <w:r w:rsidRPr="007043C5">
        <w:rPr>
          <w:rFonts w:ascii="Times New Roman" w:eastAsia="Times New Roman" w:hAnsi="Times New Roman" w:cs="Times New Roman"/>
          <w:snapToGrid w:val="0"/>
          <w:sz w:val="28"/>
          <w:szCs w:val="28"/>
          <w:lang w:eastAsia="ru-RU"/>
        </w:rPr>
        <w:t>рактерні для його діяльності?</w:t>
      </w:r>
    </w:p>
    <w:p w:rsidR="00831FD2" w:rsidRDefault="00831FD2" w:rsidP="00927AD3">
      <w:pPr>
        <w:keepNext/>
        <w:spacing w:after="0" w:line="360" w:lineRule="auto"/>
        <w:ind w:firstLine="709"/>
        <w:jc w:val="center"/>
        <w:outlineLvl w:val="0"/>
        <w:rPr>
          <w:rFonts w:ascii="Times New Roman" w:eastAsia="Times New Roman" w:hAnsi="Times New Roman" w:cs="Times New Roman"/>
          <w:b/>
          <w:sz w:val="28"/>
          <w:szCs w:val="28"/>
          <w:lang w:eastAsia="ru-RU"/>
        </w:rPr>
      </w:pPr>
    </w:p>
    <w:p w:rsidR="00B53BC6" w:rsidRPr="00A47958" w:rsidRDefault="00450740" w:rsidP="00927AD3">
      <w:pPr>
        <w:keepNext/>
        <w:spacing w:after="0" w:line="360" w:lineRule="auto"/>
        <w:ind w:firstLine="709"/>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ПРАКТИЧНІ</w:t>
      </w:r>
      <w:r w:rsidR="00953B43" w:rsidRPr="00A47958">
        <w:rPr>
          <w:rFonts w:ascii="Times New Roman" w:eastAsia="Times New Roman" w:hAnsi="Times New Roman" w:cs="Times New Roman"/>
          <w:b/>
          <w:sz w:val="28"/>
          <w:szCs w:val="28"/>
          <w:lang w:eastAsia="ru-RU"/>
        </w:rPr>
        <w:t xml:space="preserve"> ЗАНЯТТЯ </w:t>
      </w:r>
      <w:r w:rsidR="00F76409">
        <w:rPr>
          <w:rFonts w:ascii="Times New Roman" w:eastAsia="Times New Roman" w:hAnsi="Times New Roman" w:cs="Times New Roman"/>
          <w:b/>
          <w:sz w:val="28"/>
          <w:szCs w:val="28"/>
          <w:lang w:eastAsia="ru-RU"/>
        </w:rPr>
        <w:t>7-8</w:t>
      </w:r>
    </w:p>
    <w:p w:rsidR="00D26D5C" w:rsidRPr="00D26D5C" w:rsidRDefault="00B53BC6" w:rsidP="00927AD3">
      <w:pPr>
        <w:spacing w:after="0" w:line="360" w:lineRule="auto"/>
        <w:ind w:firstLine="709"/>
        <w:jc w:val="center"/>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b/>
          <w:i/>
          <w:sz w:val="28"/>
          <w:szCs w:val="28"/>
          <w:lang w:eastAsia="uk-UA"/>
        </w:rPr>
        <w:t>Тема:</w:t>
      </w:r>
      <w:r w:rsidRPr="00A47958">
        <w:rPr>
          <w:rFonts w:ascii="Times New Roman" w:eastAsia="Times New Roman" w:hAnsi="Times New Roman" w:cs="Times New Roman"/>
          <w:sz w:val="28"/>
          <w:szCs w:val="28"/>
          <w:lang w:eastAsia="ru-RU"/>
        </w:rPr>
        <w:t xml:space="preserve"> </w:t>
      </w:r>
      <w:r w:rsidR="00D26D5C" w:rsidRPr="00D26D5C">
        <w:rPr>
          <w:rFonts w:ascii="Times New Roman" w:eastAsia="Times New Roman" w:hAnsi="Times New Roman" w:cs="Times New Roman"/>
          <w:b/>
          <w:sz w:val="28"/>
          <w:szCs w:val="28"/>
          <w:lang w:eastAsia="ru-RU"/>
        </w:rPr>
        <w:t>Особисте ставлення людей до ризику</w:t>
      </w:r>
    </w:p>
    <w:p w:rsidR="00D26D5C" w:rsidRPr="00A47958" w:rsidRDefault="00450740"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Мета занять</w:t>
      </w:r>
      <w:r w:rsidR="00D26D5C" w:rsidRPr="00A47958">
        <w:rPr>
          <w:rFonts w:ascii="Times New Roman" w:eastAsia="Times New Roman" w:hAnsi="Times New Roman" w:cs="Times New Roman"/>
          <w:b/>
          <w:sz w:val="28"/>
          <w:szCs w:val="28"/>
          <w:lang w:eastAsia="uk-UA"/>
        </w:rPr>
        <w:t>:</w:t>
      </w:r>
      <w:r w:rsidR="00D26D5C" w:rsidRPr="00A47958">
        <w:rPr>
          <w:rFonts w:ascii="Times New Roman" w:eastAsia="Times New Roman" w:hAnsi="Times New Roman" w:cs="Times New Roman"/>
          <w:sz w:val="28"/>
          <w:szCs w:val="28"/>
          <w:lang w:eastAsia="uk-UA"/>
        </w:rPr>
        <w:t xml:space="preserve"> розглянути та зрозуміти сутність теорії корисності, застосування її у вирішенні задач.</w:t>
      </w:r>
    </w:p>
    <w:p w:rsidR="00D26D5C" w:rsidRPr="00A47958" w:rsidRDefault="00450740" w:rsidP="00927AD3">
      <w:pPr>
        <w:tabs>
          <w:tab w:val="left" w:pos="851"/>
        </w:tabs>
        <w:spacing w:after="0" w:line="360" w:lineRule="auto"/>
        <w:ind w:firstLine="709"/>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 проведення занять</w:t>
      </w:r>
      <w:r w:rsidR="00D26D5C" w:rsidRPr="00A47958">
        <w:rPr>
          <w:rFonts w:ascii="Times New Roman" w:eastAsia="Times New Roman" w:hAnsi="Times New Roman" w:cs="Times New Roman"/>
          <w:b/>
          <w:sz w:val="28"/>
          <w:szCs w:val="28"/>
          <w:lang w:eastAsia="uk-UA"/>
        </w:rPr>
        <w:t>:</w:t>
      </w:r>
    </w:p>
    <w:p w:rsidR="00D26D5C" w:rsidRPr="00A47958"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 xml:space="preserve">1. Поняття корисності в задачах прийняття рішень. </w:t>
      </w:r>
    </w:p>
    <w:p w:rsidR="00D26D5C" w:rsidRPr="00A47958"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2. Функція корисності.</w:t>
      </w:r>
    </w:p>
    <w:p w:rsidR="00D26D5C" w:rsidRPr="00A47958"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3. Винагорода за ризик.</w:t>
      </w:r>
    </w:p>
    <w:p w:rsidR="00D26D5C" w:rsidRPr="00A47958" w:rsidRDefault="00D26D5C" w:rsidP="00927AD3">
      <w:pPr>
        <w:tabs>
          <w:tab w:val="left" w:pos="851"/>
        </w:tabs>
        <w:spacing w:after="0" w:line="360" w:lineRule="auto"/>
        <w:ind w:firstLine="709"/>
        <w:jc w:val="both"/>
        <w:rPr>
          <w:rFonts w:ascii="Times New Roman" w:eastAsia="Times New Roman" w:hAnsi="Times New Roman" w:cs="Times New Roman"/>
          <w:i/>
          <w:sz w:val="28"/>
          <w:szCs w:val="28"/>
          <w:lang w:eastAsia="uk-UA"/>
        </w:rPr>
      </w:pPr>
      <w:r w:rsidRPr="00A47958">
        <w:rPr>
          <w:rFonts w:ascii="Times New Roman" w:eastAsia="Times New Roman" w:hAnsi="Times New Roman" w:cs="Times New Roman"/>
          <w:b/>
          <w:sz w:val="28"/>
          <w:szCs w:val="28"/>
          <w:lang w:eastAsia="uk-UA"/>
        </w:rPr>
        <w:t>Ключові поняття:</w:t>
      </w:r>
      <w:r w:rsidRPr="00A47958">
        <w:rPr>
          <w:rFonts w:ascii="Times New Roman" w:eastAsia="Times New Roman" w:hAnsi="Times New Roman" w:cs="Times New Roman"/>
          <w:sz w:val="28"/>
          <w:szCs w:val="28"/>
          <w:lang w:eastAsia="uk-UA"/>
        </w:rPr>
        <w:t xml:space="preserve"> </w:t>
      </w:r>
      <w:r w:rsidRPr="00A47958">
        <w:rPr>
          <w:rFonts w:ascii="Times New Roman" w:eastAsia="Times New Roman" w:hAnsi="Times New Roman" w:cs="Times New Roman"/>
          <w:i/>
          <w:sz w:val="28"/>
          <w:szCs w:val="28"/>
          <w:lang w:eastAsia="uk-UA"/>
        </w:rPr>
        <w:t xml:space="preserve">корисність, аксіоми раціональної поведінки, лотерея, функція корисності, принцип </w:t>
      </w:r>
      <w:proofErr w:type="spellStart"/>
      <w:r w:rsidRPr="00A47958">
        <w:rPr>
          <w:rFonts w:ascii="Times New Roman" w:eastAsia="Times New Roman" w:hAnsi="Times New Roman" w:cs="Times New Roman"/>
          <w:i/>
          <w:sz w:val="28"/>
          <w:szCs w:val="28"/>
          <w:lang w:eastAsia="uk-UA"/>
        </w:rPr>
        <w:t>Неймана-Моргенштейна</w:t>
      </w:r>
      <w:proofErr w:type="spellEnd"/>
      <w:r w:rsidRPr="00A47958">
        <w:rPr>
          <w:rFonts w:ascii="Times New Roman" w:eastAsia="Times New Roman" w:hAnsi="Times New Roman" w:cs="Times New Roman"/>
          <w:i/>
          <w:sz w:val="28"/>
          <w:szCs w:val="28"/>
          <w:lang w:eastAsia="uk-UA"/>
        </w:rPr>
        <w:t>, ймовірність, схильність до ризику, плата за ризик.</w:t>
      </w:r>
    </w:p>
    <w:p w:rsidR="00D26D5C" w:rsidRPr="00A47958"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Література: [1,2, с.337-355 ], [4, с. 383-418]</w:t>
      </w:r>
    </w:p>
    <w:p w:rsidR="00D26D5C" w:rsidRPr="00A47958"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p>
    <w:p w:rsidR="00D26D5C" w:rsidRDefault="00D26D5C" w:rsidP="00927AD3">
      <w:pPr>
        <w:tabs>
          <w:tab w:val="left" w:pos="851"/>
        </w:tabs>
        <w:spacing w:after="0" w:line="360" w:lineRule="auto"/>
        <w:ind w:firstLine="709"/>
        <w:jc w:val="center"/>
        <w:rPr>
          <w:rFonts w:ascii="Times New Roman" w:eastAsia="Times New Roman" w:hAnsi="Times New Roman" w:cs="Times New Roman"/>
          <w:b/>
          <w:i/>
          <w:sz w:val="28"/>
          <w:szCs w:val="28"/>
          <w:lang w:eastAsia="uk-UA"/>
        </w:rPr>
      </w:pPr>
      <w:r w:rsidRPr="00BA2364">
        <w:rPr>
          <w:rFonts w:ascii="Times New Roman" w:eastAsia="Times New Roman" w:hAnsi="Times New Roman" w:cs="Times New Roman"/>
          <w:b/>
          <w:i/>
          <w:sz w:val="28"/>
          <w:szCs w:val="28"/>
          <w:lang w:eastAsia="uk-UA"/>
        </w:rPr>
        <w:t>Завдання для самостійної роботи</w:t>
      </w:r>
    </w:p>
    <w:p w:rsidR="00D26D5C" w:rsidRPr="00A47958"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1. Як за допомогою поняття лотереї визначити різне ставлення людини до ризику?</w:t>
      </w:r>
    </w:p>
    <w:p w:rsidR="00D26D5C" w:rsidRPr="00A47958"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 xml:space="preserve">2. Наведіть приклади функції корисності. </w:t>
      </w:r>
    </w:p>
    <w:p w:rsidR="00D26D5C"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 xml:space="preserve">3. Знайдіть імовірність того, що за </w:t>
      </w:r>
      <w:r w:rsidRPr="00A47958">
        <w:rPr>
          <w:rFonts w:ascii="Times New Roman" w:eastAsia="Times New Roman" w:hAnsi="Times New Roman" w:cs="Times New Roman"/>
          <w:i/>
          <w:sz w:val="28"/>
          <w:szCs w:val="28"/>
          <w:lang w:eastAsia="uk-UA"/>
        </w:rPr>
        <w:t>п</w:t>
      </w:r>
      <w:r w:rsidRPr="00A47958">
        <w:rPr>
          <w:rFonts w:ascii="Times New Roman" w:eastAsia="Times New Roman" w:hAnsi="Times New Roman" w:cs="Times New Roman"/>
          <w:sz w:val="28"/>
          <w:szCs w:val="28"/>
          <w:lang w:eastAsia="uk-UA"/>
        </w:rPr>
        <w:t xml:space="preserve"> виграшів лотереї оптиміст втратить не менш як 100 дол.</w:t>
      </w:r>
    </w:p>
    <w:p w:rsidR="00450740" w:rsidRPr="00450740" w:rsidRDefault="00450740" w:rsidP="00450740">
      <w:pPr>
        <w:tabs>
          <w:tab w:val="left" w:pos="851"/>
        </w:tabs>
        <w:spacing w:after="0" w:line="360" w:lineRule="auto"/>
        <w:ind w:firstLine="709"/>
        <w:jc w:val="center"/>
        <w:rPr>
          <w:rFonts w:ascii="Times New Roman" w:eastAsia="Times New Roman" w:hAnsi="Times New Roman" w:cs="Times New Roman"/>
          <w:b/>
          <w:i/>
          <w:sz w:val="28"/>
          <w:szCs w:val="28"/>
          <w:lang w:eastAsia="uk-UA"/>
        </w:rPr>
      </w:pPr>
      <w:r w:rsidRPr="00450740">
        <w:rPr>
          <w:rFonts w:ascii="Times New Roman" w:eastAsia="Times New Roman" w:hAnsi="Times New Roman" w:cs="Times New Roman"/>
          <w:b/>
          <w:i/>
          <w:sz w:val="28"/>
          <w:szCs w:val="28"/>
          <w:lang w:eastAsia="uk-UA"/>
        </w:rPr>
        <w:t>Завдання та задачі</w:t>
      </w:r>
    </w:p>
    <w:p w:rsidR="00D26D5C" w:rsidRDefault="00F76409"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Задача </w:t>
      </w:r>
      <w:r w:rsidR="00D26D5C" w:rsidRPr="00F352C6">
        <w:rPr>
          <w:rFonts w:ascii="Times New Roman" w:eastAsia="Times New Roman" w:hAnsi="Times New Roman" w:cs="Times New Roman"/>
          <w:b/>
          <w:sz w:val="28"/>
          <w:szCs w:val="28"/>
          <w:lang w:eastAsia="uk-UA"/>
        </w:rPr>
        <w:t>1</w:t>
      </w:r>
      <w:r w:rsidR="00D26D5C" w:rsidRPr="00F352C6">
        <w:rPr>
          <w:rFonts w:ascii="Times New Roman" w:eastAsia="Times New Roman" w:hAnsi="Times New Roman" w:cs="Times New Roman"/>
          <w:sz w:val="28"/>
          <w:szCs w:val="28"/>
          <w:lang w:eastAsia="uk-UA"/>
        </w:rPr>
        <w:t xml:space="preserve">. </w:t>
      </w:r>
      <w:r w:rsidR="00D26D5C" w:rsidRPr="008E643E">
        <w:rPr>
          <w:rFonts w:ascii="Times New Roman" w:eastAsia="Times New Roman" w:hAnsi="Times New Roman" w:cs="Times New Roman"/>
          <w:b/>
          <w:i/>
          <w:sz w:val="28"/>
          <w:szCs w:val="28"/>
          <w:lang w:eastAsia="uk-UA"/>
        </w:rPr>
        <w:t>Оцінювання корисності доходу.</w:t>
      </w:r>
      <w:r w:rsidR="00D26D5C" w:rsidRPr="00F352C6">
        <w:rPr>
          <w:rFonts w:ascii="Times New Roman" w:eastAsia="Times New Roman" w:hAnsi="Times New Roman" w:cs="Times New Roman"/>
          <w:sz w:val="28"/>
          <w:szCs w:val="28"/>
          <w:lang w:eastAsia="uk-UA"/>
        </w:rPr>
        <w:t xml:space="preserve"> </w:t>
      </w:r>
    </w:p>
    <w:p w:rsidR="00D26D5C" w:rsidRPr="00F352C6"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F352C6">
        <w:rPr>
          <w:rFonts w:ascii="Times New Roman" w:eastAsia="Times New Roman" w:hAnsi="Times New Roman" w:cs="Times New Roman"/>
          <w:sz w:val="28"/>
          <w:szCs w:val="28"/>
          <w:lang w:eastAsia="uk-UA"/>
        </w:rPr>
        <w:t xml:space="preserve">Припустимо, ви заощадили 5000 грн, щоб наступного року придбати меблі. Знайомий бізнесмен пропонує вам укласти гроші в його бізнес. У разі невдачі ви втрачаєте 5000 грн і можливість купити меблі. У разі успіху через рік ви одержуєте 30 000 грн. Фахівець із маркетингу оцінює ймовірність </w:t>
      </w:r>
      <w:r w:rsidRPr="00F352C6">
        <w:rPr>
          <w:rFonts w:ascii="Times New Roman" w:eastAsia="Times New Roman" w:hAnsi="Times New Roman" w:cs="Times New Roman"/>
          <w:sz w:val="28"/>
          <w:szCs w:val="28"/>
          <w:lang w:eastAsia="uk-UA"/>
        </w:rPr>
        <w:lastRenderedPageBreak/>
        <w:t>успіху в 0,3. Альтернативний варіант — покласти гроші в банк під 9 % річних без жодного ризику. Яке рішення ви приймете?</w:t>
      </w:r>
    </w:p>
    <w:p w:rsidR="00D26D5C" w:rsidRPr="008E643E" w:rsidRDefault="00D26D5C" w:rsidP="00927AD3">
      <w:pPr>
        <w:tabs>
          <w:tab w:val="left" w:pos="851"/>
        </w:tabs>
        <w:spacing w:after="0" w:line="360" w:lineRule="auto"/>
        <w:ind w:firstLine="709"/>
        <w:jc w:val="center"/>
        <w:rPr>
          <w:rFonts w:ascii="Times New Roman" w:eastAsia="Times New Roman" w:hAnsi="Times New Roman" w:cs="Times New Roman"/>
          <w:b/>
          <w:i/>
          <w:sz w:val="28"/>
          <w:szCs w:val="28"/>
          <w:lang w:eastAsia="uk-UA"/>
        </w:rPr>
      </w:pPr>
      <w:r w:rsidRPr="008E643E">
        <w:rPr>
          <w:rFonts w:ascii="Times New Roman" w:eastAsia="Times New Roman" w:hAnsi="Times New Roman" w:cs="Times New Roman"/>
          <w:b/>
          <w:i/>
          <w:sz w:val="28"/>
          <w:szCs w:val="28"/>
          <w:lang w:eastAsia="uk-UA"/>
        </w:rPr>
        <w:t>Розв’язання</w:t>
      </w:r>
    </w:p>
    <w:p w:rsidR="00D26D5C" w:rsidRPr="00F352C6"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F352C6">
        <w:rPr>
          <w:rFonts w:ascii="Times New Roman" w:eastAsia="Times New Roman" w:hAnsi="Times New Roman" w:cs="Times New Roman"/>
          <w:sz w:val="28"/>
          <w:szCs w:val="28"/>
          <w:lang w:eastAsia="uk-UA"/>
        </w:rPr>
        <w:t>Спочатку скористаємося кр</w:t>
      </w:r>
      <w:r>
        <w:rPr>
          <w:rFonts w:ascii="Times New Roman" w:eastAsia="Times New Roman" w:hAnsi="Times New Roman" w:cs="Times New Roman"/>
          <w:sz w:val="28"/>
          <w:szCs w:val="28"/>
          <w:lang w:eastAsia="uk-UA"/>
        </w:rPr>
        <w:t>итерієм максимізації доходу. Пе</w:t>
      </w:r>
      <w:r w:rsidRPr="00F352C6">
        <w:rPr>
          <w:rFonts w:ascii="Times New Roman" w:eastAsia="Times New Roman" w:hAnsi="Times New Roman" w:cs="Times New Roman"/>
          <w:sz w:val="28"/>
          <w:szCs w:val="28"/>
          <w:lang w:eastAsia="uk-UA"/>
        </w:rPr>
        <w:t>реоцінимо доходи за допомого</w:t>
      </w:r>
      <w:r>
        <w:rPr>
          <w:rFonts w:ascii="Times New Roman" w:eastAsia="Times New Roman" w:hAnsi="Times New Roman" w:cs="Times New Roman"/>
          <w:sz w:val="28"/>
          <w:szCs w:val="28"/>
          <w:lang w:eastAsia="uk-UA"/>
        </w:rPr>
        <w:t>ю оцінок корисності, а потім за</w:t>
      </w:r>
      <w:r w:rsidRPr="00F352C6">
        <w:rPr>
          <w:rFonts w:ascii="Times New Roman" w:eastAsia="Times New Roman" w:hAnsi="Times New Roman" w:cs="Times New Roman"/>
          <w:sz w:val="28"/>
          <w:szCs w:val="28"/>
          <w:lang w:eastAsia="uk-UA"/>
        </w:rPr>
        <w:t>стосуємо правило максимізації очікуваної корисності.</w:t>
      </w:r>
    </w:p>
    <w:p w:rsidR="00D26D5C" w:rsidRPr="00F352C6"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F352C6">
        <w:rPr>
          <w:rFonts w:ascii="Times New Roman" w:eastAsia="Times New Roman" w:hAnsi="Times New Roman" w:cs="Times New Roman"/>
          <w:sz w:val="28"/>
          <w:szCs w:val="28"/>
          <w:lang w:eastAsia="uk-UA"/>
        </w:rPr>
        <w:t>За грошовою шкалою інвесту</w:t>
      </w:r>
      <w:r>
        <w:rPr>
          <w:rFonts w:ascii="Times New Roman" w:eastAsia="Times New Roman" w:hAnsi="Times New Roman" w:cs="Times New Roman"/>
          <w:sz w:val="28"/>
          <w:szCs w:val="28"/>
          <w:lang w:eastAsia="uk-UA"/>
        </w:rPr>
        <w:t>вання коштів у бізнес дає найбіль</w:t>
      </w:r>
      <w:r w:rsidRPr="00F352C6">
        <w:rPr>
          <w:rFonts w:ascii="Times New Roman" w:eastAsia="Times New Roman" w:hAnsi="Times New Roman" w:cs="Times New Roman"/>
          <w:sz w:val="28"/>
          <w:szCs w:val="28"/>
          <w:lang w:eastAsia="uk-UA"/>
        </w:rPr>
        <w:t>ший очікуваний дохід. Тому використання цього правила тягне за собою ризик у розрахунку на більший прибуток. Проте цей вибір не можна вважати оптимальним, тому що в разі втрати грошей купівля меблів залишиться лише мрією.</w:t>
      </w:r>
    </w:p>
    <w:p w:rsidR="00D26D5C"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Таблиця </w:t>
      </w:r>
      <w:r w:rsidR="00F537E1">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 xml:space="preserve"> – </w:t>
      </w:r>
      <w:r w:rsidRPr="00F352C6">
        <w:rPr>
          <w:rFonts w:ascii="Times New Roman" w:eastAsia="Times New Roman" w:hAnsi="Times New Roman" w:cs="Times New Roman"/>
          <w:sz w:val="28"/>
          <w:szCs w:val="28"/>
          <w:lang w:eastAsia="uk-UA"/>
        </w:rPr>
        <w:t>Доходи від альтернативних варіантів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5"/>
        <w:gridCol w:w="2695"/>
        <w:gridCol w:w="2092"/>
        <w:gridCol w:w="1728"/>
      </w:tblGrid>
      <w:tr w:rsidR="00D26D5C" w:rsidRPr="00F352C6" w:rsidTr="00D26D5C">
        <w:trPr>
          <w:cantSplit/>
          <w:trHeight w:val="287"/>
          <w:jc w:val="center"/>
        </w:trPr>
        <w:tc>
          <w:tcPr>
            <w:tcW w:w="1596" w:type="pct"/>
            <w:vMerge w:val="restart"/>
            <w:vAlign w:val="center"/>
          </w:tcPr>
          <w:p w:rsidR="00D26D5C" w:rsidRPr="00F352C6" w:rsidRDefault="00D26D5C" w:rsidP="00450740">
            <w:pPr>
              <w:spacing w:after="0" w:line="240" w:lineRule="auto"/>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Можливі результати</w:t>
            </w:r>
          </w:p>
        </w:tc>
        <w:tc>
          <w:tcPr>
            <w:tcW w:w="2501" w:type="pct"/>
            <w:gridSpan w:val="2"/>
            <w:vAlign w:val="center"/>
          </w:tcPr>
          <w:p w:rsidR="00D26D5C" w:rsidRDefault="00D26D5C" w:rsidP="00927AD3">
            <w:pPr>
              <w:spacing w:after="0" w:line="240" w:lineRule="auto"/>
              <w:ind w:firstLine="709"/>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 xml:space="preserve">Можливі альтернативи: </w:t>
            </w:r>
          </w:p>
          <w:p w:rsidR="00D26D5C" w:rsidRPr="00F352C6" w:rsidRDefault="00D26D5C" w:rsidP="00927AD3">
            <w:pPr>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вкласти 5000 грн</w:t>
            </w:r>
          </w:p>
        </w:tc>
        <w:tc>
          <w:tcPr>
            <w:tcW w:w="903" w:type="pct"/>
            <w:vMerge w:val="restart"/>
            <w:vAlign w:val="center"/>
          </w:tcPr>
          <w:p w:rsidR="00D26D5C" w:rsidRPr="00F352C6" w:rsidRDefault="00D26D5C" w:rsidP="00450740">
            <w:pPr>
              <w:spacing w:after="0" w:line="240" w:lineRule="auto"/>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Імовірність</w:t>
            </w:r>
          </w:p>
        </w:tc>
      </w:tr>
      <w:tr w:rsidR="00D26D5C" w:rsidRPr="00F352C6" w:rsidTr="00D26D5C">
        <w:trPr>
          <w:cantSplit/>
          <w:jc w:val="center"/>
        </w:trPr>
        <w:tc>
          <w:tcPr>
            <w:tcW w:w="1596" w:type="pct"/>
            <w:vMerge/>
          </w:tcPr>
          <w:p w:rsidR="00D26D5C" w:rsidRPr="00F352C6" w:rsidRDefault="00D26D5C" w:rsidP="00927AD3">
            <w:pPr>
              <w:spacing w:after="0" w:line="240" w:lineRule="auto"/>
              <w:ind w:firstLine="709"/>
              <w:jc w:val="center"/>
              <w:rPr>
                <w:rFonts w:ascii="Times New Roman" w:eastAsia="Times New Roman" w:hAnsi="Times New Roman" w:cs="Times New Roman"/>
                <w:color w:val="000000"/>
                <w:sz w:val="24"/>
                <w:szCs w:val="24"/>
                <w:lang w:eastAsia="ru-RU"/>
              </w:rPr>
            </w:pPr>
          </w:p>
        </w:tc>
        <w:tc>
          <w:tcPr>
            <w:tcW w:w="1408" w:type="pct"/>
          </w:tcPr>
          <w:p w:rsidR="00D26D5C" w:rsidRPr="00F352C6" w:rsidRDefault="00D26D5C" w:rsidP="00927AD3">
            <w:pPr>
              <w:spacing w:after="0" w:line="240" w:lineRule="auto"/>
              <w:ind w:firstLine="709"/>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бізнес</w:t>
            </w:r>
          </w:p>
        </w:tc>
        <w:tc>
          <w:tcPr>
            <w:tcW w:w="1092" w:type="pct"/>
            <w:vAlign w:val="center"/>
          </w:tcPr>
          <w:p w:rsidR="00D26D5C" w:rsidRPr="00F352C6" w:rsidRDefault="00D26D5C" w:rsidP="00927AD3">
            <w:pPr>
              <w:spacing w:after="0" w:line="240" w:lineRule="auto"/>
              <w:ind w:firstLine="709"/>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банк</w:t>
            </w:r>
          </w:p>
        </w:tc>
        <w:tc>
          <w:tcPr>
            <w:tcW w:w="903" w:type="pct"/>
            <w:vMerge/>
            <w:vAlign w:val="center"/>
          </w:tcPr>
          <w:p w:rsidR="00D26D5C" w:rsidRPr="00F352C6" w:rsidRDefault="00D26D5C" w:rsidP="00927AD3">
            <w:pPr>
              <w:spacing w:after="0" w:line="240" w:lineRule="auto"/>
              <w:ind w:firstLine="709"/>
              <w:jc w:val="both"/>
              <w:rPr>
                <w:rFonts w:ascii="Times New Roman" w:eastAsia="Times New Roman" w:hAnsi="Times New Roman" w:cs="Times New Roman"/>
                <w:color w:val="000000"/>
                <w:sz w:val="24"/>
                <w:szCs w:val="24"/>
                <w:lang w:eastAsia="ru-RU"/>
              </w:rPr>
            </w:pPr>
          </w:p>
        </w:tc>
      </w:tr>
      <w:tr w:rsidR="00D26D5C" w:rsidRPr="00F352C6" w:rsidTr="00D26D5C">
        <w:trPr>
          <w:cantSplit/>
          <w:jc w:val="center"/>
        </w:trPr>
        <w:tc>
          <w:tcPr>
            <w:tcW w:w="1596" w:type="pct"/>
          </w:tcPr>
          <w:p w:rsidR="00D26D5C" w:rsidRPr="00F352C6" w:rsidRDefault="00D26D5C" w:rsidP="00450740">
            <w:pPr>
              <w:spacing w:after="0" w:line="240" w:lineRule="auto"/>
              <w:jc w:val="both"/>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Успіх у бізнесі</w:t>
            </w:r>
          </w:p>
        </w:tc>
        <w:tc>
          <w:tcPr>
            <w:tcW w:w="1408" w:type="pct"/>
          </w:tcPr>
          <w:p w:rsidR="00D26D5C" w:rsidRPr="00F352C6" w:rsidRDefault="00D26D5C" w:rsidP="00450740">
            <w:pPr>
              <w:spacing w:after="0" w:line="240" w:lineRule="auto"/>
              <w:ind w:firstLine="709"/>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30 000</w:t>
            </w:r>
          </w:p>
        </w:tc>
        <w:tc>
          <w:tcPr>
            <w:tcW w:w="1092" w:type="pct"/>
            <w:vAlign w:val="center"/>
          </w:tcPr>
          <w:p w:rsidR="00D26D5C" w:rsidRPr="00F352C6" w:rsidRDefault="00D26D5C" w:rsidP="00450740">
            <w:pPr>
              <w:spacing w:after="0" w:line="240" w:lineRule="auto"/>
              <w:ind w:firstLine="709"/>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5450</w:t>
            </w:r>
          </w:p>
        </w:tc>
        <w:tc>
          <w:tcPr>
            <w:tcW w:w="903" w:type="pct"/>
            <w:vAlign w:val="center"/>
          </w:tcPr>
          <w:p w:rsidR="00D26D5C" w:rsidRPr="00F352C6" w:rsidRDefault="00D26D5C" w:rsidP="00450740">
            <w:pPr>
              <w:spacing w:after="0" w:line="240" w:lineRule="auto"/>
              <w:ind w:firstLine="709"/>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0,3</w:t>
            </w:r>
          </w:p>
        </w:tc>
      </w:tr>
      <w:tr w:rsidR="00D26D5C" w:rsidRPr="00F352C6" w:rsidTr="00D26D5C">
        <w:trPr>
          <w:cantSplit/>
          <w:jc w:val="center"/>
        </w:trPr>
        <w:tc>
          <w:tcPr>
            <w:tcW w:w="1596" w:type="pct"/>
          </w:tcPr>
          <w:p w:rsidR="00D26D5C" w:rsidRPr="00F352C6" w:rsidRDefault="00D26D5C" w:rsidP="00450740">
            <w:pPr>
              <w:spacing w:after="0" w:line="240" w:lineRule="auto"/>
              <w:jc w:val="both"/>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Невдача в бізнесі</w:t>
            </w:r>
          </w:p>
        </w:tc>
        <w:tc>
          <w:tcPr>
            <w:tcW w:w="1408" w:type="pct"/>
          </w:tcPr>
          <w:p w:rsidR="00D26D5C" w:rsidRPr="00F352C6" w:rsidRDefault="00D26D5C" w:rsidP="00450740">
            <w:pPr>
              <w:spacing w:after="0" w:line="240" w:lineRule="auto"/>
              <w:ind w:firstLine="709"/>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0</w:t>
            </w:r>
          </w:p>
        </w:tc>
        <w:tc>
          <w:tcPr>
            <w:tcW w:w="1092" w:type="pct"/>
            <w:vAlign w:val="center"/>
          </w:tcPr>
          <w:p w:rsidR="00D26D5C" w:rsidRPr="00F352C6" w:rsidRDefault="00D26D5C" w:rsidP="00450740">
            <w:pPr>
              <w:spacing w:after="0" w:line="240" w:lineRule="auto"/>
              <w:ind w:firstLine="709"/>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5450</w:t>
            </w:r>
          </w:p>
        </w:tc>
        <w:tc>
          <w:tcPr>
            <w:tcW w:w="903" w:type="pct"/>
            <w:vAlign w:val="center"/>
          </w:tcPr>
          <w:p w:rsidR="00D26D5C" w:rsidRPr="00F352C6" w:rsidRDefault="00D26D5C" w:rsidP="00450740">
            <w:pPr>
              <w:spacing w:after="0" w:line="240" w:lineRule="auto"/>
              <w:ind w:firstLine="709"/>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0,7</w:t>
            </w:r>
          </w:p>
        </w:tc>
      </w:tr>
      <w:tr w:rsidR="00D26D5C" w:rsidRPr="00F352C6" w:rsidTr="00D26D5C">
        <w:trPr>
          <w:cantSplit/>
          <w:jc w:val="center"/>
        </w:trPr>
        <w:tc>
          <w:tcPr>
            <w:tcW w:w="1596" w:type="pct"/>
          </w:tcPr>
          <w:p w:rsidR="00D26D5C" w:rsidRPr="00F352C6" w:rsidRDefault="00450740" w:rsidP="0045074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Очікуваний дохід, грн</w:t>
            </w:r>
          </w:p>
        </w:tc>
        <w:tc>
          <w:tcPr>
            <w:tcW w:w="1408" w:type="pct"/>
          </w:tcPr>
          <w:p w:rsidR="00D26D5C" w:rsidRPr="00F352C6" w:rsidRDefault="00D26D5C" w:rsidP="00450740">
            <w:pPr>
              <w:spacing w:after="0" w:line="240" w:lineRule="auto"/>
              <w:ind w:firstLine="709"/>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9000</w:t>
            </w:r>
          </w:p>
        </w:tc>
        <w:tc>
          <w:tcPr>
            <w:tcW w:w="1092" w:type="pct"/>
            <w:vAlign w:val="center"/>
          </w:tcPr>
          <w:p w:rsidR="00D26D5C" w:rsidRPr="00F352C6" w:rsidRDefault="00D26D5C" w:rsidP="00450740">
            <w:pPr>
              <w:spacing w:after="0" w:line="240" w:lineRule="auto"/>
              <w:ind w:firstLine="709"/>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5450</w:t>
            </w:r>
          </w:p>
        </w:tc>
        <w:tc>
          <w:tcPr>
            <w:tcW w:w="903" w:type="pct"/>
            <w:vAlign w:val="center"/>
          </w:tcPr>
          <w:p w:rsidR="00D26D5C" w:rsidRPr="00F352C6" w:rsidRDefault="00D26D5C" w:rsidP="00450740">
            <w:pPr>
              <w:spacing w:after="0" w:line="240" w:lineRule="auto"/>
              <w:ind w:firstLine="709"/>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Х</w:t>
            </w:r>
          </w:p>
        </w:tc>
      </w:tr>
      <w:tr w:rsidR="00D26D5C" w:rsidRPr="00F352C6" w:rsidTr="00D26D5C">
        <w:trPr>
          <w:cantSplit/>
          <w:jc w:val="center"/>
        </w:trPr>
        <w:tc>
          <w:tcPr>
            <w:tcW w:w="1596" w:type="pct"/>
            <w:vAlign w:val="center"/>
          </w:tcPr>
          <w:p w:rsidR="00D26D5C" w:rsidRPr="00F352C6" w:rsidRDefault="00D26D5C" w:rsidP="00450740">
            <w:pPr>
              <w:spacing w:after="0" w:line="240" w:lineRule="auto"/>
              <w:jc w:val="both"/>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Рішення</w:t>
            </w:r>
          </w:p>
        </w:tc>
        <w:tc>
          <w:tcPr>
            <w:tcW w:w="1408" w:type="pct"/>
            <w:vAlign w:val="center"/>
          </w:tcPr>
          <w:p w:rsidR="00D26D5C" w:rsidRPr="00F352C6" w:rsidRDefault="00D26D5C" w:rsidP="00450740">
            <w:pPr>
              <w:spacing w:after="0" w:line="240" w:lineRule="auto"/>
              <w:jc w:val="both"/>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Обираємо на основі максимізації доходу</w:t>
            </w:r>
          </w:p>
        </w:tc>
        <w:tc>
          <w:tcPr>
            <w:tcW w:w="1092" w:type="pct"/>
            <w:vAlign w:val="center"/>
          </w:tcPr>
          <w:p w:rsidR="00D26D5C" w:rsidRPr="00F352C6" w:rsidRDefault="00D26D5C" w:rsidP="00927AD3">
            <w:pPr>
              <w:spacing w:after="0" w:line="240" w:lineRule="auto"/>
              <w:ind w:firstLine="709"/>
              <w:jc w:val="center"/>
              <w:rPr>
                <w:rFonts w:ascii="Times New Roman" w:eastAsia="Times New Roman" w:hAnsi="Times New Roman" w:cs="Times New Roman"/>
                <w:color w:val="000000"/>
                <w:sz w:val="24"/>
                <w:szCs w:val="24"/>
                <w:lang w:eastAsia="ru-RU"/>
              </w:rPr>
            </w:pPr>
          </w:p>
        </w:tc>
        <w:tc>
          <w:tcPr>
            <w:tcW w:w="903" w:type="pct"/>
            <w:vAlign w:val="center"/>
          </w:tcPr>
          <w:p w:rsidR="00D26D5C" w:rsidRPr="00F352C6" w:rsidRDefault="00D26D5C" w:rsidP="00450740">
            <w:pPr>
              <w:spacing w:after="0" w:line="240" w:lineRule="auto"/>
              <w:ind w:firstLine="709"/>
              <w:rPr>
                <w:rFonts w:ascii="Times New Roman" w:eastAsia="Times New Roman" w:hAnsi="Times New Roman" w:cs="Times New Roman"/>
                <w:color w:val="000000"/>
                <w:sz w:val="24"/>
                <w:szCs w:val="24"/>
                <w:lang w:eastAsia="ru-RU"/>
              </w:rPr>
            </w:pPr>
          </w:p>
        </w:tc>
      </w:tr>
    </w:tbl>
    <w:p w:rsidR="00D26D5C" w:rsidRPr="00F352C6" w:rsidRDefault="00D26D5C" w:rsidP="00927AD3">
      <w:pPr>
        <w:shd w:val="clear" w:color="auto" w:fill="FFFFFF"/>
        <w:spacing w:after="0" w:line="360" w:lineRule="auto"/>
        <w:ind w:firstLine="709"/>
        <w:jc w:val="both"/>
        <w:rPr>
          <w:rFonts w:ascii="Times New Roman" w:hAnsi="Times New Roman" w:cs="Times New Roman"/>
          <w:sz w:val="28"/>
          <w:szCs w:val="28"/>
        </w:rPr>
      </w:pPr>
      <w:r w:rsidRPr="00F352C6">
        <w:rPr>
          <w:rFonts w:ascii="Times New Roman" w:hAnsi="Times New Roman" w:cs="Times New Roman"/>
          <w:sz w:val="28"/>
          <w:szCs w:val="28"/>
        </w:rPr>
        <w:t>Шкала корисності для цього прикладу має такий вигляд:</w:t>
      </w:r>
    </w:p>
    <w:p w:rsidR="00D26D5C" w:rsidRPr="00F352C6" w:rsidRDefault="00D26D5C" w:rsidP="00927AD3">
      <w:pPr>
        <w:numPr>
          <w:ilvl w:val="0"/>
          <w:numId w:val="15"/>
        </w:numPr>
        <w:shd w:val="clear" w:color="auto" w:fill="FFFFFF"/>
        <w:tabs>
          <w:tab w:val="num" w:pos="482"/>
        </w:tabs>
        <w:spacing w:after="0" w:line="360" w:lineRule="auto"/>
        <w:ind w:firstLine="709"/>
        <w:jc w:val="both"/>
        <w:rPr>
          <w:rFonts w:ascii="Times New Roman" w:hAnsi="Times New Roman" w:cs="Times New Roman"/>
          <w:sz w:val="28"/>
          <w:szCs w:val="28"/>
        </w:rPr>
      </w:pPr>
      <w:r w:rsidRPr="00F352C6">
        <w:rPr>
          <w:rFonts w:ascii="Times New Roman" w:hAnsi="Times New Roman" w:cs="Times New Roman"/>
          <w:sz w:val="28"/>
          <w:szCs w:val="28"/>
        </w:rPr>
        <w:t>0 — найменший дохід — 0 грн.;</w:t>
      </w:r>
    </w:p>
    <w:p w:rsidR="00D26D5C" w:rsidRPr="00F352C6" w:rsidRDefault="00D26D5C" w:rsidP="00927AD3">
      <w:pPr>
        <w:numPr>
          <w:ilvl w:val="0"/>
          <w:numId w:val="15"/>
        </w:numPr>
        <w:shd w:val="clear" w:color="auto" w:fill="FFFFFF"/>
        <w:tabs>
          <w:tab w:val="num" w:pos="482"/>
        </w:tabs>
        <w:spacing w:after="0" w:line="360" w:lineRule="auto"/>
        <w:ind w:firstLine="709"/>
        <w:jc w:val="both"/>
        <w:rPr>
          <w:rFonts w:ascii="Times New Roman" w:hAnsi="Times New Roman" w:cs="Times New Roman"/>
          <w:sz w:val="28"/>
          <w:szCs w:val="28"/>
        </w:rPr>
      </w:pPr>
      <w:r w:rsidRPr="00F352C6">
        <w:rPr>
          <w:rFonts w:ascii="Times New Roman" w:hAnsi="Times New Roman" w:cs="Times New Roman"/>
          <w:sz w:val="28"/>
          <w:szCs w:val="28"/>
        </w:rPr>
        <w:t>100 — найбільший дохід — 30 000 грн.</w:t>
      </w:r>
      <w:r w:rsidRPr="00F352C6">
        <w:rPr>
          <w:rFonts w:ascii="Times New Roman" w:hAnsi="Times New Roman" w:cs="Times New Roman"/>
          <w:smallCaps/>
          <w:sz w:val="28"/>
          <w:szCs w:val="28"/>
        </w:rPr>
        <w:t xml:space="preserve">, </w:t>
      </w:r>
      <w:r w:rsidRPr="00F352C6">
        <w:rPr>
          <w:rFonts w:ascii="Times New Roman" w:hAnsi="Times New Roman" w:cs="Times New Roman"/>
          <w:sz w:val="28"/>
          <w:szCs w:val="28"/>
        </w:rPr>
        <w:t>тобто</w:t>
      </w:r>
    </w:p>
    <w:p w:rsidR="00D26D5C" w:rsidRPr="00F352C6" w:rsidRDefault="00D26D5C" w:rsidP="00927AD3">
      <w:pPr>
        <w:shd w:val="clear" w:color="auto" w:fill="FFFFFF"/>
        <w:tabs>
          <w:tab w:val="num" w:pos="567"/>
        </w:tabs>
        <w:spacing w:after="0" w:line="360" w:lineRule="auto"/>
        <w:ind w:firstLine="709"/>
        <w:jc w:val="center"/>
        <w:rPr>
          <w:rFonts w:ascii="Times New Roman" w:hAnsi="Times New Roman" w:cs="Times New Roman"/>
          <w:sz w:val="28"/>
          <w:szCs w:val="28"/>
        </w:rPr>
      </w:pPr>
      <w:r w:rsidRPr="00F352C6">
        <w:rPr>
          <w:rFonts w:ascii="Times New Roman" w:hAnsi="Times New Roman" w:cs="Times New Roman"/>
          <w:position w:val="-10"/>
          <w:sz w:val="28"/>
          <w:szCs w:val="28"/>
        </w:rPr>
        <w:object w:dxaOrig="800" w:dyaOrig="300">
          <v:shape id="_x0000_i1028" type="#_x0000_t75" style="width:39.6pt;height:15pt" o:ole="" fillcolor="window">
            <v:imagedata r:id="rId30" o:title=""/>
          </v:shape>
          <o:OLEObject Type="Embed" ProgID="Equation.3" ShapeID="_x0000_i1028" DrawAspect="Content" ObjectID="_1800690865" r:id="rId31"/>
        </w:object>
      </w:r>
      <w:r w:rsidRPr="00F352C6">
        <w:rPr>
          <w:rFonts w:ascii="Times New Roman" w:hAnsi="Times New Roman" w:cs="Times New Roman"/>
          <w:sz w:val="28"/>
          <w:szCs w:val="28"/>
        </w:rPr>
        <w:t xml:space="preserve"> та </w:t>
      </w:r>
      <w:r w:rsidRPr="00F352C6">
        <w:rPr>
          <w:rFonts w:ascii="Times New Roman" w:hAnsi="Times New Roman" w:cs="Times New Roman"/>
          <w:position w:val="-10"/>
          <w:sz w:val="28"/>
          <w:szCs w:val="28"/>
        </w:rPr>
        <w:object w:dxaOrig="1680" w:dyaOrig="320">
          <v:shape id="_x0000_i1029" type="#_x0000_t75" style="width:73.8pt;height:15pt" o:ole="" fillcolor="window">
            <v:imagedata r:id="rId32" o:title=""/>
          </v:shape>
          <o:OLEObject Type="Embed" ProgID="Equation.3" ShapeID="_x0000_i1029" DrawAspect="Content" ObjectID="_1800690866" r:id="rId33"/>
        </w:object>
      </w:r>
    </w:p>
    <w:p w:rsidR="00D26D5C" w:rsidRPr="00F352C6" w:rsidRDefault="00D26D5C" w:rsidP="00927AD3">
      <w:pPr>
        <w:shd w:val="clear" w:color="auto" w:fill="FFFFFF"/>
        <w:spacing w:after="0" w:line="360" w:lineRule="auto"/>
        <w:ind w:firstLine="709"/>
        <w:jc w:val="both"/>
        <w:rPr>
          <w:rFonts w:ascii="Times New Roman" w:hAnsi="Times New Roman" w:cs="Times New Roman"/>
          <w:sz w:val="28"/>
          <w:szCs w:val="28"/>
        </w:rPr>
      </w:pPr>
      <w:r w:rsidRPr="00F352C6">
        <w:rPr>
          <w:rFonts w:ascii="Times New Roman" w:hAnsi="Times New Roman" w:cs="Times New Roman"/>
          <w:sz w:val="28"/>
          <w:szCs w:val="28"/>
        </w:rPr>
        <w:t>На практиці неважливо, як буде градуйована шкала корисності — від 0 до 100 або від 0 до 1, має значення лише домірність.</w:t>
      </w:r>
    </w:p>
    <w:p w:rsidR="00D26D5C" w:rsidRPr="00F352C6" w:rsidRDefault="00D26D5C" w:rsidP="00927AD3">
      <w:pPr>
        <w:shd w:val="clear" w:color="auto" w:fill="FFFFFF"/>
        <w:spacing w:after="0" w:line="36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Для доходу 5450 грн</w:t>
      </w:r>
      <w:r w:rsidRPr="00F352C6">
        <w:rPr>
          <w:rFonts w:ascii="Times New Roman" w:hAnsi="Times New Roman" w:cs="Times New Roman"/>
          <w:spacing w:val="-2"/>
          <w:sz w:val="28"/>
          <w:szCs w:val="28"/>
        </w:rPr>
        <w:t xml:space="preserve"> не потрібна оцінка корисності, варто тільки визначити, якою має бути ймовірність </w:t>
      </w:r>
      <w:r w:rsidRPr="00F352C6">
        <w:rPr>
          <w:rFonts w:ascii="Times New Roman" w:hAnsi="Times New Roman" w:cs="Times New Roman"/>
          <w:spacing w:val="-2"/>
          <w:position w:val="-4"/>
          <w:sz w:val="28"/>
          <w:szCs w:val="28"/>
        </w:rPr>
        <w:object w:dxaOrig="240" w:dyaOrig="260">
          <v:shape id="_x0000_i1030" type="#_x0000_t75" style="width:12.6pt;height:12.6pt" o:ole="" fillcolor="window">
            <v:imagedata r:id="rId34" o:title=""/>
          </v:shape>
          <o:OLEObject Type="Embed" ProgID="Equation.3" ShapeID="_x0000_i1030" DrawAspect="Content" ObjectID="_1800690867" r:id="rId35"/>
        </w:object>
      </w:r>
      <w:r w:rsidRPr="00F352C6">
        <w:rPr>
          <w:rFonts w:ascii="Times New Roman" w:hAnsi="Times New Roman" w:cs="Times New Roman"/>
          <w:spacing w:val="-2"/>
          <w:sz w:val="28"/>
          <w:szCs w:val="28"/>
        </w:rPr>
        <w:t xml:space="preserve"> доходу 5450 грн., якщо ви вважаєте його настільки ж привабливим, наскільки й дохід 30 000 грн. з імовірністю </w:t>
      </w:r>
      <w:r w:rsidRPr="00F352C6">
        <w:rPr>
          <w:rFonts w:ascii="Times New Roman" w:hAnsi="Times New Roman" w:cs="Times New Roman"/>
          <w:spacing w:val="-2"/>
          <w:position w:val="-10"/>
          <w:sz w:val="28"/>
          <w:szCs w:val="28"/>
        </w:rPr>
        <w:object w:dxaOrig="300" w:dyaOrig="320">
          <v:shape id="_x0000_i1031" type="#_x0000_t75" style="width:13.8pt;height:15pt" o:ole="" fillcolor="window">
            <v:imagedata r:id="rId36" o:title=""/>
          </v:shape>
          <o:OLEObject Type="Embed" ProgID="Equation.3" ShapeID="_x0000_i1031" DrawAspect="Content" ObjectID="_1800690868" r:id="rId37"/>
        </w:object>
      </w:r>
      <w:r w:rsidRPr="00F352C6">
        <w:rPr>
          <w:rFonts w:ascii="Times New Roman" w:hAnsi="Times New Roman" w:cs="Times New Roman"/>
          <w:spacing w:val="-2"/>
          <w:sz w:val="28"/>
          <w:szCs w:val="28"/>
        </w:rPr>
        <w:t xml:space="preserve"> і 0 з імовірністю </w:t>
      </w:r>
      <w:r w:rsidRPr="00F352C6">
        <w:rPr>
          <w:rFonts w:ascii="Times New Roman" w:hAnsi="Times New Roman" w:cs="Times New Roman"/>
          <w:spacing w:val="-2"/>
          <w:position w:val="-10"/>
          <w:sz w:val="28"/>
          <w:szCs w:val="28"/>
        </w:rPr>
        <w:object w:dxaOrig="740" w:dyaOrig="320">
          <v:shape id="_x0000_i1032" type="#_x0000_t75" style="width:33pt;height:15pt" o:ole="" fillcolor="window">
            <v:imagedata r:id="rId38" o:title=""/>
          </v:shape>
          <o:OLEObject Type="Embed" ProgID="Equation.3" ShapeID="_x0000_i1032" DrawAspect="Content" ObjectID="_1800690869" r:id="rId39"/>
        </w:object>
      </w:r>
    </w:p>
    <w:p w:rsidR="00D26D5C" w:rsidRPr="00F352C6"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F352C6">
        <w:rPr>
          <w:rFonts w:ascii="Times New Roman" w:eastAsia="Times New Roman" w:hAnsi="Times New Roman" w:cs="Times New Roman"/>
          <w:sz w:val="28"/>
          <w:szCs w:val="28"/>
          <w:lang w:eastAsia="uk-UA"/>
        </w:rPr>
        <w:t>Припустімо, для вас достатня ймовірність</w:t>
      </w:r>
      <w:r>
        <w:rPr>
          <w:rFonts w:ascii="Times New Roman" w:eastAsia="Times New Roman" w:hAnsi="Times New Roman" w:cs="Times New Roman"/>
          <w:sz w:val="28"/>
          <w:szCs w:val="28"/>
          <w:lang w:eastAsia="uk-UA"/>
        </w:rPr>
        <w:t xml:space="preserve"> щонайменше 60 % успіху, тобто</w:t>
      </w:r>
      <w:r w:rsidRPr="004A0310">
        <w:rPr>
          <w:position w:val="-10"/>
          <w:sz w:val="23"/>
        </w:rPr>
        <w:object w:dxaOrig="680" w:dyaOrig="300">
          <v:shape id="_x0000_i1033" type="#_x0000_t75" style="width:33pt;height:15pt" o:ole="" fillcolor="window">
            <v:imagedata r:id="rId40" o:title=""/>
          </v:shape>
          <o:OLEObject Type="Embed" ProgID="Equation.3" ShapeID="_x0000_i1033" DrawAspect="Content" ObjectID="_1800690870" r:id="rId41"/>
        </w:object>
      </w:r>
      <w:r w:rsidRPr="00F352C6">
        <w:rPr>
          <w:rFonts w:ascii="Times New Roman" w:eastAsia="Times New Roman" w:hAnsi="Times New Roman" w:cs="Times New Roman"/>
          <w:sz w:val="28"/>
          <w:szCs w:val="28"/>
          <w:lang w:eastAsia="uk-UA"/>
        </w:rPr>
        <w:t>, тоді корисність 5450 грн.:</w:t>
      </w:r>
    </w:p>
    <w:p w:rsidR="00D26D5C" w:rsidRPr="00F352C6" w:rsidRDefault="00D26D5C" w:rsidP="00927AD3">
      <w:pPr>
        <w:tabs>
          <w:tab w:val="left" w:pos="851"/>
        </w:tabs>
        <w:spacing w:after="0" w:line="360" w:lineRule="auto"/>
        <w:ind w:firstLine="709"/>
        <w:jc w:val="center"/>
        <w:rPr>
          <w:rFonts w:ascii="Times New Roman" w:eastAsia="Times New Roman" w:hAnsi="Times New Roman" w:cs="Times New Roman"/>
          <w:sz w:val="28"/>
          <w:szCs w:val="28"/>
          <w:lang w:eastAsia="uk-UA"/>
        </w:rPr>
      </w:pPr>
      <w:r w:rsidRPr="004A0310">
        <w:rPr>
          <w:position w:val="-10"/>
          <w:sz w:val="23"/>
        </w:rPr>
        <w:object w:dxaOrig="3280" w:dyaOrig="320">
          <v:shape id="_x0000_i1034" type="#_x0000_t75" style="width:145.2pt;height:15pt" o:ole="" fillcolor="window">
            <v:imagedata r:id="rId42" o:title=""/>
          </v:shape>
          <o:OLEObject Type="Embed" ProgID="Equation.3" ShapeID="_x0000_i1034" DrawAspect="Content" ObjectID="_1800690871" r:id="rId43"/>
        </w:object>
      </w:r>
    </w:p>
    <w:p w:rsidR="00D26D5C" w:rsidRPr="00F352C6"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табл. </w:t>
      </w:r>
      <w:r w:rsidR="00F537E1">
        <w:rPr>
          <w:rFonts w:ascii="Times New Roman" w:eastAsia="Times New Roman" w:hAnsi="Times New Roman" w:cs="Times New Roman"/>
          <w:sz w:val="28"/>
          <w:szCs w:val="28"/>
          <w:lang w:eastAsia="uk-UA"/>
        </w:rPr>
        <w:t>2</w:t>
      </w:r>
      <w:r w:rsidRPr="00F352C6">
        <w:rPr>
          <w:rFonts w:ascii="Times New Roman" w:eastAsia="Times New Roman" w:hAnsi="Times New Roman" w:cs="Times New Roman"/>
          <w:sz w:val="28"/>
          <w:szCs w:val="28"/>
          <w:lang w:eastAsia="uk-UA"/>
        </w:rPr>
        <w:t xml:space="preserve"> наведено оцінки корисності.</w:t>
      </w:r>
    </w:p>
    <w:p w:rsidR="00D26D5C"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Таблиця </w:t>
      </w:r>
      <w:r w:rsidR="00F537E1">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 xml:space="preserve"> – </w:t>
      </w:r>
      <w:r w:rsidRPr="00F352C6">
        <w:rPr>
          <w:rFonts w:ascii="Times New Roman" w:eastAsia="Times New Roman" w:hAnsi="Times New Roman" w:cs="Times New Roman"/>
          <w:sz w:val="28"/>
          <w:szCs w:val="28"/>
          <w:lang w:eastAsia="uk-UA"/>
        </w:rPr>
        <w:t>Таблиця корисності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4"/>
        <w:gridCol w:w="3361"/>
        <w:gridCol w:w="1596"/>
        <w:gridCol w:w="1769"/>
      </w:tblGrid>
      <w:tr w:rsidR="00D26D5C" w:rsidRPr="00F352C6" w:rsidTr="00AA175D">
        <w:trPr>
          <w:cantSplit/>
          <w:jc w:val="center"/>
        </w:trPr>
        <w:tc>
          <w:tcPr>
            <w:tcW w:w="1486" w:type="pct"/>
            <w:vMerge w:val="restart"/>
            <w:vAlign w:val="center"/>
          </w:tcPr>
          <w:p w:rsidR="00D26D5C" w:rsidRPr="00F352C6" w:rsidRDefault="00D26D5C" w:rsidP="00450740">
            <w:pPr>
              <w:spacing w:after="0" w:line="240" w:lineRule="auto"/>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 xml:space="preserve">Можливі </w:t>
            </w:r>
            <w:r w:rsidRPr="00F352C6">
              <w:rPr>
                <w:rFonts w:ascii="Times New Roman" w:eastAsia="Times New Roman" w:hAnsi="Times New Roman" w:cs="Times New Roman"/>
                <w:color w:val="000000"/>
                <w:sz w:val="24"/>
                <w:szCs w:val="24"/>
                <w:lang w:eastAsia="ru-RU"/>
              </w:rPr>
              <w:br/>
              <w:t>результати</w:t>
            </w:r>
          </w:p>
        </w:tc>
        <w:tc>
          <w:tcPr>
            <w:tcW w:w="2590" w:type="pct"/>
            <w:gridSpan w:val="2"/>
            <w:vAlign w:val="center"/>
          </w:tcPr>
          <w:p w:rsidR="00D26D5C" w:rsidRPr="00F352C6" w:rsidRDefault="00D26D5C" w:rsidP="00927AD3">
            <w:pPr>
              <w:spacing w:after="0" w:line="240" w:lineRule="auto"/>
              <w:ind w:firstLine="709"/>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Можливі альтернативи: вкласти 5000 грн у</w:t>
            </w:r>
          </w:p>
        </w:tc>
        <w:tc>
          <w:tcPr>
            <w:tcW w:w="924" w:type="pct"/>
            <w:vMerge w:val="restart"/>
            <w:vAlign w:val="center"/>
          </w:tcPr>
          <w:p w:rsidR="00D26D5C" w:rsidRPr="00F352C6" w:rsidRDefault="00D26D5C" w:rsidP="00450740">
            <w:pPr>
              <w:spacing w:after="0" w:line="240" w:lineRule="auto"/>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Імовірність</w:t>
            </w:r>
          </w:p>
        </w:tc>
      </w:tr>
      <w:tr w:rsidR="00D26D5C" w:rsidRPr="00F352C6" w:rsidTr="00AA175D">
        <w:trPr>
          <w:cantSplit/>
          <w:jc w:val="center"/>
        </w:trPr>
        <w:tc>
          <w:tcPr>
            <w:tcW w:w="1486" w:type="pct"/>
            <w:vMerge/>
            <w:vAlign w:val="center"/>
          </w:tcPr>
          <w:p w:rsidR="00D26D5C" w:rsidRPr="00F352C6" w:rsidRDefault="00D26D5C" w:rsidP="00927AD3">
            <w:pPr>
              <w:spacing w:after="0" w:line="240" w:lineRule="auto"/>
              <w:ind w:firstLine="709"/>
              <w:jc w:val="center"/>
              <w:rPr>
                <w:rFonts w:ascii="Times New Roman" w:eastAsia="Times New Roman" w:hAnsi="Times New Roman" w:cs="Times New Roman"/>
                <w:color w:val="000000"/>
                <w:sz w:val="24"/>
                <w:szCs w:val="24"/>
                <w:lang w:eastAsia="ru-RU"/>
              </w:rPr>
            </w:pPr>
          </w:p>
        </w:tc>
        <w:tc>
          <w:tcPr>
            <w:tcW w:w="1756" w:type="pct"/>
            <w:vAlign w:val="center"/>
          </w:tcPr>
          <w:p w:rsidR="00D26D5C" w:rsidRPr="00F352C6" w:rsidRDefault="00D26D5C" w:rsidP="00450740">
            <w:pPr>
              <w:spacing w:after="0" w:line="240" w:lineRule="auto"/>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бізнес</w:t>
            </w:r>
          </w:p>
        </w:tc>
        <w:tc>
          <w:tcPr>
            <w:tcW w:w="834" w:type="pct"/>
            <w:vAlign w:val="center"/>
          </w:tcPr>
          <w:p w:rsidR="00D26D5C" w:rsidRPr="00F352C6" w:rsidRDefault="00D26D5C" w:rsidP="00450740">
            <w:pPr>
              <w:spacing w:after="0" w:line="240" w:lineRule="auto"/>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банк</w:t>
            </w:r>
          </w:p>
        </w:tc>
        <w:tc>
          <w:tcPr>
            <w:tcW w:w="924" w:type="pct"/>
            <w:vMerge/>
            <w:vAlign w:val="center"/>
          </w:tcPr>
          <w:p w:rsidR="00D26D5C" w:rsidRPr="00F352C6" w:rsidRDefault="00D26D5C" w:rsidP="00450740">
            <w:pPr>
              <w:spacing w:after="0" w:line="240" w:lineRule="auto"/>
              <w:ind w:firstLine="709"/>
              <w:jc w:val="center"/>
              <w:rPr>
                <w:rFonts w:ascii="Times New Roman" w:eastAsia="Times New Roman" w:hAnsi="Times New Roman" w:cs="Times New Roman"/>
                <w:color w:val="000000"/>
                <w:sz w:val="24"/>
                <w:szCs w:val="24"/>
                <w:lang w:eastAsia="ru-RU"/>
              </w:rPr>
            </w:pPr>
          </w:p>
        </w:tc>
      </w:tr>
      <w:tr w:rsidR="00D26D5C" w:rsidRPr="00F352C6" w:rsidTr="00AA175D">
        <w:trPr>
          <w:cantSplit/>
          <w:jc w:val="center"/>
        </w:trPr>
        <w:tc>
          <w:tcPr>
            <w:tcW w:w="1486" w:type="pct"/>
            <w:vAlign w:val="center"/>
          </w:tcPr>
          <w:p w:rsidR="00D26D5C" w:rsidRPr="00F352C6" w:rsidRDefault="00D26D5C" w:rsidP="00450740">
            <w:pPr>
              <w:spacing w:after="0" w:line="240" w:lineRule="auto"/>
              <w:jc w:val="both"/>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Успіх у бізнесі</w:t>
            </w:r>
          </w:p>
        </w:tc>
        <w:tc>
          <w:tcPr>
            <w:tcW w:w="1756" w:type="pct"/>
            <w:vAlign w:val="center"/>
          </w:tcPr>
          <w:p w:rsidR="00D26D5C" w:rsidRPr="00F352C6" w:rsidRDefault="00D26D5C" w:rsidP="00450740">
            <w:pPr>
              <w:spacing w:after="0" w:line="240" w:lineRule="auto"/>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100</w:t>
            </w:r>
          </w:p>
        </w:tc>
        <w:tc>
          <w:tcPr>
            <w:tcW w:w="834" w:type="pct"/>
            <w:vAlign w:val="center"/>
          </w:tcPr>
          <w:p w:rsidR="00D26D5C" w:rsidRPr="00F352C6" w:rsidRDefault="00D26D5C" w:rsidP="00450740">
            <w:pPr>
              <w:spacing w:after="0" w:line="240" w:lineRule="auto"/>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60</w:t>
            </w:r>
          </w:p>
        </w:tc>
        <w:tc>
          <w:tcPr>
            <w:tcW w:w="924" w:type="pct"/>
            <w:vAlign w:val="center"/>
          </w:tcPr>
          <w:p w:rsidR="00D26D5C" w:rsidRPr="00F352C6" w:rsidRDefault="00D26D5C" w:rsidP="00450740">
            <w:pPr>
              <w:spacing w:after="0" w:line="240" w:lineRule="auto"/>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0,3</w:t>
            </w:r>
          </w:p>
        </w:tc>
      </w:tr>
      <w:tr w:rsidR="00D26D5C" w:rsidRPr="00F352C6" w:rsidTr="00AA175D">
        <w:trPr>
          <w:cantSplit/>
          <w:jc w:val="center"/>
        </w:trPr>
        <w:tc>
          <w:tcPr>
            <w:tcW w:w="1486" w:type="pct"/>
            <w:vAlign w:val="center"/>
          </w:tcPr>
          <w:p w:rsidR="00D26D5C" w:rsidRPr="00F352C6" w:rsidRDefault="00D26D5C" w:rsidP="00450740">
            <w:pPr>
              <w:spacing w:after="0" w:line="240" w:lineRule="auto"/>
              <w:jc w:val="both"/>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Невдача в бізнесі</w:t>
            </w:r>
          </w:p>
        </w:tc>
        <w:tc>
          <w:tcPr>
            <w:tcW w:w="1756" w:type="pct"/>
            <w:vAlign w:val="center"/>
          </w:tcPr>
          <w:p w:rsidR="00D26D5C" w:rsidRPr="00F352C6" w:rsidRDefault="00D26D5C" w:rsidP="00450740">
            <w:pPr>
              <w:spacing w:after="0" w:line="240" w:lineRule="auto"/>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0</w:t>
            </w:r>
          </w:p>
        </w:tc>
        <w:tc>
          <w:tcPr>
            <w:tcW w:w="834" w:type="pct"/>
            <w:vAlign w:val="center"/>
          </w:tcPr>
          <w:p w:rsidR="00D26D5C" w:rsidRPr="00F352C6" w:rsidRDefault="00D26D5C" w:rsidP="00450740">
            <w:pPr>
              <w:spacing w:after="0" w:line="240" w:lineRule="auto"/>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60</w:t>
            </w:r>
          </w:p>
        </w:tc>
        <w:tc>
          <w:tcPr>
            <w:tcW w:w="924" w:type="pct"/>
            <w:vAlign w:val="center"/>
          </w:tcPr>
          <w:p w:rsidR="00D26D5C" w:rsidRPr="00F352C6" w:rsidRDefault="00D26D5C" w:rsidP="00450740">
            <w:pPr>
              <w:spacing w:after="0" w:line="240" w:lineRule="auto"/>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0,7</w:t>
            </w:r>
          </w:p>
        </w:tc>
      </w:tr>
      <w:tr w:rsidR="00D26D5C" w:rsidRPr="00F352C6" w:rsidTr="00AA175D">
        <w:trPr>
          <w:cantSplit/>
          <w:jc w:val="center"/>
        </w:trPr>
        <w:tc>
          <w:tcPr>
            <w:tcW w:w="1486" w:type="pct"/>
            <w:vAlign w:val="center"/>
          </w:tcPr>
          <w:p w:rsidR="00D26D5C" w:rsidRPr="00F352C6" w:rsidRDefault="00D26D5C" w:rsidP="00450740">
            <w:pPr>
              <w:spacing w:after="0" w:line="240" w:lineRule="auto"/>
              <w:jc w:val="both"/>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Очікуваний дохід, грн</w:t>
            </w:r>
          </w:p>
        </w:tc>
        <w:tc>
          <w:tcPr>
            <w:tcW w:w="1756" w:type="pct"/>
            <w:vAlign w:val="center"/>
          </w:tcPr>
          <w:p w:rsidR="00D26D5C" w:rsidRPr="00F352C6" w:rsidRDefault="00D26D5C" w:rsidP="00450740">
            <w:pPr>
              <w:spacing w:after="0" w:line="240" w:lineRule="auto"/>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30</w:t>
            </w:r>
          </w:p>
        </w:tc>
        <w:tc>
          <w:tcPr>
            <w:tcW w:w="834" w:type="pct"/>
            <w:vAlign w:val="center"/>
          </w:tcPr>
          <w:p w:rsidR="00D26D5C" w:rsidRPr="00F352C6" w:rsidRDefault="00D26D5C" w:rsidP="00450740">
            <w:pPr>
              <w:spacing w:after="0" w:line="240" w:lineRule="auto"/>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60</w:t>
            </w:r>
          </w:p>
        </w:tc>
        <w:tc>
          <w:tcPr>
            <w:tcW w:w="924" w:type="pct"/>
            <w:vAlign w:val="center"/>
          </w:tcPr>
          <w:p w:rsidR="00D26D5C" w:rsidRPr="00F352C6" w:rsidRDefault="00D26D5C" w:rsidP="00450740">
            <w:pPr>
              <w:spacing w:after="0" w:line="240" w:lineRule="auto"/>
              <w:jc w:val="center"/>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Х</w:t>
            </w:r>
          </w:p>
        </w:tc>
      </w:tr>
      <w:tr w:rsidR="00D26D5C" w:rsidRPr="00F352C6" w:rsidTr="00AA175D">
        <w:trPr>
          <w:cantSplit/>
          <w:jc w:val="center"/>
        </w:trPr>
        <w:tc>
          <w:tcPr>
            <w:tcW w:w="1486" w:type="pct"/>
            <w:vAlign w:val="center"/>
          </w:tcPr>
          <w:p w:rsidR="00D26D5C" w:rsidRPr="00F352C6" w:rsidRDefault="00D26D5C" w:rsidP="00450740">
            <w:pPr>
              <w:spacing w:after="0" w:line="240" w:lineRule="auto"/>
              <w:jc w:val="both"/>
              <w:rPr>
                <w:rFonts w:ascii="Times New Roman" w:eastAsia="Times New Roman" w:hAnsi="Times New Roman" w:cs="Times New Roman"/>
                <w:color w:val="000000"/>
                <w:sz w:val="24"/>
                <w:szCs w:val="24"/>
                <w:lang w:eastAsia="ru-RU"/>
              </w:rPr>
            </w:pPr>
            <w:r w:rsidRPr="00F352C6">
              <w:rPr>
                <w:rFonts w:ascii="Times New Roman" w:eastAsia="Times New Roman" w:hAnsi="Times New Roman" w:cs="Times New Roman"/>
                <w:color w:val="000000"/>
                <w:sz w:val="24"/>
                <w:szCs w:val="24"/>
                <w:lang w:eastAsia="ru-RU"/>
              </w:rPr>
              <w:t>Рішення</w:t>
            </w:r>
          </w:p>
        </w:tc>
        <w:tc>
          <w:tcPr>
            <w:tcW w:w="1756" w:type="pct"/>
            <w:vAlign w:val="center"/>
          </w:tcPr>
          <w:p w:rsidR="00D26D5C" w:rsidRPr="00F352C6" w:rsidRDefault="00D26D5C" w:rsidP="00450740">
            <w:pPr>
              <w:spacing w:after="0" w:line="240" w:lineRule="auto"/>
              <w:jc w:val="center"/>
              <w:rPr>
                <w:rFonts w:ascii="Times New Roman" w:eastAsia="Times New Roman" w:hAnsi="Times New Roman" w:cs="Times New Roman"/>
                <w:color w:val="000000"/>
                <w:spacing w:val="-2"/>
                <w:sz w:val="24"/>
                <w:szCs w:val="24"/>
                <w:lang w:eastAsia="ru-RU"/>
              </w:rPr>
            </w:pPr>
            <w:r w:rsidRPr="00F352C6">
              <w:rPr>
                <w:rFonts w:ascii="Times New Roman" w:eastAsia="Times New Roman" w:hAnsi="Times New Roman" w:cs="Times New Roman"/>
                <w:color w:val="000000"/>
                <w:spacing w:val="-2"/>
                <w:sz w:val="24"/>
                <w:szCs w:val="24"/>
                <w:lang w:eastAsia="ru-RU"/>
              </w:rPr>
              <w:t>Обираємо через най</w:t>
            </w:r>
            <w:r w:rsidRPr="00F352C6">
              <w:rPr>
                <w:rFonts w:ascii="Times New Roman" w:eastAsia="Times New Roman" w:hAnsi="Times New Roman" w:cs="Times New Roman"/>
                <w:color w:val="000000"/>
                <w:spacing w:val="-2"/>
                <w:sz w:val="24"/>
                <w:szCs w:val="24"/>
                <w:lang w:eastAsia="ru-RU"/>
              </w:rPr>
              <w:softHyphen/>
              <w:t>більшу очікувану ко</w:t>
            </w:r>
            <w:r w:rsidRPr="00F352C6">
              <w:rPr>
                <w:rFonts w:ascii="Times New Roman" w:eastAsia="Times New Roman" w:hAnsi="Times New Roman" w:cs="Times New Roman"/>
                <w:color w:val="000000"/>
                <w:spacing w:val="-2"/>
                <w:sz w:val="24"/>
                <w:szCs w:val="24"/>
                <w:lang w:eastAsia="ru-RU"/>
              </w:rPr>
              <w:softHyphen/>
              <w:t>рисність</w:t>
            </w:r>
          </w:p>
        </w:tc>
        <w:tc>
          <w:tcPr>
            <w:tcW w:w="834" w:type="pct"/>
            <w:vAlign w:val="center"/>
          </w:tcPr>
          <w:p w:rsidR="00D26D5C" w:rsidRPr="00F352C6" w:rsidRDefault="00D26D5C" w:rsidP="00927AD3">
            <w:pPr>
              <w:spacing w:after="0" w:line="240" w:lineRule="auto"/>
              <w:ind w:firstLine="709"/>
              <w:jc w:val="center"/>
              <w:rPr>
                <w:rFonts w:ascii="Times New Roman" w:eastAsia="Times New Roman" w:hAnsi="Times New Roman" w:cs="Times New Roman"/>
                <w:color w:val="000000"/>
                <w:sz w:val="24"/>
                <w:szCs w:val="24"/>
                <w:lang w:eastAsia="ru-RU"/>
              </w:rPr>
            </w:pPr>
          </w:p>
        </w:tc>
        <w:tc>
          <w:tcPr>
            <w:tcW w:w="924" w:type="pct"/>
            <w:vAlign w:val="center"/>
          </w:tcPr>
          <w:p w:rsidR="00D26D5C" w:rsidRPr="00F352C6" w:rsidRDefault="00D26D5C" w:rsidP="00927AD3">
            <w:pPr>
              <w:spacing w:after="0" w:line="240" w:lineRule="auto"/>
              <w:ind w:firstLine="709"/>
              <w:jc w:val="center"/>
              <w:rPr>
                <w:rFonts w:ascii="Times New Roman" w:eastAsia="Times New Roman" w:hAnsi="Times New Roman" w:cs="Times New Roman"/>
                <w:color w:val="000000"/>
                <w:sz w:val="24"/>
                <w:szCs w:val="24"/>
                <w:lang w:eastAsia="ru-RU"/>
              </w:rPr>
            </w:pPr>
          </w:p>
        </w:tc>
      </w:tr>
    </w:tbl>
    <w:p w:rsidR="00D26D5C"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9C2E17">
        <w:rPr>
          <w:rFonts w:ascii="Times New Roman" w:eastAsia="Times New Roman" w:hAnsi="Times New Roman" w:cs="Times New Roman"/>
          <w:sz w:val="28"/>
          <w:szCs w:val="28"/>
          <w:lang w:eastAsia="uk-UA"/>
        </w:rPr>
        <w:t>Вкладення грошей у банк</w:t>
      </w:r>
      <w:r>
        <w:rPr>
          <w:rFonts w:ascii="Times New Roman" w:eastAsia="Times New Roman" w:hAnsi="Times New Roman" w:cs="Times New Roman"/>
          <w:sz w:val="28"/>
          <w:szCs w:val="28"/>
          <w:lang w:eastAsia="uk-UA"/>
        </w:rPr>
        <w:t xml:space="preserve"> — рішення з найбільшою очікува</w:t>
      </w:r>
      <w:r w:rsidRPr="009C2E17">
        <w:rPr>
          <w:rFonts w:ascii="Times New Roman" w:eastAsia="Times New Roman" w:hAnsi="Times New Roman" w:cs="Times New Roman"/>
          <w:sz w:val="28"/>
          <w:szCs w:val="28"/>
          <w:lang w:eastAsia="uk-UA"/>
        </w:rPr>
        <w:t>ною корисністю, однак це прямо протилежно вибору, зробленому на основі критерію очікуваного доходу, через урахування ризику, пов’язаного з можливим результатом бізнесу. Для того щоб оцінити цей ризик, накреслимо графік, що враховує оцінки корисності й доходи. Зробити це можна, проставивши значення</w:t>
      </w:r>
      <w:r>
        <w:rPr>
          <w:rFonts w:ascii="Times New Roman" w:eastAsia="Times New Roman" w:hAnsi="Times New Roman" w:cs="Times New Roman"/>
          <w:sz w:val="28"/>
          <w:szCs w:val="28"/>
          <w:lang w:eastAsia="uk-UA"/>
        </w:rPr>
        <w:t xml:space="preserve"> </w:t>
      </w:r>
      <w:r w:rsidRPr="004A0310">
        <w:rPr>
          <w:rFonts w:ascii="Times New Roman" w:hAnsi="Times New Roman"/>
          <w:b/>
          <w:position w:val="-10"/>
          <w:sz w:val="23"/>
        </w:rPr>
        <w:object w:dxaOrig="480" w:dyaOrig="300">
          <v:shape id="_x0000_i1035" type="#_x0000_t75" style="width:24pt;height:15pt" o:ole="" o:preferrelative="f" fillcolor="window">
            <v:imagedata r:id="rId44" o:title=""/>
            <o:lock v:ext="edit" aspectratio="f"/>
          </v:shape>
          <o:OLEObject Type="Embed" ProgID="Equation.3" ShapeID="_x0000_i1035" DrawAspect="Content" ObjectID="_1800690872" r:id="rId45"/>
        </w:object>
      </w:r>
      <w:r>
        <w:rPr>
          <w:rFonts w:ascii="Times New Roman" w:eastAsia="Times New Roman" w:hAnsi="Times New Roman" w:cs="Times New Roman"/>
          <w:sz w:val="28"/>
          <w:szCs w:val="28"/>
          <w:lang w:eastAsia="uk-UA"/>
        </w:rPr>
        <w:t xml:space="preserve"> та </w:t>
      </w:r>
      <w:r w:rsidRPr="004A0310">
        <w:rPr>
          <w:rFonts w:ascii="Times New Roman" w:hAnsi="Times New Roman"/>
          <w:b/>
          <w:position w:val="-10"/>
          <w:sz w:val="23"/>
        </w:rPr>
        <w:object w:dxaOrig="680" w:dyaOrig="300">
          <v:shape id="_x0000_i1036" type="#_x0000_t75" style="width:33pt;height:15pt" o:ole="" o:preferrelative="f" fillcolor="window">
            <v:imagedata r:id="rId46" o:title=""/>
            <o:lock v:ext="edit" aspectratio="f"/>
          </v:shape>
          <o:OLEObject Type="Embed" ProgID="Equation.3" ShapeID="_x0000_i1036" DrawAspect="Content" ObjectID="_1800690873" r:id="rId47"/>
        </w:object>
      </w:r>
      <w:r w:rsidRPr="009C2E17">
        <w:rPr>
          <w:rFonts w:ascii="Times New Roman" w:eastAsia="Times New Roman" w:hAnsi="Times New Roman" w:cs="Times New Roman"/>
          <w:sz w:val="28"/>
          <w:szCs w:val="28"/>
          <w:lang w:eastAsia="uk-UA"/>
        </w:rPr>
        <w:t>і з’єднавши їх прямою лінією.</w:t>
      </w:r>
    </w:p>
    <w:p w:rsidR="00D26D5C" w:rsidRDefault="00D26D5C" w:rsidP="00927AD3">
      <w:pPr>
        <w:tabs>
          <w:tab w:val="left" w:pos="851"/>
        </w:tabs>
        <w:spacing w:after="0" w:line="360" w:lineRule="auto"/>
        <w:ind w:firstLine="709"/>
        <w:jc w:val="center"/>
        <w:rPr>
          <w:sz w:val="23"/>
        </w:rPr>
      </w:pPr>
    </w:p>
    <w:p w:rsidR="00D26D5C" w:rsidRPr="00A47958" w:rsidRDefault="00D26D5C" w:rsidP="00927AD3">
      <w:pPr>
        <w:tabs>
          <w:tab w:val="left" w:pos="851"/>
        </w:tabs>
        <w:spacing w:after="0" w:line="360" w:lineRule="auto"/>
        <w:ind w:firstLine="709"/>
        <w:jc w:val="center"/>
        <w:rPr>
          <w:rFonts w:ascii="Times New Roman" w:eastAsia="Times New Roman" w:hAnsi="Times New Roman" w:cs="Times New Roman"/>
          <w:sz w:val="28"/>
          <w:szCs w:val="28"/>
          <w:lang w:eastAsia="uk-UA"/>
        </w:rPr>
      </w:pPr>
      <w:r w:rsidRPr="004A0310">
        <w:rPr>
          <w:sz w:val="23"/>
        </w:rPr>
        <w:object w:dxaOrig="5820" w:dyaOrig="3435">
          <v:shape id="_x0000_i1037" type="#_x0000_t75" style="width:291.6pt;height:171.6pt" o:ole="" fillcolor="window">
            <v:imagedata r:id="rId48" o:title=""/>
          </v:shape>
          <o:OLEObject Type="Embed" ProgID="Word.Picture.8" ShapeID="_x0000_i1037" DrawAspect="Content" ObjectID="_1800690874" r:id="rId49"/>
        </w:object>
      </w:r>
    </w:p>
    <w:p w:rsidR="00D26D5C" w:rsidRPr="009C2E17" w:rsidRDefault="00F537E1" w:rsidP="00927AD3">
      <w:pPr>
        <w:tabs>
          <w:tab w:val="left" w:pos="851"/>
        </w:tabs>
        <w:spacing w:after="0" w:line="36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Рисунок </w:t>
      </w:r>
      <w:r w:rsidR="00D26D5C">
        <w:rPr>
          <w:rFonts w:ascii="Times New Roman" w:eastAsia="Times New Roman" w:hAnsi="Times New Roman" w:cs="Times New Roman"/>
          <w:sz w:val="28"/>
          <w:szCs w:val="28"/>
          <w:lang w:eastAsia="uk-UA"/>
        </w:rPr>
        <w:t>1 –</w:t>
      </w:r>
      <w:r w:rsidR="00D26D5C" w:rsidRPr="009C2E17">
        <w:rPr>
          <w:rFonts w:ascii="Times New Roman" w:eastAsia="Times New Roman" w:hAnsi="Times New Roman" w:cs="Times New Roman"/>
          <w:sz w:val="28"/>
          <w:szCs w:val="28"/>
          <w:lang w:eastAsia="uk-UA"/>
        </w:rPr>
        <w:t xml:space="preserve"> Графік корисності</w:t>
      </w:r>
    </w:p>
    <w:p w:rsidR="00D26D5C" w:rsidRPr="008E643E"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8E643E">
        <w:rPr>
          <w:rFonts w:ascii="Times New Roman" w:eastAsia="Times New Roman" w:hAnsi="Times New Roman" w:cs="Times New Roman"/>
          <w:sz w:val="28"/>
          <w:szCs w:val="28"/>
          <w:lang w:eastAsia="uk-UA"/>
        </w:rPr>
        <w:t>Якщо оцінка корисно</w:t>
      </w:r>
      <w:r>
        <w:rPr>
          <w:rFonts w:ascii="Times New Roman" w:eastAsia="Times New Roman" w:hAnsi="Times New Roman" w:cs="Times New Roman"/>
          <w:sz w:val="28"/>
          <w:szCs w:val="28"/>
          <w:lang w:eastAsia="uk-UA"/>
        </w:rPr>
        <w:t>сті 5450 грн</w:t>
      </w:r>
      <w:r w:rsidRPr="008E643E">
        <w:rPr>
          <w:rFonts w:ascii="Times New Roman" w:eastAsia="Times New Roman" w:hAnsi="Times New Roman" w:cs="Times New Roman"/>
          <w:sz w:val="28"/>
          <w:szCs w:val="28"/>
          <w:lang w:eastAsia="uk-UA"/>
        </w:rPr>
        <w:t xml:space="preserve"> перебуває вище цієї лінії, то особа, яка приймає рішення, належить до тих, хто уникає ризику, якщо нижче, то навпаки.</w:t>
      </w:r>
    </w:p>
    <w:p w:rsidR="00D26D5C" w:rsidRPr="008E643E" w:rsidRDefault="00D26D5C" w:rsidP="00927AD3">
      <w:pPr>
        <w:tabs>
          <w:tab w:val="left" w:pos="851"/>
        </w:tabs>
        <w:spacing w:after="0" w:line="360" w:lineRule="auto"/>
        <w:ind w:firstLine="709"/>
        <w:jc w:val="both"/>
        <w:rPr>
          <w:rFonts w:ascii="Times New Roman" w:eastAsia="Times New Roman" w:hAnsi="Times New Roman" w:cs="Times New Roman"/>
          <w:b/>
          <w:sz w:val="28"/>
          <w:szCs w:val="28"/>
          <w:lang w:eastAsia="uk-UA"/>
        </w:rPr>
      </w:pPr>
      <w:r w:rsidRPr="008E643E">
        <w:rPr>
          <w:rFonts w:ascii="Times New Roman" w:eastAsia="Times New Roman" w:hAnsi="Times New Roman" w:cs="Times New Roman"/>
          <w:b/>
          <w:sz w:val="28"/>
          <w:szCs w:val="28"/>
          <w:lang w:eastAsia="uk-UA"/>
        </w:rPr>
        <w:t>Задача</w:t>
      </w:r>
      <w:r w:rsidR="00AA175D">
        <w:rPr>
          <w:rFonts w:ascii="Times New Roman" w:eastAsia="Times New Roman" w:hAnsi="Times New Roman" w:cs="Times New Roman"/>
          <w:b/>
          <w:sz w:val="28"/>
          <w:szCs w:val="28"/>
          <w:lang w:eastAsia="uk-UA"/>
        </w:rPr>
        <w:t xml:space="preserve"> 2</w:t>
      </w:r>
      <w:r w:rsidRPr="008E643E">
        <w:rPr>
          <w:rFonts w:ascii="Times New Roman" w:eastAsia="Times New Roman" w:hAnsi="Times New Roman" w:cs="Times New Roman"/>
          <w:b/>
          <w:sz w:val="28"/>
          <w:szCs w:val="28"/>
          <w:lang w:eastAsia="uk-UA"/>
        </w:rPr>
        <w:t xml:space="preserve">.  </w:t>
      </w:r>
      <w:r w:rsidRPr="008E643E">
        <w:rPr>
          <w:rFonts w:ascii="Times New Roman" w:eastAsia="Times New Roman" w:hAnsi="Times New Roman" w:cs="Times New Roman"/>
          <w:b/>
          <w:i/>
          <w:sz w:val="28"/>
          <w:szCs w:val="28"/>
          <w:lang w:eastAsia="uk-UA"/>
        </w:rPr>
        <w:t>Проста і складена лотереї</w:t>
      </w:r>
      <w:r w:rsidRPr="008E643E">
        <w:rPr>
          <w:rFonts w:ascii="Times New Roman" w:eastAsia="Times New Roman" w:hAnsi="Times New Roman" w:cs="Times New Roman"/>
          <w:b/>
          <w:sz w:val="28"/>
          <w:szCs w:val="28"/>
          <w:lang w:eastAsia="uk-UA"/>
        </w:rPr>
        <w:t>.</w:t>
      </w:r>
    </w:p>
    <w:p w:rsidR="00D26D5C" w:rsidRPr="008E643E"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8E643E">
        <w:rPr>
          <w:rFonts w:ascii="Times New Roman" w:eastAsia="Times New Roman" w:hAnsi="Times New Roman" w:cs="Times New Roman"/>
          <w:sz w:val="28"/>
          <w:szCs w:val="28"/>
          <w:lang w:eastAsia="uk-UA"/>
        </w:rPr>
        <w:t xml:space="preserve">Маємо два результати. Розглянемо дві прості лотереї </w:t>
      </w:r>
      <w:r w:rsidRPr="008E643E">
        <w:rPr>
          <w:rFonts w:ascii="Times New Roman" w:eastAsia="Times New Roman" w:hAnsi="Times New Roman" w:cs="Times New Roman"/>
          <w:i/>
          <w:sz w:val="28"/>
          <w:szCs w:val="28"/>
          <w:lang w:eastAsia="uk-UA"/>
        </w:rPr>
        <w:t>L</w:t>
      </w:r>
      <w:r w:rsidRPr="008E643E">
        <w:rPr>
          <w:rFonts w:ascii="Times New Roman" w:eastAsia="Times New Roman" w:hAnsi="Times New Roman" w:cs="Times New Roman"/>
          <w:sz w:val="28"/>
          <w:szCs w:val="28"/>
          <w:vertAlign w:val="subscript"/>
          <w:lang w:eastAsia="uk-UA"/>
        </w:rPr>
        <w:t>1 </w:t>
      </w:r>
      <w:r w:rsidRPr="008E643E">
        <w:rPr>
          <w:rFonts w:ascii="Times New Roman" w:eastAsia="Times New Roman" w:hAnsi="Times New Roman" w:cs="Times New Roman"/>
          <w:sz w:val="28"/>
          <w:szCs w:val="28"/>
          <w:lang w:eastAsia="uk-UA"/>
        </w:rPr>
        <w:t xml:space="preserve">= (0,2; 0,8) та </w:t>
      </w:r>
      <w:r w:rsidRPr="008E643E">
        <w:rPr>
          <w:rFonts w:ascii="Times New Roman" w:eastAsia="Times New Roman" w:hAnsi="Times New Roman" w:cs="Times New Roman"/>
          <w:i/>
          <w:sz w:val="28"/>
          <w:szCs w:val="28"/>
          <w:lang w:eastAsia="uk-UA"/>
        </w:rPr>
        <w:t>L</w:t>
      </w:r>
      <w:r w:rsidRPr="008E643E">
        <w:rPr>
          <w:rFonts w:ascii="Times New Roman" w:eastAsia="Times New Roman" w:hAnsi="Times New Roman" w:cs="Times New Roman"/>
          <w:i/>
          <w:sz w:val="28"/>
          <w:szCs w:val="28"/>
          <w:vertAlign w:val="subscript"/>
          <w:lang w:eastAsia="uk-UA"/>
        </w:rPr>
        <w:t xml:space="preserve">2 </w:t>
      </w:r>
      <w:r w:rsidRPr="008E643E">
        <w:rPr>
          <w:rFonts w:ascii="Times New Roman" w:eastAsia="Times New Roman" w:hAnsi="Times New Roman" w:cs="Times New Roman"/>
          <w:sz w:val="28"/>
          <w:szCs w:val="28"/>
          <w:lang w:eastAsia="uk-UA"/>
        </w:rPr>
        <w:t>= (0,3; 0,7) і складену лотерею (</w:t>
      </w:r>
      <w:r w:rsidRPr="008E643E">
        <w:rPr>
          <w:rFonts w:ascii="Times New Roman" w:eastAsia="Times New Roman" w:hAnsi="Times New Roman" w:cs="Times New Roman"/>
          <w:i/>
          <w:sz w:val="28"/>
          <w:szCs w:val="28"/>
          <w:lang w:eastAsia="uk-UA"/>
        </w:rPr>
        <w:t>L</w:t>
      </w:r>
      <w:r w:rsidRPr="008E643E">
        <w:rPr>
          <w:rFonts w:ascii="Times New Roman" w:eastAsia="Times New Roman" w:hAnsi="Times New Roman" w:cs="Times New Roman"/>
          <w:sz w:val="28"/>
          <w:szCs w:val="28"/>
          <w:vertAlign w:val="subscript"/>
          <w:lang w:eastAsia="uk-UA"/>
        </w:rPr>
        <w:t xml:space="preserve">1 </w:t>
      </w:r>
      <w:r w:rsidRPr="008E643E">
        <w:rPr>
          <w:rFonts w:ascii="Times New Roman" w:eastAsia="Times New Roman" w:hAnsi="Times New Roman" w:cs="Times New Roman"/>
          <w:sz w:val="28"/>
          <w:szCs w:val="28"/>
          <w:lang w:eastAsia="uk-UA"/>
        </w:rPr>
        <w:t xml:space="preserve">0,4; </w:t>
      </w:r>
      <w:r w:rsidRPr="008E643E">
        <w:rPr>
          <w:rFonts w:ascii="Times New Roman" w:eastAsia="Times New Roman" w:hAnsi="Times New Roman" w:cs="Times New Roman"/>
          <w:i/>
          <w:sz w:val="28"/>
          <w:szCs w:val="28"/>
          <w:lang w:eastAsia="uk-UA"/>
        </w:rPr>
        <w:t>L</w:t>
      </w:r>
      <w:r w:rsidRPr="008E643E">
        <w:rPr>
          <w:rFonts w:ascii="Times New Roman" w:eastAsia="Times New Roman" w:hAnsi="Times New Roman" w:cs="Times New Roman"/>
          <w:sz w:val="28"/>
          <w:szCs w:val="28"/>
          <w:vertAlign w:val="subscript"/>
          <w:lang w:eastAsia="uk-UA"/>
        </w:rPr>
        <w:t xml:space="preserve">2 </w:t>
      </w:r>
      <w:r w:rsidRPr="008E643E">
        <w:rPr>
          <w:rFonts w:ascii="Times New Roman" w:eastAsia="Times New Roman" w:hAnsi="Times New Roman" w:cs="Times New Roman"/>
          <w:sz w:val="28"/>
          <w:szCs w:val="28"/>
          <w:lang w:eastAsia="uk-UA"/>
        </w:rPr>
        <w:t>0,6). Якій простій лотереї еквівалентна складена?</w:t>
      </w:r>
    </w:p>
    <w:p w:rsidR="00D26D5C" w:rsidRPr="008E643E" w:rsidRDefault="00D26D5C" w:rsidP="00927AD3">
      <w:pPr>
        <w:tabs>
          <w:tab w:val="left" w:pos="851"/>
        </w:tabs>
        <w:spacing w:after="0" w:line="360" w:lineRule="auto"/>
        <w:ind w:firstLine="709"/>
        <w:jc w:val="center"/>
        <w:rPr>
          <w:rFonts w:ascii="Times New Roman" w:eastAsia="Times New Roman" w:hAnsi="Times New Roman" w:cs="Times New Roman"/>
          <w:b/>
          <w:i/>
          <w:sz w:val="28"/>
          <w:szCs w:val="28"/>
          <w:lang w:eastAsia="uk-UA"/>
        </w:rPr>
      </w:pPr>
      <w:r w:rsidRPr="008E643E">
        <w:rPr>
          <w:rFonts w:ascii="Times New Roman" w:eastAsia="Times New Roman" w:hAnsi="Times New Roman" w:cs="Times New Roman"/>
          <w:b/>
          <w:i/>
          <w:sz w:val="28"/>
          <w:szCs w:val="28"/>
          <w:lang w:eastAsia="uk-UA"/>
        </w:rPr>
        <w:t>Розв’язання</w:t>
      </w:r>
    </w:p>
    <w:p w:rsidR="00D26D5C" w:rsidRPr="008E643E"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8E643E">
        <w:rPr>
          <w:rFonts w:ascii="Times New Roman" w:eastAsia="Times New Roman" w:hAnsi="Times New Roman" w:cs="Times New Roman"/>
          <w:sz w:val="28"/>
          <w:szCs w:val="28"/>
          <w:lang w:eastAsia="uk-UA"/>
        </w:rPr>
        <w:t xml:space="preserve">За аксіомою послідовності ця складена лотерея еквівалентна простій </w:t>
      </w:r>
      <w:r w:rsidRPr="008E643E">
        <w:rPr>
          <w:rFonts w:ascii="Times New Roman" w:eastAsia="Times New Roman" w:hAnsi="Times New Roman" w:cs="Times New Roman"/>
          <w:i/>
          <w:sz w:val="28"/>
          <w:szCs w:val="28"/>
          <w:lang w:eastAsia="uk-UA"/>
        </w:rPr>
        <w:t>L</w:t>
      </w:r>
      <w:r w:rsidRPr="008E643E">
        <w:rPr>
          <w:rFonts w:ascii="Times New Roman" w:eastAsia="Times New Roman" w:hAnsi="Times New Roman" w:cs="Times New Roman"/>
          <w:sz w:val="28"/>
          <w:szCs w:val="28"/>
          <w:lang w:eastAsia="uk-UA"/>
        </w:rPr>
        <w:t> = (0,4 · 0,2 + 0,6 · 0,3; 0,4 · 0,8 + 0,6 · 0,7) = (0,26; 0,74).</w:t>
      </w:r>
    </w:p>
    <w:p w:rsidR="00D26D5C" w:rsidRPr="008E643E" w:rsidRDefault="00F537E1" w:rsidP="00927AD3">
      <w:pPr>
        <w:tabs>
          <w:tab w:val="left" w:pos="851"/>
        </w:tabs>
        <w:spacing w:after="0" w:line="36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 xml:space="preserve">Задача </w:t>
      </w:r>
      <w:r w:rsidR="00AA175D">
        <w:rPr>
          <w:rFonts w:ascii="Times New Roman" w:eastAsia="Times New Roman" w:hAnsi="Times New Roman" w:cs="Times New Roman"/>
          <w:b/>
          <w:sz w:val="28"/>
          <w:szCs w:val="28"/>
          <w:lang w:eastAsia="uk-UA"/>
        </w:rPr>
        <w:t>3</w:t>
      </w:r>
      <w:r w:rsidR="00D26D5C" w:rsidRPr="008E643E">
        <w:rPr>
          <w:rFonts w:ascii="Times New Roman" w:eastAsia="Times New Roman" w:hAnsi="Times New Roman" w:cs="Times New Roman"/>
          <w:b/>
          <w:sz w:val="28"/>
          <w:szCs w:val="28"/>
          <w:lang w:eastAsia="uk-UA"/>
        </w:rPr>
        <w:t xml:space="preserve">. </w:t>
      </w:r>
      <w:r w:rsidR="00D26D5C" w:rsidRPr="008E643E">
        <w:rPr>
          <w:rFonts w:ascii="Times New Roman" w:eastAsia="Times New Roman" w:hAnsi="Times New Roman" w:cs="Times New Roman"/>
          <w:sz w:val="28"/>
          <w:szCs w:val="28"/>
          <w:lang w:eastAsia="uk-UA"/>
        </w:rPr>
        <w:t>Припустімо, що початковий капітал особи, яка приймає рішення, становить 4 дол., а її функція корисності грошей —   Їй пропон</w:t>
      </w:r>
      <w:r w:rsidR="00D26D5C">
        <w:rPr>
          <w:rFonts w:ascii="Times New Roman" w:eastAsia="Times New Roman" w:hAnsi="Times New Roman" w:cs="Times New Roman"/>
          <w:sz w:val="28"/>
          <w:szCs w:val="28"/>
          <w:lang w:eastAsia="uk-UA"/>
        </w:rPr>
        <w:t>ують лотерею, у якій можливі ви</w:t>
      </w:r>
      <w:r w:rsidR="00D26D5C" w:rsidRPr="008E643E">
        <w:rPr>
          <w:rFonts w:ascii="Times New Roman" w:eastAsia="Times New Roman" w:hAnsi="Times New Roman" w:cs="Times New Roman"/>
          <w:sz w:val="28"/>
          <w:szCs w:val="28"/>
          <w:lang w:eastAsia="uk-UA"/>
        </w:rPr>
        <w:t>граш 12 дол. з імовірністю 0,</w:t>
      </w:r>
      <w:r w:rsidR="00D26D5C">
        <w:rPr>
          <w:rFonts w:ascii="Times New Roman" w:eastAsia="Times New Roman" w:hAnsi="Times New Roman" w:cs="Times New Roman"/>
          <w:sz w:val="28"/>
          <w:szCs w:val="28"/>
          <w:lang w:eastAsia="uk-UA"/>
        </w:rPr>
        <w:t>5 і нейтральний результат з імо</w:t>
      </w:r>
      <w:r w:rsidR="00D26D5C" w:rsidRPr="008E643E">
        <w:rPr>
          <w:rFonts w:ascii="Times New Roman" w:eastAsia="Times New Roman" w:hAnsi="Times New Roman" w:cs="Times New Roman"/>
          <w:sz w:val="28"/>
          <w:szCs w:val="28"/>
          <w:lang w:eastAsia="uk-UA"/>
        </w:rPr>
        <w:t>вірністю 0,5. Чи слід особі, яка приймає рішення, брати участь у лотереї? Скільки їй можна заплатити за право брати участь у лотереї?</w:t>
      </w:r>
    </w:p>
    <w:p w:rsidR="00D26D5C" w:rsidRPr="008E643E" w:rsidRDefault="00D26D5C" w:rsidP="00927AD3">
      <w:pPr>
        <w:tabs>
          <w:tab w:val="left" w:pos="851"/>
        </w:tabs>
        <w:spacing w:after="0" w:line="360" w:lineRule="auto"/>
        <w:ind w:firstLine="709"/>
        <w:jc w:val="center"/>
        <w:rPr>
          <w:rFonts w:ascii="Times New Roman" w:eastAsia="Times New Roman" w:hAnsi="Times New Roman" w:cs="Times New Roman"/>
          <w:b/>
          <w:i/>
          <w:sz w:val="28"/>
          <w:szCs w:val="28"/>
          <w:lang w:eastAsia="uk-UA"/>
        </w:rPr>
      </w:pPr>
      <w:r w:rsidRPr="008E643E">
        <w:rPr>
          <w:rFonts w:ascii="Times New Roman" w:eastAsia="Times New Roman" w:hAnsi="Times New Roman" w:cs="Times New Roman"/>
          <w:b/>
          <w:i/>
          <w:sz w:val="28"/>
          <w:szCs w:val="28"/>
          <w:lang w:eastAsia="uk-UA"/>
        </w:rPr>
        <w:t>Розв’язання</w:t>
      </w:r>
    </w:p>
    <w:p w:rsidR="00D26D5C" w:rsidRPr="008E643E"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8E643E">
        <w:rPr>
          <w:rFonts w:ascii="Times New Roman" w:eastAsia="Times New Roman" w:hAnsi="Times New Roman" w:cs="Times New Roman"/>
          <w:sz w:val="28"/>
          <w:szCs w:val="28"/>
          <w:lang w:eastAsia="uk-UA"/>
        </w:rPr>
        <w:t>Корисність 4 дол. для ос</w:t>
      </w:r>
      <w:r>
        <w:rPr>
          <w:rFonts w:ascii="Times New Roman" w:eastAsia="Times New Roman" w:hAnsi="Times New Roman" w:cs="Times New Roman"/>
          <w:sz w:val="28"/>
          <w:szCs w:val="28"/>
          <w:lang w:eastAsia="uk-UA"/>
        </w:rPr>
        <w:t>оби, яка приймає рішення, дорів</w:t>
      </w:r>
      <w:r w:rsidRPr="008E643E">
        <w:rPr>
          <w:rFonts w:ascii="Times New Roman" w:eastAsia="Times New Roman" w:hAnsi="Times New Roman" w:cs="Times New Roman"/>
          <w:sz w:val="28"/>
          <w:szCs w:val="28"/>
          <w:lang w:eastAsia="uk-UA"/>
        </w:rPr>
        <w:t xml:space="preserve">нює </w:t>
      </w:r>
      <w:r w:rsidRPr="004A0310">
        <w:rPr>
          <w:spacing w:val="-6"/>
          <w:position w:val="-10"/>
          <w:sz w:val="23"/>
        </w:rPr>
        <w:object w:dxaOrig="1460" w:dyaOrig="380">
          <v:shape id="_x0000_i1038" type="#_x0000_t75" style="width:63pt;height:15.6pt" o:ole="" fillcolor="window">
            <v:imagedata r:id="rId50" o:title=""/>
          </v:shape>
          <o:OLEObject Type="Embed" ProgID="Equation.3" ShapeID="_x0000_i1038" DrawAspect="Content" ObjectID="_1800690875" r:id="rId51"/>
        </w:object>
      </w:r>
      <w:r w:rsidRPr="008E643E">
        <w:rPr>
          <w:rFonts w:ascii="Times New Roman" w:eastAsia="Times New Roman" w:hAnsi="Times New Roman" w:cs="Times New Roman"/>
          <w:sz w:val="28"/>
          <w:szCs w:val="28"/>
          <w:lang w:eastAsia="uk-UA"/>
        </w:rPr>
        <w:t xml:space="preserve">. Корисність її капіталу після виграшу 12 дол. дорівнює </w:t>
      </w:r>
      <w:r w:rsidRPr="004A0310">
        <w:rPr>
          <w:spacing w:val="-6"/>
          <w:position w:val="-10"/>
          <w:sz w:val="23"/>
        </w:rPr>
        <w:object w:dxaOrig="1980" w:dyaOrig="380">
          <v:shape id="_x0000_i1039" type="#_x0000_t75" style="width:87.6pt;height:15.6pt" o:ole="" fillcolor="window">
            <v:imagedata r:id="rId52" o:title=""/>
          </v:shape>
          <o:OLEObject Type="Embed" ProgID="Equation.3" ShapeID="_x0000_i1039" DrawAspect="Content" ObjectID="_1800690876" r:id="rId53"/>
        </w:object>
      </w:r>
      <w:r w:rsidRPr="008E643E">
        <w:rPr>
          <w:rFonts w:ascii="Times New Roman" w:eastAsia="Times New Roman" w:hAnsi="Times New Roman" w:cs="Times New Roman"/>
          <w:sz w:val="28"/>
          <w:szCs w:val="28"/>
          <w:lang w:eastAsia="uk-UA"/>
        </w:rPr>
        <w:t xml:space="preserve">. Після виграшу 0 дол. — </w:t>
      </w:r>
      <w:r w:rsidRPr="004A0310">
        <w:rPr>
          <w:spacing w:val="-6"/>
          <w:position w:val="-10"/>
          <w:sz w:val="23"/>
        </w:rPr>
        <w:object w:dxaOrig="1460" w:dyaOrig="380">
          <v:shape id="_x0000_i1040" type="#_x0000_t75" style="width:63pt;height:15.6pt" o:ole="" fillcolor="window">
            <v:imagedata r:id="rId54" o:title=""/>
          </v:shape>
          <o:OLEObject Type="Embed" ProgID="Equation.3" ShapeID="_x0000_i1040" DrawAspect="Content" ObjectID="_1800690877" r:id="rId55"/>
        </w:object>
      </w:r>
      <w:r w:rsidRPr="008E643E">
        <w:rPr>
          <w:rFonts w:ascii="Times New Roman" w:eastAsia="Times New Roman" w:hAnsi="Times New Roman" w:cs="Times New Roman"/>
          <w:sz w:val="28"/>
          <w:szCs w:val="28"/>
          <w:lang w:eastAsia="uk-UA"/>
        </w:rPr>
        <w:t xml:space="preserve">. Середня очікувана корисність становить </w:t>
      </w:r>
      <w:r w:rsidRPr="004A0310">
        <w:rPr>
          <w:spacing w:val="-6"/>
          <w:position w:val="-10"/>
          <w:sz w:val="23"/>
        </w:rPr>
        <w:object w:dxaOrig="2240" w:dyaOrig="300">
          <v:shape id="_x0000_i1041" type="#_x0000_t75" style="width:111.6pt;height:15pt" o:ole="" fillcolor="window">
            <v:imagedata r:id="rId56" o:title=""/>
          </v:shape>
          <o:OLEObject Type="Embed" ProgID="Equation.3" ShapeID="_x0000_i1041" DrawAspect="Content" ObjectID="_1800690878" r:id="rId57"/>
        </w:object>
      </w:r>
      <w:r w:rsidRPr="008E643E">
        <w:rPr>
          <w:rFonts w:ascii="Times New Roman" w:eastAsia="Times New Roman" w:hAnsi="Times New Roman" w:cs="Times New Roman"/>
          <w:sz w:val="28"/>
          <w:szCs w:val="28"/>
          <w:lang w:eastAsia="uk-UA"/>
        </w:rPr>
        <w:t>. Вона більша за початкову, це означає, що треба брати участь у лотереї.</w:t>
      </w:r>
    </w:p>
    <w:p w:rsidR="00D26D5C" w:rsidRPr="008E643E"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8E643E">
        <w:rPr>
          <w:rFonts w:ascii="Times New Roman" w:eastAsia="Times New Roman" w:hAnsi="Times New Roman" w:cs="Times New Roman"/>
          <w:sz w:val="28"/>
          <w:szCs w:val="28"/>
          <w:lang w:eastAsia="uk-UA"/>
        </w:rPr>
        <w:t>Визначимо плату за право участі в лотереї   з рівняння</w:t>
      </w:r>
    </w:p>
    <w:p w:rsidR="00D26D5C" w:rsidRPr="008E643E"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8E643E">
        <w:rPr>
          <w:rFonts w:ascii="Times New Roman" w:eastAsia="Times New Roman" w:hAnsi="Times New Roman" w:cs="Times New Roman"/>
          <w:sz w:val="28"/>
          <w:szCs w:val="28"/>
          <w:lang w:eastAsia="uk-UA"/>
        </w:rPr>
        <w:t>0,5 • (4 – х + 12) + 0,5 • (4 – х) = 2, де х = 8.</w:t>
      </w:r>
    </w:p>
    <w:p w:rsidR="00D26D5C" w:rsidRPr="008E643E" w:rsidRDefault="00D26D5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8E643E">
        <w:rPr>
          <w:rFonts w:ascii="Times New Roman" w:eastAsia="Times New Roman" w:hAnsi="Times New Roman" w:cs="Times New Roman"/>
          <w:b/>
          <w:i/>
          <w:sz w:val="28"/>
          <w:szCs w:val="28"/>
          <w:lang w:eastAsia="uk-UA"/>
        </w:rPr>
        <w:t>Висновок:</w:t>
      </w:r>
      <w:r w:rsidRPr="008E643E">
        <w:rPr>
          <w:rFonts w:ascii="Times New Roman" w:eastAsia="Times New Roman" w:hAnsi="Times New Roman" w:cs="Times New Roman"/>
          <w:sz w:val="28"/>
          <w:szCs w:val="28"/>
          <w:lang w:eastAsia="uk-UA"/>
        </w:rPr>
        <w:t xml:space="preserve"> Плата за право участі в лотереї становить 8 дол.</w:t>
      </w:r>
    </w:p>
    <w:p w:rsidR="00641E8B" w:rsidRPr="00A47958" w:rsidRDefault="00641E8B" w:rsidP="00927AD3">
      <w:pPr>
        <w:widowControl w:val="0"/>
        <w:autoSpaceDE w:val="0"/>
        <w:autoSpaceDN w:val="0"/>
        <w:spacing w:after="0" w:line="360" w:lineRule="auto"/>
        <w:ind w:firstLine="709"/>
        <w:jc w:val="both"/>
        <w:rPr>
          <w:rFonts w:ascii="Times New Roman" w:eastAsia="Times New Roman" w:hAnsi="Times New Roman" w:cs="Times New Roman"/>
          <w:b/>
          <w:bCs/>
          <w:sz w:val="28"/>
          <w:szCs w:val="28"/>
          <w:lang w:eastAsia="uk-UA"/>
        </w:rPr>
      </w:pPr>
    </w:p>
    <w:p w:rsidR="00A4702D" w:rsidRPr="00A47958" w:rsidRDefault="00A4702D" w:rsidP="00927AD3">
      <w:pPr>
        <w:keepNext/>
        <w:spacing w:after="0" w:line="360" w:lineRule="auto"/>
        <w:ind w:firstLine="709"/>
        <w:jc w:val="center"/>
        <w:outlineLvl w:val="0"/>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b/>
          <w:sz w:val="28"/>
          <w:szCs w:val="28"/>
          <w:lang w:eastAsia="ru-RU"/>
        </w:rPr>
        <w:t>ПРАКТИ</w:t>
      </w:r>
      <w:r w:rsidR="00450740">
        <w:rPr>
          <w:rFonts w:ascii="Times New Roman" w:eastAsia="Times New Roman" w:hAnsi="Times New Roman" w:cs="Times New Roman"/>
          <w:b/>
          <w:sz w:val="28"/>
          <w:szCs w:val="28"/>
          <w:lang w:eastAsia="ru-RU"/>
        </w:rPr>
        <w:t>ЧНІ</w:t>
      </w:r>
      <w:r w:rsidR="00A340DD" w:rsidRPr="00A47958">
        <w:rPr>
          <w:rFonts w:ascii="Times New Roman" w:eastAsia="Times New Roman" w:hAnsi="Times New Roman" w:cs="Times New Roman"/>
          <w:b/>
          <w:sz w:val="28"/>
          <w:szCs w:val="28"/>
          <w:lang w:eastAsia="ru-RU"/>
        </w:rPr>
        <w:t xml:space="preserve"> ЗАНЯТТЯ </w:t>
      </w:r>
      <w:r w:rsidR="00F537E1">
        <w:rPr>
          <w:rFonts w:ascii="Times New Roman" w:eastAsia="Times New Roman" w:hAnsi="Times New Roman" w:cs="Times New Roman"/>
          <w:b/>
          <w:sz w:val="28"/>
          <w:szCs w:val="28"/>
          <w:lang w:eastAsia="ru-RU"/>
        </w:rPr>
        <w:t>8-9</w:t>
      </w:r>
    </w:p>
    <w:p w:rsidR="00AA175D" w:rsidRPr="00AA175D" w:rsidRDefault="00A4702D" w:rsidP="00927AD3">
      <w:pPr>
        <w:keepNext/>
        <w:suppressAutoHyphens/>
        <w:spacing w:after="0" w:line="360" w:lineRule="auto"/>
        <w:ind w:firstLine="709"/>
        <w:jc w:val="center"/>
        <w:outlineLvl w:val="0"/>
        <w:rPr>
          <w:rFonts w:ascii="Times New Roman" w:eastAsia="Times New Roman" w:hAnsi="Times New Roman" w:cs="Times New Roman"/>
          <w:b/>
          <w:sz w:val="28"/>
          <w:szCs w:val="28"/>
          <w:lang w:eastAsia="ru-RU"/>
        </w:rPr>
      </w:pPr>
      <w:r w:rsidRPr="00A47958">
        <w:rPr>
          <w:rFonts w:ascii="Times New Roman" w:eastAsia="Times New Roman" w:hAnsi="Times New Roman" w:cs="Times New Roman"/>
          <w:b/>
          <w:i/>
          <w:sz w:val="28"/>
          <w:szCs w:val="28"/>
          <w:lang w:eastAsia="uk-UA"/>
        </w:rPr>
        <w:t xml:space="preserve">Тема: </w:t>
      </w:r>
      <w:r w:rsidR="00AA175D" w:rsidRPr="00AA175D">
        <w:rPr>
          <w:rFonts w:ascii="Times New Roman" w:eastAsia="Times New Roman" w:hAnsi="Times New Roman" w:cs="Times New Roman"/>
          <w:b/>
          <w:sz w:val="28"/>
          <w:szCs w:val="28"/>
          <w:lang w:eastAsia="ru-RU"/>
        </w:rPr>
        <w:t>Загальні принципи та методи якісної оцінки ризику</w:t>
      </w:r>
    </w:p>
    <w:p w:rsidR="00AA175D" w:rsidRPr="00A47958" w:rsidRDefault="00AA175D"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b/>
          <w:sz w:val="28"/>
          <w:szCs w:val="28"/>
          <w:lang w:eastAsia="uk-UA"/>
        </w:rPr>
        <w:t>Мета</w:t>
      </w:r>
      <w:r w:rsidR="00450740">
        <w:rPr>
          <w:rFonts w:ascii="Times New Roman" w:eastAsia="Times New Roman" w:hAnsi="Times New Roman" w:cs="Times New Roman"/>
          <w:b/>
          <w:sz w:val="28"/>
          <w:szCs w:val="28"/>
          <w:lang w:eastAsia="uk-UA"/>
        </w:rPr>
        <w:t xml:space="preserve"> занять</w:t>
      </w:r>
      <w:r w:rsidRPr="00A47958">
        <w:rPr>
          <w:rFonts w:ascii="Times New Roman" w:eastAsia="Times New Roman" w:hAnsi="Times New Roman" w:cs="Times New Roman"/>
          <w:b/>
          <w:sz w:val="28"/>
          <w:szCs w:val="28"/>
          <w:lang w:eastAsia="uk-UA"/>
        </w:rPr>
        <w:t>:</w:t>
      </w:r>
      <w:r w:rsidRPr="00A47958">
        <w:rPr>
          <w:rFonts w:ascii="Times New Roman" w:eastAsia="Times New Roman" w:hAnsi="Times New Roman" w:cs="Times New Roman"/>
          <w:sz w:val="28"/>
          <w:szCs w:val="28"/>
          <w:lang w:eastAsia="uk-UA"/>
        </w:rPr>
        <w:t xml:space="preserve"> зрозуміти сутність та необхідність якісної оцінки ризику при прийнятті управлінських рішень та навчитися самостійно робити якісний аналіз ризиків.</w:t>
      </w:r>
    </w:p>
    <w:p w:rsidR="00AA175D" w:rsidRPr="00A47958" w:rsidRDefault="00450740" w:rsidP="00927AD3">
      <w:pPr>
        <w:tabs>
          <w:tab w:val="left" w:pos="851"/>
        </w:tabs>
        <w:spacing w:after="0" w:line="360" w:lineRule="auto"/>
        <w:ind w:firstLine="709"/>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 проведення занять</w:t>
      </w:r>
      <w:r w:rsidR="00AA175D" w:rsidRPr="00A47958">
        <w:rPr>
          <w:rFonts w:ascii="Times New Roman" w:eastAsia="Times New Roman" w:hAnsi="Times New Roman" w:cs="Times New Roman"/>
          <w:b/>
          <w:sz w:val="28"/>
          <w:szCs w:val="28"/>
          <w:lang w:eastAsia="uk-UA"/>
        </w:rPr>
        <w:t>:</w:t>
      </w:r>
    </w:p>
    <w:p w:rsidR="00AA175D" w:rsidRPr="00A47958" w:rsidRDefault="00AA175D"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1. Поняття якісної оцінки ризиків.</w:t>
      </w:r>
    </w:p>
    <w:p w:rsidR="00AA175D" w:rsidRPr="00A47958" w:rsidRDefault="00AA175D"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2. Загальні методи оцінки ризиків.</w:t>
      </w:r>
    </w:p>
    <w:p w:rsidR="00AA175D" w:rsidRPr="00A47958" w:rsidRDefault="00AA175D" w:rsidP="00927AD3">
      <w:pPr>
        <w:tabs>
          <w:tab w:val="left" w:pos="851"/>
        </w:tabs>
        <w:spacing w:after="0" w:line="360" w:lineRule="auto"/>
        <w:ind w:firstLine="709"/>
        <w:jc w:val="both"/>
        <w:rPr>
          <w:rFonts w:ascii="Times New Roman" w:eastAsia="Times New Roman" w:hAnsi="Times New Roman" w:cs="Times New Roman"/>
          <w:i/>
          <w:sz w:val="28"/>
          <w:szCs w:val="28"/>
          <w:lang w:eastAsia="uk-UA"/>
        </w:rPr>
      </w:pPr>
      <w:r w:rsidRPr="00A47958">
        <w:rPr>
          <w:rFonts w:ascii="Times New Roman" w:eastAsia="Times New Roman" w:hAnsi="Times New Roman" w:cs="Times New Roman"/>
          <w:b/>
          <w:sz w:val="28"/>
          <w:szCs w:val="28"/>
          <w:lang w:eastAsia="uk-UA"/>
        </w:rPr>
        <w:t>Ключові поняття:</w:t>
      </w:r>
      <w:r w:rsidRPr="00A47958">
        <w:rPr>
          <w:rFonts w:ascii="Times New Roman" w:eastAsia="Times New Roman" w:hAnsi="Times New Roman" w:cs="Times New Roman"/>
          <w:sz w:val="28"/>
          <w:szCs w:val="28"/>
          <w:lang w:eastAsia="uk-UA"/>
        </w:rPr>
        <w:t xml:space="preserve"> </w:t>
      </w:r>
      <w:r w:rsidRPr="00A47958">
        <w:rPr>
          <w:rFonts w:ascii="Times New Roman" w:eastAsia="Times New Roman" w:hAnsi="Times New Roman" w:cs="Times New Roman"/>
          <w:i/>
          <w:sz w:val="28"/>
          <w:szCs w:val="28"/>
          <w:lang w:eastAsia="uk-UA"/>
        </w:rPr>
        <w:t>методи оцінки ризику, якісний аналіз, причини ризику, фактори ризику.</w:t>
      </w:r>
    </w:p>
    <w:p w:rsidR="00AA175D" w:rsidRPr="00A47958" w:rsidRDefault="00AA175D"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Література: [1,2, с.337-355 ], [4, с. 343-398]</w:t>
      </w:r>
    </w:p>
    <w:p w:rsidR="00AA175D" w:rsidRPr="00A47958" w:rsidRDefault="00AA175D" w:rsidP="00927AD3">
      <w:pPr>
        <w:tabs>
          <w:tab w:val="left" w:pos="851"/>
        </w:tabs>
        <w:spacing w:after="0" w:line="360" w:lineRule="auto"/>
        <w:ind w:firstLine="709"/>
        <w:jc w:val="center"/>
        <w:rPr>
          <w:rFonts w:ascii="Times New Roman" w:eastAsia="Times New Roman" w:hAnsi="Times New Roman" w:cs="Times New Roman"/>
          <w:b/>
          <w:i/>
          <w:sz w:val="28"/>
          <w:szCs w:val="28"/>
          <w:lang w:eastAsia="uk-UA"/>
        </w:rPr>
      </w:pPr>
      <w:r w:rsidRPr="00A47958">
        <w:rPr>
          <w:rFonts w:ascii="Times New Roman" w:eastAsia="Times New Roman" w:hAnsi="Times New Roman" w:cs="Times New Roman"/>
          <w:b/>
          <w:i/>
          <w:sz w:val="28"/>
          <w:szCs w:val="28"/>
          <w:lang w:eastAsia="uk-UA"/>
        </w:rPr>
        <w:t>Питання для дискусій</w:t>
      </w:r>
    </w:p>
    <w:p w:rsidR="00AA175D" w:rsidRPr="00A47958" w:rsidRDefault="00AA175D"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1. Сформулюйте основне завдання якісної оцінки ризику.</w:t>
      </w:r>
    </w:p>
    <w:p w:rsidR="00AA175D" w:rsidRPr="00A47958" w:rsidRDefault="00AA175D"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2. Назвіть фактори, що створюють ризик.</w:t>
      </w:r>
    </w:p>
    <w:p w:rsidR="00AA175D" w:rsidRPr="00A47958" w:rsidRDefault="00AA175D"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3. У чому полягає імовірнісна оцінка ризику?</w:t>
      </w:r>
    </w:p>
    <w:p w:rsidR="00AA175D" w:rsidRPr="00A47958" w:rsidRDefault="00AA175D"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lastRenderedPageBreak/>
        <w:t>4. Що таке міра і ступінь ризику?</w:t>
      </w:r>
    </w:p>
    <w:p w:rsidR="008E643E" w:rsidRDefault="008E643E" w:rsidP="00927AD3">
      <w:pPr>
        <w:tabs>
          <w:tab w:val="left" w:pos="851"/>
        </w:tabs>
        <w:spacing w:after="0" w:line="360" w:lineRule="auto"/>
        <w:ind w:firstLine="709"/>
        <w:jc w:val="both"/>
        <w:rPr>
          <w:rFonts w:ascii="Times New Roman" w:eastAsia="Times New Roman" w:hAnsi="Times New Roman" w:cs="Times New Roman"/>
          <w:b/>
          <w:sz w:val="28"/>
          <w:szCs w:val="28"/>
          <w:lang w:eastAsia="uk-UA"/>
        </w:rPr>
      </w:pPr>
    </w:p>
    <w:p w:rsidR="00EF65C9" w:rsidRPr="00A47958" w:rsidRDefault="00450740" w:rsidP="00927AD3">
      <w:pPr>
        <w:tabs>
          <w:tab w:val="left" w:pos="851"/>
        </w:tabs>
        <w:spacing w:after="0" w:line="360" w:lineRule="auto"/>
        <w:ind w:firstLine="709"/>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ПРАКТИЧНІ</w:t>
      </w:r>
      <w:r w:rsidR="00EF65C9" w:rsidRPr="00A47958">
        <w:rPr>
          <w:rFonts w:ascii="Times New Roman" w:eastAsia="Times New Roman" w:hAnsi="Times New Roman" w:cs="Times New Roman"/>
          <w:b/>
          <w:sz w:val="28"/>
          <w:szCs w:val="28"/>
          <w:lang w:eastAsia="uk-UA"/>
        </w:rPr>
        <w:t xml:space="preserve"> ЗАНЯТТЯ </w:t>
      </w:r>
      <w:r w:rsidR="00F537E1">
        <w:rPr>
          <w:rFonts w:ascii="Times New Roman" w:eastAsia="Times New Roman" w:hAnsi="Times New Roman" w:cs="Times New Roman"/>
          <w:b/>
          <w:sz w:val="28"/>
          <w:szCs w:val="28"/>
          <w:lang w:eastAsia="uk-UA"/>
        </w:rPr>
        <w:t>10-12</w:t>
      </w:r>
    </w:p>
    <w:p w:rsidR="00EF65C9" w:rsidRPr="00A47958" w:rsidRDefault="00EF65C9" w:rsidP="00927AD3">
      <w:pPr>
        <w:tabs>
          <w:tab w:val="left" w:pos="851"/>
        </w:tabs>
        <w:spacing w:after="0" w:line="360" w:lineRule="auto"/>
        <w:ind w:firstLine="709"/>
        <w:jc w:val="center"/>
        <w:rPr>
          <w:rFonts w:ascii="Times New Roman" w:eastAsia="Times New Roman" w:hAnsi="Times New Roman" w:cs="Times New Roman"/>
          <w:b/>
          <w:sz w:val="28"/>
          <w:szCs w:val="28"/>
          <w:lang w:eastAsia="uk-UA"/>
        </w:rPr>
      </w:pPr>
      <w:r w:rsidRPr="00A47958">
        <w:rPr>
          <w:rFonts w:ascii="Times New Roman" w:eastAsia="Times New Roman" w:hAnsi="Times New Roman" w:cs="Times New Roman"/>
          <w:b/>
          <w:sz w:val="28"/>
          <w:szCs w:val="28"/>
          <w:lang w:eastAsia="uk-UA"/>
        </w:rPr>
        <w:t>Тема: Кількісний аналіз ризику</w:t>
      </w:r>
    </w:p>
    <w:p w:rsidR="00EF65C9" w:rsidRPr="00A47958" w:rsidRDefault="00450740"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Мета занять</w:t>
      </w:r>
      <w:r w:rsidR="00EF65C9" w:rsidRPr="00A47958">
        <w:rPr>
          <w:rFonts w:ascii="Times New Roman" w:eastAsia="Times New Roman" w:hAnsi="Times New Roman" w:cs="Times New Roman"/>
          <w:b/>
          <w:sz w:val="28"/>
          <w:szCs w:val="28"/>
          <w:lang w:eastAsia="uk-UA"/>
        </w:rPr>
        <w:t>:</w:t>
      </w:r>
      <w:r w:rsidR="00EF65C9" w:rsidRPr="00A47958">
        <w:rPr>
          <w:rFonts w:ascii="Times New Roman" w:eastAsia="Times New Roman" w:hAnsi="Times New Roman" w:cs="Times New Roman"/>
          <w:sz w:val="28"/>
          <w:szCs w:val="28"/>
          <w:lang w:eastAsia="uk-UA"/>
        </w:rPr>
        <w:t xml:space="preserve"> навчитися кількісно виміряти ризик на основі статистичних оцінок та вміти прийняти рішення на основі співвідношення між середньоквадратичним відхиленням та математичним очікуванням.</w:t>
      </w:r>
    </w:p>
    <w:p w:rsidR="00EF65C9" w:rsidRPr="00A47958" w:rsidRDefault="00450740" w:rsidP="00927AD3">
      <w:pPr>
        <w:tabs>
          <w:tab w:val="left" w:pos="851"/>
        </w:tabs>
        <w:spacing w:after="0" w:line="360" w:lineRule="auto"/>
        <w:ind w:firstLine="709"/>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 проведення занять</w:t>
      </w:r>
      <w:r w:rsidR="00EF65C9" w:rsidRPr="00A47958">
        <w:rPr>
          <w:rFonts w:ascii="Times New Roman" w:eastAsia="Times New Roman" w:hAnsi="Times New Roman" w:cs="Times New Roman"/>
          <w:b/>
          <w:sz w:val="28"/>
          <w:szCs w:val="28"/>
          <w:lang w:eastAsia="uk-UA"/>
        </w:rPr>
        <w:t>:</w:t>
      </w:r>
    </w:p>
    <w:p w:rsidR="00EF65C9" w:rsidRPr="00A47958" w:rsidRDefault="00EF65C9"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1. Імовірність як один із підходів до оцінювання ступеня ризику.</w:t>
      </w:r>
    </w:p>
    <w:p w:rsidR="00EF65C9" w:rsidRPr="00A47958" w:rsidRDefault="00EF65C9"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2. Система показників абсолютного та відносного вимірювання ризику.</w:t>
      </w:r>
    </w:p>
    <w:p w:rsidR="00EF65C9" w:rsidRPr="00A47958" w:rsidRDefault="00EF65C9"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3. Методи кількісного оцінювання ризиків.</w:t>
      </w:r>
    </w:p>
    <w:p w:rsidR="00EF65C9" w:rsidRPr="00A47958" w:rsidRDefault="00EF65C9" w:rsidP="00927AD3">
      <w:pPr>
        <w:tabs>
          <w:tab w:val="left" w:pos="851"/>
        </w:tabs>
        <w:spacing w:after="0" w:line="360" w:lineRule="auto"/>
        <w:ind w:firstLine="709"/>
        <w:jc w:val="both"/>
        <w:rPr>
          <w:rFonts w:ascii="Times New Roman" w:eastAsia="Times New Roman" w:hAnsi="Times New Roman" w:cs="Times New Roman"/>
          <w:i/>
          <w:sz w:val="28"/>
          <w:szCs w:val="28"/>
          <w:lang w:eastAsia="uk-UA"/>
        </w:rPr>
      </w:pPr>
      <w:r w:rsidRPr="00A47958">
        <w:rPr>
          <w:rFonts w:ascii="Times New Roman" w:eastAsia="Times New Roman" w:hAnsi="Times New Roman" w:cs="Times New Roman"/>
          <w:b/>
          <w:sz w:val="28"/>
          <w:szCs w:val="28"/>
          <w:lang w:eastAsia="uk-UA"/>
        </w:rPr>
        <w:t>Ключові поняття:</w:t>
      </w:r>
      <w:r w:rsidRPr="00A47958">
        <w:rPr>
          <w:rFonts w:ascii="Times New Roman" w:eastAsia="Times New Roman" w:hAnsi="Times New Roman" w:cs="Times New Roman"/>
          <w:sz w:val="28"/>
          <w:szCs w:val="28"/>
          <w:lang w:eastAsia="uk-UA"/>
        </w:rPr>
        <w:t xml:space="preserve"> </w:t>
      </w:r>
      <w:r w:rsidRPr="00A47958">
        <w:rPr>
          <w:rFonts w:ascii="Times New Roman" w:eastAsia="Times New Roman" w:hAnsi="Times New Roman" w:cs="Times New Roman"/>
          <w:i/>
          <w:sz w:val="28"/>
          <w:szCs w:val="28"/>
          <w:lang w:eastAsia="uk-UA"/>
        </w:rPr>
        <w:t>кількісний аналіз, ймовірність результату, математичне сподівання, середнє лінійне відхилення, дисперсія, середньоквадратичне відхилення, коефіцієнт варіації, статистичний метод, області ризику, аналітичний метод, метод експертних оцінок.</w:t>
      </w:r>
    </w:p>
    <w:p w:rsidR="00EF65C9" w:rsidRPr="00A47958" w:rsidRDefault="00EF65C9"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 xml:space="preserve">Література: </w:t>
      </w:r>
      <w:r w:rsidR="00842FF7" w:rsidRPr="00A47958">
        <w:rPr>
          <w:rFonts w:ascii="Times New Roman" w:eastAsia="Times New Roman" w:hAnsi="Times New Roman" w:cs="Times New Roman"/>
          <w:sz w:val="28"/>
          <w:szCs w:val="28"/>
          <w:lang w:eastAsia="uk-UA"/>
        </w:rPr>
        <w:t>[1,2, с.337-355 ], [4, с. 443-468]</w:t>
      </w:r>
    </w:p>
    <w:p w:rsidR="00EF65C9" w:rsidRPr="00A47958" w:rsidRDefault="00EF65C9" w:rsidP="00927AD3">
      <w:pPr>
        <w:tabs>
          <w:tab w:val="left" w:pos="851"/>
        </w:tabs>
        <w:spacing w:after="0" w:line="360" w:lineRule="auto"/>
        <w:ind w:firstLine="709"/>
        <w:jc w:val="center"/>
        <w:rPr>
          <w:rFonts w:ascii="Times New Roman" w:eastAsia="Times New Roman" w:hAnsi="Times New Roman" w:cs="Times New Roman"/>
          <w:b/>
          <w:i/>
          <w:sz w:val="28"/>
          <w:szCs w:val="28"/>
          <w:lang w:eastAsia="uk-UA"/>
        </w:rPr>
      </w:pPr>
      <w:r w:rsidRPr="00A47958">
        <w:rPr>
          <w:rFonts w:ascii="Times New Roman" w:eastAsia="Times New Roman" w:hAnsi="Times New Roman" w:cs="Times New Roman"/>
          <w:b/>
          <w:i/>
          <w:sz w:val="28"/>
          <w:szCs w:val="28"/>
          <w:lang w:eastAsia="uk-UA"/>
        </w:rPr>
        <w:t>Питання для дискусій</w:t>
      </w:r>
    </w:p>
    <w:p w:rsidR="00EF65C9" w:rsidRPr="00A47958" w:rsidRDefault="00EF65C9"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1. Оцінка ризику на основі фінансового становища підприємства.</w:t>
      </w:r>
    </w:p>
    <w:p w:rsidR="00EF65C9" w:rsidRPr="00A47958" w:rsidRDefault="00EF65C9"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 xml:space="preserve">2. Якими прийомами і методами користуєтеся саме ви для оцінки ризикових ситуацій? </w:t>
      </w:r>
    </w:p>
    <w:p w:rsidR="00842FF7" w:rsidRPr="00A47958" w:rsidRDefault="00EF65C9" w:rsidP="00927AD3">
      <w:pPr>
        <w:tabs>
          <w:tab w:val="left" w:pos="851"/>
        </w:tabs>
        <w:spacing w:after="0" w:line="360" w:lineRule="auto"/>
        <w:ind w:firstLine="709"/>
        <w:jc w:val="both"/>
      </w:pPr>
      <w:r w:rsidRPr="00A47958">
        <w:rPr>
          <w:rFonts w:ascii="Times New Roman" w:eastAsia="Times New Roman" w:hAnsi="Times New Roman" w:cs="Times New Roman"/>
          <w:sz w:val="28"/>
          <w:szCs w:val="28"/>
          <w:lang w:eastAsia="uk-UA"/>
        </w:rPr>
        <w:t>3.</w:t>
      </w:r>
      <w:r w:rsidRPr="00A47958">
        <w:rPr>
          <w:rFonts w:ascii="Times New Roman" w:eastAsia="Times New Roman" w:hAnsi="Times New Roman" w:cs="Times New Roman"/>
          <w:bCs/>
          <w:sz w:val="28"/>
          <w:szCs w:val="28"/>
          <w:lang w:eastAsia="uk-UA"/>
        </w:rPr>
        <w:t xml:space="preserve"> </w:t>
      </w:r>
      <w:r w:rsidRPr="00A47958">
        <w:rPr>
          <w:rFonts w:ascii="Times New Roman" w:eastAsia="Times New Roman" w:hAnsi="Times New Roman" w:cs="Times New Roman"/>
          <w:sz w:val="28"/>
          <w:szCs w:val="28"/>
          <w:lang w:eastAsia="uk-UA"/>
        </w:rPr>
        <w:t xml:space="preserve">Метод експертної оцінки ризику. Метод </w:t>
      </w:r>
      <w:proofErr w:type="spellStart"/>
      <w:r w:rsidRPr="00A47958">
        <w:rPr>
          <w:rFonts w:ascii="Times New Roman" w:eastAsia="Times New Roman" w:hAnsi="Times New Roman" w:cs="Times New Roman"/>
          <w:sz w:val="28"/>
          <w:szCs w:val="28"/>
          <w:lang w:eastAsia="uk-UA"/>
        </w:rPr>
        <w:t>Делфі</w:t>
      </w:r>
      <w:proofErr w:type="spellEnd"/>
      <w:r w:rsidRPr="00A47958">
        <w:rPr>
          <w:rFonts w:ascii="Times New Roman" w:eastAsia="Times New Roman" w:hAnsi="Times New Roman" w:cs="Times New Roman"/>
          <w:sz w:val="28"/>
          <w:szCs w:val="28"/>
          <w:lang w:eastAsia="uk-UA"/>
        </w:rPr>
        <w:t>.</w:t>
      </w:r>
      <w:r w:rsidR="00842FF7" w:rsidRPr="00A47958">
        <w:t xml:space="preserve"> </w:t>
      </w:r>
    </w:p>
    <w:p w:rsidR="00EF65C9" w:rsidRPr="00A47958" w:rsidRDefault="00842FF7"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4.</w:t>
      </w:r>
      <w:r w:rsidRPr="00A47958">
        <w:rPr>
          <w:rFonts w:ascii="Times New Roman" w:eastAsia="Times New Roman" w:hAnsi="Times New Roman" w:cs="Times New Roman"/>
          <w:sz w:val="28"/>
          <w:szCs w:val="28"/>
          <w:lang w:eastAsia="uk-UA"/>
        </w:rPr>
        <w:tab/>
        <w:t>Під час розв’язання яких імовірнісних завдань використається метод Монте-Карло? Наведіть приклади таких завдань.</w:t>
      </w:r>
    </w:p>
    <w:p w:rsidR="00842FF7" w:rsidRPr="00A47958" w:rsidRDefault="00842FF7"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5.</w:t>
      </w:r>
      <w:r w:rsidRPr="00A47958">
        <w:rPr>
          <w:rFonts w:ascii="Times New Roman" w:eastAsia="Times New Roman" w:hAnsi="Times New Roman" w:cs="Times New Roman"/>
          <w:sz w:val="28"/>
          <w:szCs w:val="28"/>
          <w:lang w:eastAsia="uk-UA"/>
        </w:rPr>
        <w:tab/>
        <w:t>Який параметр, на вашу думку, є найдоцільнішим для використання при вимірюванні ступеня ризику?</w:t>
      </w:r>
    </w:p>
    <w:p w:rsidR="00842FF7" w:rsidRPr="00A47958" w:rsidRDefault="00842FF7"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6.</w:t>
      </w:r>
      <w:r w:rsidRPr="00A47958">
        <w:rPr>
          <w:rFonts w:ascii="Times New Roman" w:eastAsia="Times New Roman" w:hAnsi="Times New Roman" w:cs="Times New Roman"/>
          <w:sz w:val="28"/>
          <w:szCs w:val="28"/>
          <w:lang w:eastAsia="uk-UA"/>
        </w:rPr>
        <w:tab/>
        <w:t>Чи впливають специфіка діяльності підприємства, його розмір, величина активів тощо на ступінь ризикованість його бізнесу? Обґрунтуйте свою відповідь.</w:t>
      </w:r>
    </w:p>
    <w:p w:rsidR="00081FFB" w:rsidRDefault="00842FF7"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7.</w:t>
      </w:r>
      <w:r w:rsidRPr="00A47958">
        <w:rPr>
          <w:rFonts w:ascii="Times New Roman" w:eastAsia="Times New Roman" w:hAnsi="Times New Roman" w:cs="Times New Roman"/>
          <w:sz w:val="28"/>
          <w:szCs w:val="28"/>
          <w:lang w:eastAsia="uk-UA"/>
        </w:rPr>
        <w:tab/>
        <w:t>Чи існують межі застосування кількісних і якісних методів аналізу певного підприємницького ризику?</w:t>
      </w:r>
    </w:p>
    <w:p w:rsidR="00450740" w:rsidRDefault="00450740" w:rsidP="00927AD3">
      <w:pPr>
        <w:tabs>
          <w:tab w:val="left" w:pos="851"/>
        </w:tabs>
        <w:spacing w:after="0" w:line="360" w:lineRule="auto"/>
        <w:ind w:firstLine="709"/>
        <w:jc w:val="center"/>
        <w:rPr>
          <w:rFonts w:ascii="Times New Roman" w:eastAsia="Times New Roman" w:hAnsi="Times New Roman" w:cs="Times New Roman"/>
          <w:b/>
          <w:i/>
          <w:sz w:val="28"/>
          <w:szCs w:val="28"/>
          <w:lang w:eastAsia="uk-UA"/>
        </w:rPr>
      </w:pPr>
    </w:p>
    <w:p w:rsidR="002C0DCB" w:rsidRPr="002C0DCB" w:rsidRDefault="002C0DCB" w:rsidP="00927AD3">
      <w:pPr>
        <w:tabs>
          <w:tab w:val="left" w:pos="851"/>
        </w:tabs>
        <w:spacing w:after="0" w:line="360" w:lineRule="auto"/>
        <w:ind w:firstLine="709"/>
        <w:jc w:val="center"/>
        <w:rPr>
          <w:rFonts w:ascii="Times New Roman" w:eastAsia="Times New Roman" w:hAnsi="Times New Roman" w:cs="Times New Roman"/>
          <w:b/>
          <w:i/>
          <w:sz w:val="28"/>
          <w:szCs w:val="28"/>
          <w:lang w:eastAsia="uk-UA"/>
        </w:rPr>
      </w:pPr>
      <w:r w:rsidRPr="002C0DCB">
        <w:rPr>
          <w:rFonts w:ascii="Times New Roman" w:eastAsia="Times New Roman" w:hAnsi="Times New Roman" w:cs="Times New Roman"/>
          <w:b/>
          <w:i/>
          <w:sz w:val="28"/>
          <w:szCs w:val="28"/>
          <w:lang w:eastAsia="uk-UA"/>
        </w:rPr>
        <w:lastRenderedPageBreak/>
        <w:t>Ситуації</w:t>
      </w:r>
    </w:p>
    <w:p w:rsidR="002C0DCB" w:rsidRPr="002C0DCB" w:rsidRDefault="00F537E1"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Ситуація </w:t>
      </w:r>
      <w:r w:rsidR="002C0DCB" w:rsidRPr="00450740">
        <w:rPr>
          <w:rFonts w:ascii="Times New Roman" w:eastAsia="Times New Roman" w:hAnsi="Times New Roman" w:cs="Times New Roman"/>
          <w:b/>
          <w:sz w:val="28"/>
          <w:szCs w:val="28"/>
          <w:lang w:eastAsia="uk-UA"/>
        </w:rPr>
        <w:t>1.</w:t>
      </w:r>
      <w:r w:rsidR="002C0DCB" w:rsidRPr="002C0DCB">
        <w:rPr>
          <w:rFonts w:ascii="Times New Roman" w:eastAsia="Times New Roman" w:hAnsi="Times New Roman" w:cs="Times New Roman"/>
          <w:sz w:val="28"/>
          <w:szCs w:val="28"/>
          <w:lang w:eastAsia="uk-UA"/>
        </w:rPr>
        <w:t xml:space="preserve"> Чим може виражатися ступінь ризику для підприємства при прийомі на роботу фахівця без досвіду роботи?</w:t>
      </w:r>
    </w:p>
    <w:p w:rsidR="002C0DCB" w:rsidRPr="002C0DCB" w:rsidRDefault="00F537E1"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Ситуація </w:t>
      </w:r>
      <w:r w:rsidR="002C0DCB" w:rsidRPr="00450740">
        <w:rPr>
          <w:rFonts w:ascii="Times New Roman" w:eastAsia="Times New Roman" w:hAnsi="Times New Roman" w:cs="Times New Roman"/>
          <w:b/>
          <w:sz w:val="28"/>
          <w:szCs w:val="28"/>
          <w:lang w:eastAsia="uk-UA"/>
        </w:rPr>
        <w:t>2.</w:t>
      </w:r>
      <w:r w:rsidR="002C0DCB" w:rsidRPr="002C0DCB">
        <w:rPr>
          <w:rFonts w:ascii="Times New Roman" w:eastAsia="Times New Roman" w:hAnsi="Times New Roman" w:cs="Times New Roman"/>
          <w:sz w:val="28"/>
          <w:szCs w:val="28"/>
          <w:lang w:eastAsia="uk-UA"/>
        </w:rPr>
        <w:t xml:space="preserve"> Фірма планує нововведення. Як вона може оцінити ризики, що виникають у разі впровадження нововведення? За допомогою яких даних?</w:t>
      </w:r>
    </w:p>
    <w:p w:rsidR="002C0DCB" w:rsidRDefault="00F537E1"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Ситуація </w:t>
      </w:r>
      <w:r w:rsidR="002C0DCB" w:rsidRPr="00450740">
        <w:rPr>
          <w:rFonts w:ascii="Times New Roman" w:eastAsia="Times New Roman" w:hAnsi="Times New Roman" w:cs="Times New Roman"/>
          <w:b/>
          <w:sz w:val="28"/>
          <w:szCs w:val="28"/>
          <w:lang w:eastAsia="uk-UA"/>
        </w:rPr>
        <w:t>3.</w:t>
      </w:r>
      <w:r w:rsidR="002C0DCB" w:rsidRPr="002C0DCB">
        <w:rPr>
          <w:rFonts w:ascii="Times New Roman" w:eastAsia="Times New Roman" w:hAnsi="Times New Roman" w:cs="Times New Roman"/>
          <w:sz w:val="28"/>
          <w:szCs w:val="28"/>
          <w:lang w:eastAsia="uk-UA"/>
        </w:rPr>
        <w:t xml:space="preserve"> Економісту запр</w:t>
      </w:r>
      <w:r w:rsidR="002C0DCB">
        <w:rPr>
          <w:rFonts w:ascii="Times New Roman" w:eastAsia="Times New Roman" w:hAnsi="Times New Roman" w:cs="Times New Roman"/>
          <w:sz w:val="28"/>
          <w:szCs w:val="28"/>
          <w:lang w:eastAsia="uk-UA"/>
        </w:rPr>
        <w:t>опонували проаналізувати діяль</w:t>
      </w:r>
      <w:r w:rsidR="002C0DCB" w:rsidRPr="002C0DCB">
        <w:rPr>
          <w:rFonts w:ascii="Times New Roman" w:eastAsia="Times New Roman" w:hAnsi="Times New Roman" w:cs="Times New Roman"/>
          <w:sz w:val="28"/>
          <w:szCs w:val="28"/>
          <w:lang w:eastAsia="uk-UA"/>
        </w:rPr>
        <w:t>ність фірми й зробити висновок про ефективність її роботи порівняно з ефективністю діяльності галузі в цілому. На основі яких показників він має це зробити? Які ризики супроводжуватимуть діяльність фірми, якщо її показники виявляться нижчими за відповідні показники галузі?</w:t>
      </w:r>
    </w:p>
    <w:p w:rsidR="00C23BE2" w:rsidRPr="00C23BE2" w:rsidRDefault="00C23BE2" w:rsidP="00C23BE2">
      <w:pPr>
        <w:tabs>
          <w:tab w:val="left" w:pos="851"/>
        </w:tabs>
        <w:spacing w:after="0" w:line="360" w:lineRule="auto"/>
        <w:ind w:firstLine="709"/>
        <w:jc w:val="center"/>
        <w:rPr>
          <w:rFonts w:ascii="Times New Roman" w:eastAsia="Times New Roman" w:hAnsi="Times New Roman" w:cs="Times New Roman"/>
          <w:b/>
          <w:i/>
          <w:sz w:val="28"/>
          <w:szCs w:val="28"/>
          <w:lang w:eastAsia="uk-UA"/>
        </w:rPr>
      </w:pPr>
      <w:r w:rsidRPr="00C23BE2">
        <w:rPr>
          <w:rFonts w:ascii="Times New Roman" w:eastAsia="Times New Roman" w:hAnsi="Times New Roman" w:cs="Times New Roman"/>
          <w:b/>
          <w:i/>
          <w:sz w:val="28"/>
          <w:szCs w:val="28"/>
          <w:lang w:eastAsia="uk-UA"/>
        </w:rPr>
        <w:t>Тестові завдання для перевірки знань</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1.</w:t>
      </w:r>
      <w:r w:rsidRPr="002C0DCB">
        <w:rPr>
          <w:rFonts w:ascii="Times New Roman" w:eastAsia="Times New Roman" w:hAnsi="Times New Roman" w:cs="Times New Roman"/>
          <w:sz w:val="28"/>
          <w:szCs w:val="28"/>
          <w:lang w:eastAsia="uk-UA"/>
        </w:rPr>
        <w:tab/>
        <w:t>Аспект, пов’язаний з виявленням впливу рішень, які приймаються в умовах невизначеності та конфліктності, на інтереси суб’єктів господарювання, притаманний:</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a)</w:t>
      </w:r>
      <w:r w:rsidRPr="002C0DCB">
        <w:rPr>
          <w:rFonts w:ascii="Times New Roman" w:eastAsia="Times New Roman" w:hAnsi="Times New Roman" w:cs="Times New Roman"/>
          <w:sz w:val="28"/>
          <w:szCs w:val="28"/>
          <w:lang w:eastAsia="uk-UA"/>
        </w:rPr>
        <w:tab/>
        <w:t xml:space="preserve"> якісному аналізу;</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b)</w:t>
      </w:r>
      <w:r w:rsidRPr="002C0DCB">
        <w:rPr>
          <w:rFonts w:ascii="Times New Roman" w:eastAsia="Times New Roman" w:hAnsi="Times New Roman" w:cs="Times New Roman"/>
          <w:sz w:val="28"/>
          <w:szCs w:val="28"/>
          <w:lang w:eastAsia="uk-UA"/>
        </w:rPr>
        <w:tab/>
        <w:t xml:space="preserve"> кількісному аналізу;</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c)</w:t>
      </w:r>
      <w:r w:rsidRPr="002C0DCB">
        <w:rPr>
          <w:rFonts w:ascii="Times New Roman" w:eastAsia="Times New Roman" w:hAnsi="Times New Roman" w:cs="Times New Roman"/>
          <w:sz w:val="28"/>
          <w:szCs w:val="28"/>
          <w:lang w:eastAsia="uk-UA"/>
        </w:rPr>
        <w:tab/>
        <w:t xml:space="preserve"> усі відповіді правильні.</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2.</w:t>
      </w:r>
      <w:r w:rsidRPr="002C0DCB">
        <w:rPr>
          <w:rFonts w:ascii="Times New Roman" w:eastAsia="Times New Roman" w:hAnsi="Times New Roman" w:cs="Times New Roman"/>
          <w:sz w:val="28"/>
          <w:szCs w:val="28"/>
          <w:lang w:eastAsia="uk-UA"/>
        </w:rPr>
        <w:tab/>
        <w:t>Якісний аналіз дає можливість:</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a)</w:t>
      </w:r>
      <w:r w:rsidRPr="002C0DCB">
        <w:rPr>
          <w:rFonts w:ascii="Times New Roman" w:eastAsia="Times New Roman" w:hAnsi="Times New Roman" w:cs="Times New Roman"/>
          <w:sz w:val="28"/>
          <w:szCs w:val="28"/>
          <w:lang w:eastAsia="uk-UA"/>
        </w:rPr>
        <w:tab/>
        <w:t xml:space="preserve"> визначити чинники й зони ризику;</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b)</w:t>
      </w:r>
      <w:r w:rsidRPr="002C0DCB">
        <w:rPr>
          <w:rFonts w:ascii="Times New Roman" w:eastAsia="Times New Roman" w:hAnsi="Times New Roman" w:cs="Times New Roman"/>
          <w:sz w:val="28"/>
          <w:szCs w:val="28"/>
          <w:lang w:eastAsia="uk-UA"/>
        </w:rPr>
        <w:tab/>
        <w:t xml:space="preserve"> розрахувати ступінь окремих ризиків і ризику певного виду діяльності в цілому;</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c)</w:t>
      </w:r>
      <w:r w:rsidRPr="002C0DCB">
        <w:rPr>
          <w:rFonts w:ascii="Times New Roman" w:eastAsia="Times New Roman" w:hAnsi="Times New Roman" w:cs="Times New Roman"/>
          <w:sz w:val="28"/>
          <w:szCs w:val="28"/>
          <w:lang w:eastAsia="uk-UA"/>
        </w:rPr>
        <w:tab/>
        <w:t xml:space="preserve"> визначити ймовірність появи випадку втрат (імовірність реалізації ризику);</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d)</w:t>
      </w:r>
      <w:r w:rsidRPr="002C0DCB">
        <w:rPr>
          <w:rFonts w:ascii="Times New Roman" w:eastAsia="Times New Roman" w:hAnsi="Times New Roman" w:cs="Times New Roman"/>
          <w:sz w:val="28"/>
          <w:szCs w:val="28"/>
          <w:lang w:eastAsia="uk-UA"/>
        </w:rPr>
        <w:tab/>
        <w:t xml:space="preserve"> ідентифікувати можливі ризики.</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3.</w:t>
      </w:r>
      <w:r w:rsidRPr="002C0DCB">
        <w:rPr>
          <w:rFonts w:ascii="Times New Roman" w:eastAsia="Times New Roman" w:hAnsi="Times New Roman" w:cs="Times New Roman"/>
          <w:sz w:val="28"/>
          <w:szCs w:val="28"/>
          <w:lang w:eastAsia="uk-UA"/>
        </w:rPr>
        <w:tab/>
        <w:t>Проблеми, пов’язані з обмеженням прав власності щодо продукції, яка створюється підприємством, є джерелом появи:</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a)</w:t>
      </w:r>
      <w:r w:rsidRPr="002C0DCB">
        <w:rPr>
          <w:rFonts w:ascii="Times New Roman" w:eastAsia="Times New Roman" w:hAnsi="Times New Roman" w:cs="Times New Roman"/>
          <w:sz w:val="28"/>
          <w:szCs w:val="28"/>
          <w:lang w:eastAsia="uk-UA"/>
        </w:rPr>
        <w:tab/>
        <w:t xml:space="preserve"> виробничого ризику;</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b)</w:t>
      </w:r>
      <w:r w:rsidRPr="002C0DCB">
        <w:rPr>
          <w:rFonts w:ascii="Times New Roman" w:eastAsia="Times New Roman" w:hAnsi="Times New Roman" w:cs="Times New Roman"/>
          <w:sz w:val="28"/>
          <w:szCs w:val="28"/>
          <w:lang w:eastAsia="uk-UA"/>
        </w:rPr>
        <w:tab/>
        <w:t xml:space="preserve"> адміністративно-законодавчого ризику;</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c)</w:t>
      </w:r>
      <w:r w:rsidRPr="002C0DCB">
        <w:rPr>
          <w:rFonts w:ascii="Times New Roman" w:eastAsia="Times New Roman" w:hAnsi="Times New Roman" w:cs="Times New Roman"/>
          <w:sz w:val="28"/>
          <w:szCs w:val="28"/>
          <w:lang w:eastAsia="uk-UA"/>
        </w:rPr>
        <w:tab/>
        <w:t xml:space="preserve"> маркетингового ризику;</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d)</w:t>
      </w:r>
      <w:r w:rsidRPr="002C0DCB">
        <w:rPr>
          <w:rFonts w:ascii="Times New Roman" w:eastAsia="Times New Roman" w:hAnsi="Times New Roman" w:cs="Times New Roman"/>
          <w:sz w:val="28"/>
          <w:szCs w:val="28"/>
          <w:lang w:eastAsia="uk-UA"/>
        </w:rPr>
        <w:tab/>
        <w:t xml:space="preserve"> усі відповіді помилкові.</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lastRenderedPageBreak/>
        <w:t>4.</w:t>
      </w:r>
      <w:r w:rsidRPr="002C0DCB">
        <w:rPr>
          <w:rFonts w:ascii="Times New Roman" w:eastAsia="Times New Roman" w:hAnsi="Times New Roman" w:cs="Times New Roman"/>
          <w:sz w:val="28"/>
          <w:szCs w:val="28"/>
          <w:lang w:eastAsia="uk-UA"/>
        </w:rPr>
        <w:tab/>
        <w:t>Недоліком методу аналогів є:</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a)</w:t>
      </w:r>
      <w:r w:rsidRPr="002C0DCB">
        <w:rPr>
          <w:rFonts w:ascii="Times New Roman" w:eastAsia="Times New Roman" w:hAnsi="Times New Roman" w:cs="Times New Roman"/>
          <w:sz w:val="28"/>
          <w:szCs w:val="28"/>
          <w:lang w:eastAsia="uk-UA"/>
        </w:rPr>
        <w:tab/>
        <w:t xml:space="preserve"> недостатня розробленість (на даний час) методу на теоретичному рівні;</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b)</w:t>
      </w:r>
      <w:r w:rsidRPr="002C0DCB">
        <w:rPr>
          <w:rFonts w:ascii="Times New Roman" w:eastAsia="Times New Roman" w:hAnsi="Times New Roman" w:cs="Times New Roman"/>
          <w:sz w:val="28"/>
          <w:szCs w:val="28"/>
          <w:lang w:eastAsia="uk-UA"/>
        </w:rPr>
        <w:tab/>
        <w:t xml:space="preserve"> ігнорування чинника постійного розвитку будь-якої діяльності;</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c)</w:t>
      </w:r>
      <w:r w:rsidRPr="002C0DCB">
        <w:rPr>
          <w:rFonts w:ascii="Times New Roman" w:eastAsia="Times New Roman" w:hAnsi="Times New Roman" w:cs="Times New Roman"/>
          <w:sz w:val="28"/>
          <w:szCs w:val="28"/>
          <w:lang w:eastAsia="uk-UA"/>
        </w:rPr>
        <w:tab/>
        <w:t xml:space="preserve"> невисока точність оцінювання;</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d)</w:t>
      </w:r>
      <w:r w:rsidRPr="002C0DCB">
        <w:rPr>
          <w:rFonts w:ascii="Times New Roman" w:eastAsia="Times New Roman" w:hAnsi="Times New Roman" w:cs="Times New Roman"/>
          <w:sz w:val="28"/>
          <w:szCs w:val="28"/>
          <w:lang w:eastAsia="uk-UA"/>
        </w:rPr>
        <w:tab/>
        <w:t xml:space="preserve"> усі відповіді помилкові.</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5.</w:t>
      </w:r>
      <w:r w:rsidRPr="002C0DCB">
        <w:rPr>
          <w:rFonts w:ascii="Times New Roman" w:eastAsia="Times New Roman" w:hAnsi="Times New Roman" w:cs="Times New Roman"/>
          <w:sz w:val="28"/>
          <w:szCs w:val="28"/>
          <w:lang w:eastAsia="uk-UA"/>
        </w:rPr>
        <w:tab/>
        <w:t>Третя група транспортних ризиків (С), що охоплює чотири підгрупи (CFR, CIF, CPT, CIP), передбачає ситуацію:</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a)</w:t>
      </w:r>
      <w:r w:rsidRPr="002C0DCB">
        <w:rPr>
          <w:rFonts w:ascii="Times New Roman" w:eastAsia="Times New Roman" w:hAnsi="Times New Roman" w:cs="Times New Roman"/>
          <w:sz w:val="28"/>
          <w:szCs w:val="28"/>
          <w:lang w:eastAsia="uk-UA"/>
        </w:rPr>
        <w:tab/>
        <w:t xml:space="preserve"> за якої всі ризики, пов’язані з транспортуванням товару, бере на себе продавець;</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b)</w:t>
      </w:r>
      <w:r w:rsidRPr="002C0DCB">
        <w:rPr>
          <w:rFonts w:ascii="Times New Roman" w:eastAsia="Times New Roman" w:hAnsi="Times New Roman" w:cs="Times New Roman"/>
          <w:sz w:val="28"/>
          <w:szCs w:val="28"/>
          <w:lang w:eastAsia="uk-UA"/>
        </w:rPr>
        <w:tab/>
        <w:t xml:space="preserve"> за якої фірма-постачальник тримає товар, призначений для зовнішнього використання (наприклад, продажу), на власних складах;</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c)</w:t>
      </w:r>
      <w:r w:rsidRPr="002C0DCB">
        <w:rPr>
          <w:rFonts w:ascii="Times New Roman" w:eastAsia="Times New Roman" w:hAnsi="Times New Roman" w:cs="Times New Roman"/>
          <w:sz w:val="28"/>
          <w:szCs w:val="28"/>
          <w:lang w:eastAsia="uk-UA"/>
        </w:rPr>
        <w:tab/>
        <w:t xml:space="preserve"> коли продавець і покупець укладають договір на транспортування товару, але при цьому не беруть на себе ніякого ризику;</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d)</w:t>
      </w:r>
      <w:r w:rsidRPr="002C0DCB">
        <w:rPr>
          <w:rFonts w:ascii="Times New Roman" w:eastAsia="Times New Roman" w:hAnsi="Times New Roman" w:cs="Times New Roman"/>
          <w:sz w:val="28"/>
          <w:szCs w:val="28"/>
          <w:lang w:eastAsia="uk-UA"/>
        </w:rPr>
        <w:tab/>
        <w:t xml:space="preserve"> усі відповіді помилкові.</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6.</w:t>
      </w:r>
      <w:r w:rsidRPr="002C0DCB">
        <w:rPr>
          <w:rFonts w:ascii="Times New Roman" w:eastAsia="Times New Roman" w:hAnsi="Times New Roman" w:cs="Times New Roman"/>
          <w:sz w:val="28"/>
          <w:szCs w:val="28"/>
          <w:lang w:eastAsia="uk-UA"/>
        </w:rPr>
        <w:tab/>
        <w:t>Ризик помилкового ціноутворення є підвидом:</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a)</w:t>
      </w:r>
      <w:r w:rsidRPr="002C0DCB">
        <w:rPr>
          <w:rFonts w:ascii="Times New Roman" w:eastAsia="Times New Roman" w:hAnsi="Times New Roman" w:cs="Times New Roman"/>
          <w:sz w:val="28"/>
          <w:szCs w:val="28"/>
          <w:lang w:eastAsia="uk-UA"/>
        </w:rPr>
        <w:tab/>
        <w:t xml:space="preserve"> безпосередньо реалізаційних ризиків;</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b)</w:t>
      </w:r>
      <w:r w:rsidRPr="002C0DCB">
        <w:rPr>
          <w:rFonts w:ascii="Times New Roman" w:eastAsia="Times New Roman" w:hAnsi="Times New Roman" w:cs="Times New Roman"/>
          <w:sz w:val="28"/>
          <w:szCs w:val="28"/>
          <w:lang w:eastAsia="uk-UA"/>
        </w:rPr>
        <w:tab/>
        <w:t xml:space="preserve"> ризиків взаємодії з контрагентами та партнерами в процесі організації продажу продукції (послуг);</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c)</w:t>
      </w:r>
      <w:r w:rsidRPr="002C0DCB">
        <w:rPr>
          <w:rFonts w:ascii="Times New Roman" w:eastAsia="Times New Roman" w:hAnsi="Times New Roman" w:cs="Times New Roman"/>
          <w:sz w:val="28"/>
          <w:szCs w:val="28"/>
          <w:lang w:eastAsia="uk-UA"/>
        </w:rPr>
        <w:tab/>
        <w:t xml:space="preserve"> ризиків непередбаченої конкуренції.</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7.</w:t>
      </w:r>
      <w:r w:rsidRPr="002C0DCB">
        <w:rPr>
          <w:rFonts w:ascii="Times New Roman" w:eastAsia="Times New Roman" w:hAnsi="Times New Roman" w:cs="Times New Roman"/>
          <w:sz w:val="28"/>
          <w:szCs w:val="28"/>
          <w:lang w:eastAsia="uk-UA"/>
        </w:rPr>
        <w:tab/>
        <w:t>Імовірність появи втрат у разі реалізації цінних паперів або інших товарів через зміну оцінки їхньої якості та споживної вартості зумовлює:</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a)</w:t>
      </w:r>
      <w:r w:rsidRPr="002C0DCB">
        <w:rPr>
          <w:rFonts w:ascii="Times New Roman" w:eastAsia="Times New Roman" w:hAnsi="Times New Roman" w:cs="Times New Roman"/>
          <w:sz w:val="28"/>
          <w:szCs w:val="28"/>
          <w:lang w:eastAsia="uk-UA"/>
        </w:rPr>
        <w:tab/>
        <w:t xml:space="preserve"> фінансовий ризик;</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b)</w:t>
      </w:r>
      <w:r w:rsidRPr="002C0DCB">
        <w:rPr>
          <w:rFonts w:ascii="Times New Roman" w:eastAsia="Times New Roman" w:hAnsi="Times New Roman" w:cs="Times New Roman"/>
          <w:sz w:val="28"/>
          <w:szCs w:val="28"/>
          <w:lang w:eastAsia="uk-UA"/>
        </w:rPr>
        <w:tab/>
        <w:t xml:space="preserve"> ризик ліквідності;</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c)</w:t>
      </w:r>
      <w:r w:rsidRPr="002C0DCB">
        <w:rPr>
          <w:rFonts w:ascii="Times New Roman" w:eastAsia="Times New Roman" w:hAnsi="Times New Roman" w:cs="Times New Roman"/>
          <w:sz w:val="28"/>
          <w:szCs w:val="28"/>
          <w:lang w:eastAsia="uk-UA"/>
        </w:rPr>
        <w:tab/>
        <w:t xml:space="preserve"> інфляційний ризик;</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d)</w:t>
      </w:r>
      <w:r w:rsidRPr="002C0DCB">
        <w:rPr>
          <w:rFonts w:ascii="Times New Roman" w:eastAsia="Times New Roman" w:hAnsi="Times New Roman" w:cs="Times New Roman"/>
          <w:sz w:val="28"/>
          <w:szCs w:val="28"/>
          <w:lang w:eastAsia="uk-UA"/>
        </w:rPr>
        <w:tab/>
        <w:t xml:space="preserve"> </w:t>
      </w:r>
      <w:proofErr w:type="spellStart"/>
      <w:r w:rsidRPr="002C0DCB">
        <w:rPr>
          <w:rFonts w:ascii="Times New Roman" w:eastAsia="Times New Roman" w:hAnsi="Times New Roman" w:cs="Times New Roman"/>
          <w:sz w:val="28"/>
          <w:szCs w:val="28"/>
          <w:lang w:eastAsia="uk-UA"/>
        </w:rPr>
        <w:t>дефляційний</w:t>
      </w:r>
      <w:proofErr w:type="spellEnd"/>
      <w:r w:rsidRPr="002C0DCB">
        <w:rPr>
          <w:rFonts w:ascii="Times New Roman" w:eastAsia="Times New Roman" w:hAnsi="Times New Roman" w:cs="Times New Roman"/>
          <w:sz w:val="28"/>
          <w:szCs w:val="28"/>
          <w:lang w:eastAsia="uk-UA"/>
        </w:rPr>
        <w:t xml:space="preserve"> ризик.</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8.</w:t>
      </w:r>
      <w:r w:rsidRPr="002C0DCB">
        <w:rPr>
          <w:rFonts w:ascii="Times New Roman" w:eastAsia="Times New Roman" w:hAnsi="Times New Roman" w:cs="Times New Roman"/>
          <w:sz w:val="28"/>
          <w:szCs w:val="28"/>
          <w:lang w:eastAsia="uk-UA"/>
        </w:rPr>
        <w:tab/>
        <w:t>Втрати, пов’язані зі зміною ставлення покупців (реальних або потенційних) до продукту, що його виготовляє підприємство, у бік переваги інших продуктів, — це :</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a)</w:t>
      </w:r>
      <w:r w:rsidRPr="002C0DCB">
        <w:rPr>
          <w:rFonts w:ascii="Times New Roman" w:eastAsia="Times New Roman" w:hAnsi="Times New Roman" w:cs="Times New Roman"/>
          <w:sz w:val="28"/>
          <w:szCs w:val="28"/>
          <w:lang w:eastAsia="uk-UA"/>
        </w:rPr>
        <w:tab/>
        <w:t xml:space="preserve"> матеріальні втрати;</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b)</w:t>
      </w:r>
      <w:r w:rsidRPr="002C0DCB">
        <w:rPr>
          <w:rFonts w:ascii="Times New Roman" w:eastAsia="Times New Roman" w:hAnsi="Times New Roman" w:cs="Times New Roman"/>
          <w:sz w:val="28"/>
          <w:szCs w:val="28"/>
          <w:lang w:eastAsia="uk-UA"/>
        </w:rPr>
        <w:tab/>
        <w:t xml:space="preserve"> фінансові втрати;</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lastRenderedPageBreak/>
        <w:t>c)</w:t>
      </w:r>
      <w:r w:rsidRPr="002C0DCB">
        <w:rPr>
          <w:rFonts w:ascii="Times New Roman" w:eastAsia="Times New Roman" w:hAnsi="Times New Roman" w:cs="Times New Roman"/>
          <w:sz w:val="28"/>
          <w:szCs w:val="28"/>
          <w:lang w:eastAsia="uk-UA"/>
        </w:rPr>
        <w:tab/>
        <w:t xml:space="preserve"> репутаційні втрати;</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d)</w:t>
      </w:r>
      <w:r w:rsidRPr="002C0DCB">
        <w:rPr>
          <w:rFonts w:ascii="Times New Roman" w:eastAsia="Times New Roman" w:hAnsi="Times New Roman" w:cs="Times New Roman"/>
          <w:sz w:val="28"/>
          <w:szCs w:val="28"/>
          <w:lang w:eastAsia="uk-UA"/>
        </w:rPr>
        <w:tab/>
        <w:t xml:space="preserve"> усі відповіді помилкові.</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9.</w:t>
      </w:r>
      <w:r w:rsidRPr="002C0DCB">
        <w:rPr>
          <w:rFonts w:ascii="Times New Roman" w:eastAsia="Times New Roman" w:hAnsi="Times New Roman" w:cs="Times New Roman"/>
          <w:sz w:val="28"/>
          <w:szCs w:val="28"/>
          <w:lang w:eastAsia="uk-UA"/>
        </w:rPr>
        <w:tab/>
        <w:t>Втратами від здійснення виробничої діяльності можуть бути:</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a)</w:t>
      </w:r>
      <w:r w:rsidRPr="002C0DCB">
        <w:rPr>
          <w:rFonts w:ascii="Times New Roman" w:eastAsia="Times New Roman" w:hAnsi="Times New Roman" w:cs="Times New Roman"/>
          <w:sz w:val="28"/>
          <w:szCs w:val="28"/>
          <w:lang w:eastAsia="uk-UA"/>
        </w:rPr>
        <w:tab/>
        <w:t xml:space="preserve"> зниження прогнозованих обсягів виробництва й реалізації продукції;</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b)</w:t>
      </w:r>
      <w:r w:rsidRPr="002C0DCB">
        <w:rPr>
          <w:rFonts w:ascii="Times New Roman" w:eastAsia="Times New Roman" w:hAnsi="Times New Roman" w:cs="Times New Roman"/>
          <w:sz w:val="28"/>
          <w:szCs w:val="28"/>
          <w:lang w:eastAsia="uk-UA"/>
        </w:rPr>
        <w:tab/>
        <w:t xml:space="preserve"> зниження цін реалізації продукції;</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c)</w:t>
      </w:r>
      <w:r w:rsidRPr="002C0DCB">
        <w:rPr>
          <w:rFonts w:ascii="Times New Roman" w:eastAsia="Times New Roman" w:hAnsi="Times New Roman" w:cs="Times New Roman"/>
          <w:sz w:val="28"/>
          <w:szCs w:val="28"/>
          <w:lang w:eastAsia="uk-UA"/>
        </w:rPr>
        <w:tab/>
        <w:t xml:space="preserve"> непередбачені штрафи та стягнення;</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d)</w:t>
      </w:r>
      <w:r w:rsidRPr="002C0DCB">
        <w:rPr>
          <w:rFonts w:ascii="Times New Roman" w:eastAsia="Times New Roman" w:hAnsi="Times New Roman" w:cs="Times New Roman"/>
          <w:sz w:val="28"/>
          <w:szCs w:val="28"/>
          <w:lang w:eastAsia="uk-UA"/>
        </w:rPr>
        <w:tab/>
        <w:t xml:space="preserve"> зміна курсу грошей, валюти, цінних паперів.</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10.</w:t>
      </w:r>
      <w:r w:rsidRPr="002C0DCB">
        <w:rPr>
          <w:rFonts w:ascii="Times New Roman" w:eastAsia="Times New Roman" w:hAnsi="Times New Roman" w:cs="Times New Roman"/>
          <w:sz w:val="28"/>
          <w:szCs w:val="28"/>
          <w:lang w:eastAsia="uk-UA"/>
        </w:rPr>
        <w:tab/>
        <w:t>Розсіювання значення випадкового параметра від його середнього значення, що прогнозується, характеризується:</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a)</w:t>
      </w:r>
      <w:r w:rsidRPr="002C0DCB">
        <w:rPr>
          <w:rFonts w:ascii="Times New Roman" w:eastAsia="Times New Roman" w:hAnsi="Times New Roman" w:cs="Times New Roman"/>
          <w:sz w:val="28"/>
          <w:szCs w:val="28"/>
          <w:lang w:eastAsia="uk-UA"/>
        </w:rPr>
        <w:tab/>
        <w:t xml:space="preserve"> математичним сподіванням;</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b)</w:t>
      </w:r>
      <w:r w:rsidRPr="002C0DCB">
        <w:rPr>
          <w:rFonts w:ascii="Times New Roman" w:eastAsia="Times New Roman" w:hAnsi="Times New Roman" w:cs="Times New Roman"/>
          <w:sz w:val="28"/>
          <w:szCs w:val="28"/>
          <w:lang w:eastAsia="uk-UA"/>
        </w:rPr>
        <w:tab/>
        <w:t xml:space="preserve"> дисперсією;</w:t>
      </w:r>
    </w:p>
    <w:p w:rsidR="002C0DCB" w:rsidRP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c)</w:t>
      </w:r>
      <w:r w:rsidRPr="002C0DCB">
        <w:rPr>
          <w:rFonts w:ascii="Times New Roman" w:eastAsia="Times New Roman" w:hAnsi="Times New Roman" w:cs="Times New Roman"/>
          <w:sz w:val="28"/>
          <w:szCs w:val="28"/>
          <w:lang w:eastAsia="uk-UA"/>
        </w:rPr>
        <w:tab/>
        <w:t xml:space="preserve"> середньоквадратичним відхиленням;</w:t>
      </w:r>
    </w:p>
    <w:p w:rsidR="002C0DCB" w:rsidRDefault="002C0DC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2C0DCB">
        <w:rPr>
          <w:rFonts w:ascii="Times New Roman" w:eastAsia="Times New Roman" w:hAnsi="Times New Roman" w:cs="Times New Roman"/>
          <w:sz w:val="28"/>
          <w:szCs w:val="28"/>
          <w:lang w:eastAsia="uk-UA"/>
        </w:rPr>
        <w:t>d)</w:t>
      </w:r>
      <w:r w:rsidRPr="002C0DCB">
        <w:rPr>
          <w:rFonts w:ascii="Times New Roman" w:eastAsia="Times New Roman" w:hAnsi="Times New Roman" w:cs="Times New Roman"/>
          <w:sz w:val="28"/>
          <w:szCs w:val="28"/>
          <w:lang w:eastAsia="uk-UA"/>
        </w:rPr>
        <w:tab/>
        <w:t xml:space="preserve"> коефіцієнтом варіації.</w:t>
      </w:r>
    </w:p>
    <w:p w:rsidR="00450740" w:rsidRPr="00450740" w:rsidRDefault="00450740" w:rsidP="00450740">
      <w:pPr>
        <w:tabs>
          <w:tab w:val="left" w:pos="851"/>
        </w:tabs>
        <w:spacing w:after="0" w:line="360" w:lineRule="auto"/>
        <w:ind w:firstLine="709"/>
        <w:jc w:val="center"/>
        <w:rPr>
          <w:rFonts w:ascii="Times New Roman" w:eastAsia="Times New Roman" w:hAnsi="Times New Roman" w:cs="Times New Roman"/>
          <w:b/>
          <w:i/>
          <w:sz w:val="28"/>
          <w:szCs w:val="28"/>
          <w:lang w:eastAsia="uk-UA"/>
        </w:rPr>
      </w:pPr>
      <w:r w:rsidRPr="00450740">
        <w:rPr>
          <w:rFonts w:ascii="Times New Roman" w:eastAsia="Times New Roman" w:hAnsi="Times New Roman" w:cs="Times New Roman"/>
          <w:b/>
          <w:i/>
          <w:sz w:val="28"/>
          <w:szCs w:val="28"/>
          <w:lang w:eastAsia="uk-UA"/>
        </w:rPr>
        <w:t>Завдання та задачі</w:t>
      </w:r>
    </w:p>
    <w:p w:rsidR="00125EF6" w:rsidRPr="00125EF6" w:rsidRDefault="00F537E1"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Задача 1</w:t>
      </w:r>
      <w:r w:rsidR="00125EF6" w:rsidRPr="00125EF6">
        <w:rPr>
          <w:rFonts w:ascii="Times New Roman" w:eastAsia="Times New Roman" w:hAnsi="Times New Roman" w:cs="Times New Roman"/>
          <w:b/>
          <w:sz w:val="28"/>
          <w:szCs w:val="28"/>
          <w:lang w:eastAsia="uk-UA"/>
        </w:rPr>
        <w:t xml:space="preserve">. </w:t>
      </w:r>
      <w:r w:rsidR="00125EF6" w:rsidRPr="00125EF6">
        <w:rPr>
          <w:rFonts w:ascii="Times New Roman" w:eastAsia="Times New Roman" w:hAnsi="Times New Roman" w:cs="Times New Roman"/>
          <w:b/>
          <w:i/>
          <w:sz w:val="28"/>
          <w:szCs w:val="28"/>
          <w:lang w:eastAsia="uk-UA"/>
        </w:rPr>
        <w:t>Розрахунок ступеня ризику.</w:t>
      </w:r>
      <w:r w:rsidR="00125EF6" w:rsidRPr="00125EF6">
        <w:rPr>
          <w:rFonts w:ascii="Times New Roman" w:eastAsia="Times New Roman" w:hAnsi="Times New Roman" w:cs="Times New Roman"/>
          <w:sz w:val="28"/>
          <w:szCs w:val="28"/>
          <w:lang w:eastAsia="uk-UA"/>
        </w:rPr>
        <w:t xml:space="preserve"> Для здійснення певного інвестиційного проекту фірмі необхідно зробити одноразові інвестиції в розмірі 100 тис. грошових одиниць. Ураховуючи зміни, які відбуваються на ринку, де діє фірма, можуть мати місце чотири варіанти ситуацій:</w:t>
      </w:r>
    </w:p>
    <w:p w:rsidR="00125EF6" w:rsidRPr="00125EF6" w:rsidRDefault="00125EF6"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125EF6">
        <w:rPr>
          <w:rFonts w:ascii="Times New Roman" w:eastAsia="Times New Roman" w:hAnsi="Times New Roman" w:cs="Times New Roman"/>
          <w:sz w:val="28"/>
          <w:szCs w:val="28"/>
          <w:lang w:eastAsia="uk-UA"/>
        </w:rPr>
        <w:t>І — фірма може отримати прибуток на вкладений капітал у розмірі 40 %;</w:t>
      </w:r>
    </w:p>
    <w:p w:rsidR="00125EF6" w:rsidRPr="00125EF6" w:rsidRDefault="00125EF6"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125EF6">
        <w:rPr>
          <w:rFonts w:ascii="Times New Roman" w:eastAsia="Times New Roman" w:hAnsi="Times New Roman" w:cs="Times New Roman"/>
          <w:sz w:val="28"/>
          <w:szCs w:val="28"/>
          <w:lang w:eastAsia="uk-UA"/>
        </w:rPr>
        <w:t>ІІ, ІІІ — прибуток дорівнюватиме 10 %;</w:t>
      </w:r>
    </w:p>
    <w:p w:rsidR="00125EF6" w:rsidRPr="00125EF6" w:rsidRDefault="00125EF6"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125EF6">
        <w:rPr>
          <w:rFonts w:ascii="Times New Roman" w:eastAsia="Times New Roman" w:hAnsi="Times New Roman" w:cs="Times New Roman"/>
          <w:sz w:val="28"/>
          <w:szCs w:val="28"/>
          <w:lang w:eastAsia="uk-UA"/>
        </w:rPr>
        <w:t>IV — збитки в розмірі 20 % від вкладеного варіанта.</w:t>
      </w:r>
    </w:p>
    <w:p w:rsidR="00125EF6" w:rsidRPr="00125EF6" w:rsidRDefault="00125EF6"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125EF6">
        <w:rPr>
          <w:rFonts w:ascii="Times New Roman" w:eastAsia="Times New Roman" w:hAnsi="Times New Roman" w:cs="Times New Roman"/>
          <w:sz w:val="28"/>
          <w:szCs w:val="28"/>
          <w:lang w:eastAsia="uk-UA"/>
        </w:rPr>
        <w:t>Шанси для реалізації кожного з варіантів однакові. Розрахувати ризикованість реалізації цього проекту (коефіцієнт ризику).</w:t>
      </w:r>
    </w:p>
    <w:p w:rsidR="00125EF6" w:rsidRPr="00125EF6" w:rsidRDefault="00125EF6" w:rsidP="00927AD3">
      <w:pPr>
        <w:tabs>
          <w:tab w:val="left" w:pos="851"/>
        </w:tabs>
        <w:spacing w:after="0" w:line="360" w:lineRule="auto"/>
        <w:ind w:firstLine="709"/>
        <w:jc w:val="center"/>
        <w:rPr>
          <w:rFonts w:ascii="Times New Roman" w:eastAsia="Times New Roman" w:hAnsi="Times New Roman" w:cs="Times New Roman"/>
          <w:b/>
          <w:i/>
          <w:sz w:val="28"/>
          <w:szCs w:val="28"/>
          <w:lang w:eastAsia="uk-UA"/>
        </w:rPr>
      </w:pPr>
      <w:r w:rsidRPr="00125EF6">
        <w:rPr>
          <w:rFonts w:ascii="Times New Roman" w:eastAsia="Times New Roman" w:hAnsi="Times New Roman" w:cs="Times New Roman"/>
          <w:b/>
          <w:i/>
          <w:sz w:val="28"/>
          <w:szCs w:val="28"/>
          <w:lang w:eastAsia="uk-UA"/>
        </w:rPr>
        <w:t>Розв’язання</w:t>
      </w:r>
    </w:p>
    <w:p w:rsidR="00125EF6" w:rsidRPr="00125EF6" w:rsidRDefault="00125EF6"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125EF6">
        <w:rPr>
          <w:rFonts w:ascii="Times New Roman" w:eastAsia="Times New Roman" w:hAnsi="Times New Roman" w:cs="Times New Roman"/>
          <w:sz w:val="28"/>
          <w:szCs w:val="28"/>
          <w:lang w:eastAsia="uk-UA"/>
        </w:rPr>
        <w:t>1.</w:t>
      </w:r>
      <w:r w:rsidRPr="00125EF6">
        <w:rPr>
          <w:rFonts w:ascii="Times New Roman" w:eastAsia="Times New Roman" w:hAnsi="Times New Roman" w:cs="Times New Roman"/>
          <w:sz w:val="28"/>
          <w:szCs w:val="28"/>
          <w:lang w:eastAsia="uk-UA"/>
        </w:rPr>
        <w:tab/>
        <w:t>За реалізації</w:t>
      </w:r>
      <w:r>
        <w:rPr>
          <w:rFonts w:ascii="Times New Roman" w:eastAsia="Times New Roman" w:hAnsi="Times New Roman" w:cs="Times New Roman"/>
          <w:sz w:val="28"/>
          <w:szCs w:val="28"/>
          <w:lang w:eastAsia="uk-UA"/>
        </w:rPr>
        <w:t xml:space="preserve"> </w:t>
      </w:r>
      <w:r w:rsidRPr="00125EF6">
        <w:rPr>
          <w:rFonts w:ascii="Times New Roman" w:eastAsia="Times New Roman" w:hAnsi="Times New Roman" w:cs="Times New Roman"/>
          <w:sz w:val="28"/>
          <w:szCs w:val="28"/>
          <w:lang w:eastAsia="uk-UA"/>
        </w:rPr>
        <w:t xml:space="preserve"> І варіанта фірма виграє 40 %, ІІ та ІІІ — 10 %; ІV — втратить 20 %.</w:t>
      </w:r>
    </w:p>
    <w:p w:rsidR="002C0DCB" w:rsidRPr="00A47958" w:rsidRDefault="00125EF6"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125EF6">
        <w:rPr>
          <w:rFonts w:ascii="Times New Roman" w:eastAsia="Times New Roman" w:hAnsi="Times New Roman" w:cs="Times New Roman"/>
          <w:sz w:val="28"/>
          <w:szCs w:val="28"/>
          <w:lang w:eastAsia="uk-UA"/>
        </w:rPr>
        <w:t>2.</w:t>
      </w:r>
      <w:r w:rsidRPr="00125EF6">
        <w:rPr>
          <w:rFonts w:ascii="Times New Roman" w:eastAsia="Times New Roman" w:hAnsi="Times New Roman" w:cs="Times New Roman"/>
          <w:sz w:val="28"/>
          <w:szCs w:val="28"/>
          <w:lang w:eastAsia="uk-UA"/>
        </w:rPr>
        <w:tab/>
        <w:t>Фірма має шанс (імовірність) 1 з 4 (або 0,25), що вона отримає прибуток 40 %, шанс 2 з 4 (або 0,5) на отримання 10 % прибутку та шанс 1 з 4, що вона втратить 20 % капіталу.</w:t>
      </w:r>
    </w:p>
    <w:p w:rsidR="00CE7ADE" w:rsidRPr="00CE7ADE" w:rsidRDefault="00CE7ADE"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CE7ADE">
        <w:rPr>
          <w:rFonts w:ascii="Times New Roman" w:eastAsia="Times New Roman" w:hAnsi="Times New Roman" w:cs="Times New Roman"/>
          <w:sz w:val="28"/>
          <w:szCs w:val="28"/>
          <w:lang w:eastAsia="uk-UA"/>
        </w:rPr>
        <w:lastRenderedPageBreak/>
        <w:t>Визначимо очікуваний прибуток від даного виду діяльності з урахуванням імовірності (математичне сподівання):</w:t>
      </w:r>
    </w:p>
    <w:p w:rsidR="00CE7ADE" w:rsidRPr="00CE7ADE" w:rsidRDefault="00CE7ADE" w:rsidP="00927AD3">
      <w:pPr>
        <w:tabs>
          <w:tab w:val="left" w:pos="851"/>
        </w:tabs>
        <w:spacing w:after="0" w:line="360" w:lineRule="auto"/>
        <w:ind w:firstLine="709"/>
        <w:jc w:val="center"/>
        <w:rPr>
          <w:rFonts w:ascii="Times New Roman" w:eastAsia="Times New Roman" w:hAnsi="Times New Roman" w:cs="Times New Roman"/>
          <w:sz w:val="28"/>
          <w:szCs w:val="28"/>
          <w:lang w:eastAsia="uk-UA"/>
        </w:rPr>
      </w:pPr>
      <w:r w:rsidRPr="00CE7ADE">
        <w:rPr>
          <w:rFonts w:ascii="Times New Roman" w:eastAsia="Times New Roman" w:hAnsi="Times New Roman" w:cs="Times New Roman"/>
          <w:sz w:val="28"/>
          <w:szCs w:val="28"/>
          <w:lang w:eastAsia="uk-UA"/>
        </w:rPr>
        <w:object w:dxaOrig="1440" w:dyaOrig="680">
          <v:shape id="_x0000_i1042" type="#_x0000_t75" style="width:1in;height:33pt" o:ole="" fillcolor="window">
            <v:imagedata r:id="rId58" o:title=""/>
          </v:shape>
          <o:OLEObject Type="Embed" ProgID="Equation.3" ShapeID="_x0000_i1042" DrawAspect="Content" ObjectID="_1800690879" r:id="rId59"/>
        </w:object>
      </w:r>
      <w:r w:rsidRPr="00CE7ADE">
        <w:rPr>
          <w:rFonts w:ascii="Times New Roman" w:eastAsia="Times New Roman" w:hAnsi="Times New Roman" w:cs="Times New Roman"/>
          <w:sz w:val="28"/>
          <w:szCs w:val="28"/>
          <w:lang w:val="ru-RU" w:eastAsia="uk-UA"/>
        </w:rPr>
        <w:t>,</w:t>
      </w:r>
    </w:p>
    <w:p w:rsidR="00CE7ADE" w:rsidRPr="00CE7ADE" w:rsidRDefault="00CE7ADE"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CE7ADE">
        <w:rPr>
          <w:rFonts w:ascii="Times New Roman" w:eastAsia="Times New Roman" w:hAnsi="Times New Roman" w:cs="Times New Roman"/>
          <w:sz w:val="28"/>
          <w:szCs w:val="28"/>
          <w:lang w:eastAsia="uk-UA"/>
        </w:rPr>
        <w:t xml:space="preserve">де </w:t>
      </w:r>
      <w:r w:rsidRPr="00CE7ADE">
        <w:rPr>
          <w:rFonts w:ascii="Times New Roman" w:eastAsia="Times New Roman" w:hAnsi="Times New Roman" w:cs="Times New Roman"/>
          <w:sz w:val="28"/>
          <w:szCs w:val="28"/>
          <w:lang w:eastAsia="uk-UA"/>
        </w:rPr>
        <w:object w:dxaOrig="240" w:dyaOrig="360">
          <v:shape id="_x0000_i1043" type="#_x0000_t75" style="width:12.6pt;height:18pt" o:ole="" fillcolor="window">
            <v:imagedata r:id="rId60" o:title=""/>
          </v:shape>
          <o:OLEObject Type="Embed" ProgID="Equation.3" ShapeID="_x0000_i1043" DrawAspect="Content" ObjectID="_1800690880" r:id="rId61"/>
        </w:object>
      </w:r>
      <w:r w:rsidRPr="00CE7ADE">
        <w:rPr>
          <w:rFonts w:ascii="Times New Roman" w:eastAsia="Times New Roman" w:hAnsi="Times New Roman" w:cs="Times New Roman"/>
          <w:sz w:val="28"/>
          <w:szCs w:val="28"/>
          <w:lang w:eastAsia="uk-UA"/>
        </w:rPr>
        <w:t xml:space="preserve"> — значення випадкової величини, </w:t>
      </w:r>
      <w:r w:rsidRPr="00CE7ADE">
        <w:rPr>
          <w:rFonts w:ascii="Times New Roman" w:eastAsia="Times New Roman" w:hAnsi="Times New Roman" w:cs="Times New Roman"/>
          <w:sz w:val="28"/>
          <w:szCs w:val="28"/>
          <w:lang w:eastAsia="uk-UA"/>
        </w:rPr>
        <w:object w:dxaOrig="1260" w:dyaOrig="380">
          <v:shape id="_x0000_i1044" type="#_x0000_t75" style="width:52.2pt;height:15.6pt" o:ole="" fillcolor="window">
            <v:imagedata r:id="rId62" o:title=""/>
          </v:shape>
          <o:OLEObject Type="Embed" ProgID="Equation.3" ShapeID="_x0000_i1044" DrawAspect="Content" ObjectID="_1800690881" r:id="rId63"/>
        </w:object>
      </w:r>
      <w:r w:rsidRPr="00CE7ADE">
        <w:rPr>
          <w:rFonts w:ascii="Times New Roman" w:eastAsia="Times New Roman" w:hAnsi="Times New Roman" w:cs="Times New Roman"/>
          <w:sz w:val="28"/>
          <w:szCs w:val="28"/>
          <w:lang w:eastAsia="uk-UA"/>
        </w:rPr>
        <w:t xml:space="preserve"> — відповідні ймовірності.</w:t>
      </w:r>
    </w:p>
    <w:p w:rsidR="00CE7ADE" w:rsidRPr="00CE7ADE" w:rsidRDefault="00CE7ADE" w:rsidP="00927AD3">
      <w:pPr>
        <w:tabs>
          <w:tab w:val="left" w:pos="851"/>
        </w:tabs>
        <w:spacing w:after="0" w:line="360" w:lineRule="auto"/>
        <w:ind w:firstLine="709"/>
        <w:jc w:val="center"/>
        <w:rPr>
          <w:rFonts w:ascii="Times New Roman" w:eastAsia="Times New Roman" w:hAnsi="Times New Roman" w:cs="Times New Roman"/>
          <w:sz w:val="28"/>
          <w:szCs w:val="28"/>
          <w:lang w:eastAsia="uk-UA"/>
        </w:rPr>
      </w:pPr>
      <w:r w:rsidRPr="00CE7ADE">
        <w:rPr>
          <w:rFonts w:ascii="Times New Roman" w:eastAsia="Times New Roman" w:hAnsi="Times New Roman" w:cs="Times New Roman"/>
          <w:sz w:val="28"/>
          <w:szCs w:val="28"/>
          <w:lang w:eastAsia="uk-UA"/>
        </w:rPr>
        <w:object w:dxaOrig="4880" w:dyaOrig="320">
          <v:shape id="_x0000_i1045" type="#_x0000_t75" style="width:222pt;height:15pt" o:ole="" fillcolor="window">
            <v:imagedata r:id="rId64" o:title=""/>
          </v:shape>
          <o:OLEObject Type="Embed" ProgID="Equation.3" ShapeID="_x0000_i1045" DrawAspect="Content" ObjectID="_1800690882" r:id="rId65"/>
        </w:object>
      </w:r>
      <w:r w:rsidRPr="00CE7ADE">
        <w:rPr>
          <w:rFonts w:ascii="Times New Roman" w:eastAsia="Times New Roman" w:hAnsi="Times New Roman" w:cs="Times New Roman"/>
          <w:sz w:val="28"/>
          <w:szCs w:val="28"/>
          <w:lang w:eastAsia="uk-UA"/>
        </w:rPr>
        <w:t>тис. гр. од.</w:t>
      </w:r>
    </w:p>
    <w:p w:rsidR="00CE7ADE" w:rsidRPr="00CE7ADE" w:rsidRDefault="00CE7ADE"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CE7ADE">
        <w:rPr>
          <w:rFonts w:ascii="Times New Roman" w:eastAsia="Times New Roman" w:hAnsi="Times New Roman" w:cs="Times New Roman"/>
          <w:sz w:val="28"/>
          <w:szCs w:val="28"/>
          <w:lang w:eastAsia="uk-UA"/>
        </w:rPr>
        <w:t>Отже, очікуваний прибуток від даного виду діяльності з урахуванням ймовірності становитиме 10 %.</w:t>
      </w:r>
    </w:p>
    <w:p w:rsidR="00CE7ADE" w:rsidRPr="00CE7ADE" w:rsidRDefault="00717DF2" w:rsidP="00927AD3">
      <w:pPr>
        <w:numPr>
          <w:ilvl w:val="0"/>
          <w:numId w:val="17"/>
        </w:num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E7ADE" w:rsidRPr="00CE7ADE">
        <w:rPr>
          <w:rFonts w:ascii="Times New Roman" w:eastAsia="Times New Roman" w:hAnsi="Times New Roman" w:cs="Times New Roman"/>
          <w:sz w:val="28"/>
          <w:szCs w:val="28"/>
          <w:lang w:eastAsia="uk-UA"/>
        </w:rPr>
        <w:t xml:space="preserve">Розрахуємо показники ризику. </w:t>
      </w:r>
    </w:p>
    <w:p w:rsidR="00CE7ADE" w:rsidRPr="00CE7ADE" w:rsidRDefault="00CE7ADE"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CE7ADE">
        <w:rPr>
          <w:rFonts w:ascii="Times New Roman" w:eastAsia="Times New Roman" w:hAnsi="Times New Roman" w:cs="Times New Roman"/>
          <w:b/>
          <w:i/>
          <w:sz w:val="28"/>
          <w:szCs w:val="28"/>
          <w:lang w:eastAsia="uk-UA"/>
        </w:rPr>
        <w:t>Дисперсія</w:t>
      </w:r>
      <w:r w:rsidRPr="00CE7ADE">
        <w:rPr>
          <w:rFonts w:ascii="Times New Roman" w:eastAsia="Times New Roman" w:hAnsi="Times New Roman" w:cs="Times New Roman"/>
          <w:sz w:val="28"/>
          <w:szCs w:val="28"/>
          <w:lang w:eastAsia="uk-UA"/>
        </w:rPr>
        <w:t xml:space="preserve"> </w:t>
      </w:r>
      <w:r w:rsidRPr="00CE7ADE">
        <w:rPr>
          <w:rFonts w:ascii="Times New Roman" w:eastAsia="Times New Roman" w:hAnsi="Times New Roman" w:cs="Times New Roman"/>
          <w:i/>
          <w:sz w:val="28"/>
          <w:szCs w:val="28"/>
          <w:lang w:val="en-US" w:eastAsia="uk-UA"/>
        </w:rPr>
        <w:t>D</w:t>
      </w:r>
      <w:r w:rsidRPr="00CE7ADE">
        <w:rPr>
          <w:rFonts w:ascii="Times New Roman" w:eastAsia="Times New Roman" w:hAnsi="Times New Roman" w:cs="Times New Roman"/>
          <w:sz w:val="28"/>
          <w:szCs w:val="28"/>
          <w:lang w:val="ru-RU" w:eastAsia="uk-UA"/>
        </w:rPr>
        <w:t>(</w:t>
      </w:r>
      <w:r w:rsidRPr="00CE7ADE">
        <w:rPr>
          <w:rFonts w:ascii="Times New Roman" w:eastAsia="Times New Roman" w:hAnsi="Times New Roman" w:cs="Times New Roman"/>
          <w:i/>
          <w:sz w:val="28"/>
          <w:szCs w:val="28"/>
          <w:lang w:val="en-US" w:eastAsia="uk-UA"/>
        </w:rPr>
        <w:t>x</w:t>
      </w:r>
      <w:r w:rsidRPr="00CE7ADE">
        <w:rPr>
          <w:rFonts w:ascii="Times New Roman" w:eastAsia="Times New Roman" w:hAnsi="Times New Roman" w:cs="Times New Roman"/>
          <w:sz w:val="28"/>
          <w:szCs w:val="28"/>
          <w:lang w:val="ru-RU" w:eastAsia="uk-UA"/>
        </w:rPr>
        <w:t xml:space="preserve">) </w:t>
      </w:r>
      <w:r w:rsidRPr="00CE7ADE">
        <w:rPr>
          <w:rFonts w:ascii="Times New Roman" w:eastAsia="Times New Roman" w:hAnsi="Times New Roman" w:cs="Times New Roman"/>
          <w:sz w:val="28"/>
          <w:szCs w:val="28"/>
          <w:lang w:eastAsia="uk-UA"/>
        </w:rPr>
        <w:t xml:space="preserve">розраховується за формулою </w:t>
      </w:r>
    </w:p>
    <w:p w:rsidR="00CE7ADE" w:rsidRPr="00CE7ADE" w:rsidRDefault="00CE7ADE" w:rsidP="00927AD3">
      <w:pPr>
        <w:tabs>
          <w:tab w:val="left" w:pos="851"/>
        </w:tabs>
        <w:spacing w:after="0" w:line="360" w:lineRule="auto"/>
        <w:ind w:firstLine="709"/>
        <w:jc w:val="center"/>
        <w:rPr>
          <w:rFonts w:ascii="Times New Roman" w:eastAsia="Times New Roman" w:hAnsi="Times New Roman" w:cs="Times New Roman"/>
          <w:sz w:val="28"/>
          <w:szCs w:val="28"/>
          <w:lang w:eastAsia="uk-UA"/>
        </w:rPr>
      </w:pPr>
      <w:r w:rsidRPr="00CE7ADE">
        <w:rPr>
          <w:rFonts w:ascii="Times New Roman" w:eastAsia="Times New Roman" w:hAnsi="Times New Roman" w:cs="Times New Roman"/>
          <w:b/>
          <w:sz w:val="28"/>
          <w:szCs w:val="28"/>
          <w:lang w:eastAsia="uk-UA"/>
        </w:rPr>
        <w:object w:dxaOrig="2260" w:dyaOrig="560">
          <v:shape id="_x0000_i1046" type="#_x0000_t75" style="width:113.4pt;height:27.6pt" o:ole="" fillcolor="window">
            <v:imagedata r:id="rId66" o:title=""/>
          </v:shape>
          <o:OLEObject Type="Embed" ProgID="Equation.3" ShapeID="_x0000_i1046" DrawAspect="Content" ObjectID="_1800690883" r:id="rId67"/>
        </w:object>
      </w:r>
      <w:r w:rsidRPr="00CE7ADE">
        <w:rPr>
          <w:rFonts w:ascii="Times New Roman" w:eastAsia="Times New Roman" w:hAnsi="Times New Roman" w:cs="Times New Roman"/>
          <w:sz w:val="28"/>
          <w:szCs w:val="28"/>
          <w:lang w:eastAsia="uk-UA"/>
        </w:rPr>
        <w:t>.</w:t>
      </w:r>
    </w:p>
    <w:p w:rsidR="00CE7ADE" w:rsidRDefault="00CE7ADE"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CE7ADE">
        <w:rPr>
          <w:rFonts w:ascii="Times New Roman" w:eastAsia="Times New Roman" w:hAnsi="Times New Roman" w:cs="Times New Roman"/>
          <w:sz w:val="28"/>
          <w:szCs w:val="28"/>
          <w:lang w:eastAsia="uk-UA"/>
        </w:rPr>
        <w:t>Резуль</w:t>
      </w:r>
      <w:r w:rsidR="00C23BE2">
        <w:rPr>
          <w:rFonts w:ascii="Times New Roman" w:eastAsia="Times New Roman" w:hAnsi="Times New Roman" w:cs="Times New Roman"/>
          <w:sz w:val="28"/>
          <w:szCs w:val="28"/>
          <w:lang w:eastAsia="uk-UA"/>
        </w:rPr>
        <w:t>тати розрахунку подано в табл. 9.1</w:t>
      </w:r>
      <w:r w:rsidRPr="00CE7ADE">
        <w:rPr>
          <w:rFonts w:ascii="Times New Roman" w:eastAsia="Times New Roman" w:hAnsi="Times New Roman" w:cs="Times New Roman"/>
          <w:sz w:val="28"/>
          <w:szCs w:val="28"/>
          <w:lang w:eastAsia="uk-UA"/>
        </w:rPr>
        <w:t>.</w:t>
      </w:r>
    </w:p>
    <w:p w:rsidR="00717DF2" w:rsidRDefault="00450740"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Таблиця 9.1</w:t>
      </w:r>
      <w:r w:rsidR="00717DF2">
        <w:rPr>
          <w:rFonts w:ascii="Times New Roman" w:eastAsia="Times New Roman" w:hAnsi="Times New Roman" w:cs="Times New Roman"/>
          <w:sz w:val="28"/>
          <w:szCs w:val="28"/>
          <w:lang w:eastAsia="uk-UA"/>
        </w:rPr>
        <w:t xml:space="preserve"> – </w:t>
      </w:r>
      <w:r w:rsidR="00717DF2" w:rsidRPr="00717DF2">
        <w:rPr>
          <w:rFonts w:ascii="Times New Roman" w:eastAsia="Times New Roman" w:hAnsi="Times New Roman" w:cs="Times New Roman"/>
          <w:sz w:val="28"/>
          <w:szCs w:val="28"/>
          <w:lang w:eastAsia="uk-UA"/>
        </w:rPr>
        <w:t>Показники оцінки цінового ризику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1914"/>
        <w:gridCol w:w="1998"/>
        <w:gridCol w:w="1830"/>
        <w:gridCol w:w="1914"/>
      </w:tblGrid>
      <w:tr w:rsidR="00717DF2" w:rsidRPr="007F4831" w:rsidTr="007F4831">
        <w:trPr>
          <w:trHeight w:val="880"/>
          <w:jc w:val="center"/>
        </w:trPr>
        <w:tc>
          <w:tcPr>
            <w:tcW w:w="1000"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Можливий %</w:t>
            </w:r>
            <w:r w:rsidRPr="007F4831">
              <w:rPr>
                <w:spacing w:val="0"/>
                <w:sz w:val="24"/>
                <w:szCs w:val="24"/>
              </w:rPr>
              <w:br/>
              <w:t>прибутку</w:t>
            </w:r>
          </w:p>
        </w:tc>
        <w:tc>
          <w:tcPr>
            <w:tcW w:w="1000"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Імовірність</w:t>
            </w:r>
          </w:p>
        </w:tc>
        <w:tc>
          <w:tcPr>
            <w:tcW w:w="1044"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Відхилення</w:t>
            </w:r>
            <w:r w:rsidRPr="007F4831">
              <w:rPr>
                <w:spacing w:val="0"/>
                <w:sz w:val="24"/>
                <w:szCs w:val="24"/>
              </w:rPr>
              <w:br/>
              <w:t>від очікуваного прибутку, %</w:t>
            </w:r>
          </w:p>
        </w:tc>
        <w:tc>
          <w:tcPr>
            <w:tcW w:w="956"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Квадрат</w:t>
            </w:r>
            <w:r w:rsidRPr="007F4831">
              <w:rPr>
                <w:spacing w:val="0"/>
                <w:sz w:val="24"/>
                <w:szCs w:val="24"/>
              </w:rPr>
              <w:br/>
              <w:t>відхилення</w:t>
            </w:r>
          </w:p>
        </w:tc>
        <w:tc>
          <w:tcPr>
            <w:tcW w:w="1001"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Дисперсія</w:t>
            </w:r>
          </w:p>
        </w:tc>
      </w:tr>
      <w:tr w:rsidR="00717DF2" w:rsidRPr="007F4831" w:rsidTr="007F4831">
        <w:trPr>
          <w:jc w:val="center"/>
        </w:trPr>
        <w:tc>
          <w:tcPr>
            <w:tcW w:w="1000"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40</w:t>
            </w:r>
          </w:p>
        </w:tc>
        <w:tc>
          <w:tcPr>
            <w:tcW w:w="1000"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0,25</w:t>
            </w:r>
          </w:p>
        </w:tc>
        <w:tc>
          <w:tcPr>
            <w:tcW w:w="1044"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+ 30</w:t>
            </w:r>
          </w:p>
        </w:tc>
        <w:tc>
          <w:tcPr>
            <w:tcW w:w="956"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900</w:t>
            </w:r>
          </w:p>
        </w:tc>
        <w:tc>
          <w:tcPr>
            <w:tcW w:w="1001"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225</w:t>
            </w:r>
          </w:p>
        </w:tc>
      </w:tr>
      <w:tr w:rsidR="00717DF2" w:rsidRPr="007F4831" w:rsidTr="007F4831">
        <w:trPr>
          <w:jc w:val="center"/>
        </w:trPr>
        <w:tc>
          <w:tcPr>
            <w:tcW w:w="1000" w:type="pct"/>
            <w:vAlign w:val="center"/>
          </w:tcPr>
          <w:p w:rsidR="00717DF2" w:rsidRPr="007F4831" w:rsidRDefault="00717DF2" w:rsidP="00C23BE2">
            <w:pPr>
              <w:pStyle w:val="ab"/>
              <w:spacing w:line="240" w:lineRule="auto"/>
              <w:ind w:firstLine="709"/>
              <w:rPr>
                <w:spacing w:val="0"/>
                <w:sz w:val="24"/>
                <w:szCs w:val="24"/>
              </w:rPr>
            </w:pPr>
            <w:r w:rsidRPr="007F4831">
              <w:rPr>
                <w:spacing w:val="0"/>
                <w:sz w:val="24"/>
                <w:szCs w:val="24"/>
              </w:rPr>
              <w:t>10</w:t>
            </w:r>
          </w:p>
        </w:tc>
        <w:tc>
          <w:tcPr>
            <w:tcW w:w="1000"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0,5</w:t>
            </w:r>
          </w:p>
        </w:tc>
        <w:tc>
          <w:tcPr>
            <w:tcW w:w="1044"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0</w:t>
            </w:r>
          </w:p>
        </w:tc>
        <w:tc>
          <w:tcPr>
            <w:tcW w:w="956"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0</w:t>
            </w:r>
          </w:p>
        </w:tc>
        <w:tc>
          <w:tcPr>
            <w:tcW w:w="1001"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0</w:t>
            </w:r>
          </w:p>
        </w:tc>
      </w:tr>
      <w:tr w:rsidR="00717DF2" w:rsidRPr="007F4831" w:rsidTr="007F4831">
        <w:trPr>
          <w:jc w:val="center"/>
        </w:trPr>
        <w:tc>
          <w:tcPr>
            <w:tcW w:w="1000"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 20</w:t>
            </w:r>
          </w:p>
        </w:tc>
        <w:tc>
          <w:tcPr>
            <w:tcW w:w="1000"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0,25</w:t>
            </w:r>
          </w:p>
        </w:tc>
        <w:tc>
          <w:tcPr>
            <w:tcW w:w="1044"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 30</w:t>
            </w:r>
          </w:p>
        </w:tc>
        <w:tc>
          <w:tcPr>
            <w:tcW w:w="956"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900</w:t>
            </w:r>
          </w:p>
        </w:tc>
        <w:tc>
          <w:tcPr>
            <w:tcW w:w="1001"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225</w:t>
            </w:r>
          </w:p>
        </w:tc>
      </w:tr>
      <w:tr w:rsidR="00717DF2" w:rsidRPr="007F4831" w:rsidTr="007F4831">
        <w:trPr>
          <w:trHeight w:val="421"/>
          <w:jc w:val="center"/>
        </w:trPr>
        <w:tc>
          <w:tcPr>
            <w:tcW w:w="1000" w:type="pct"/>
            <w:vAlign w:val="center"/>
          </w:tcPr>
          <w:p w:rsidR="00717DF2" w:rsidRPr="007F4831" w:rsidRDefault="00717DF2" w:rsidP="00C23BE2">
            <w:pPr>
              <w:pStyle w:val="ab"/>
              <w:spacing w:line="240" w:lineRule="auto"/>
              <w:ind w:firstLine="0"/>
              <w:rPr>
                <w:spacing w:val="0"/>
                <w:sz w:val="24"/>
                <w:szCs w:val="24"/>
              </w:rPr>
            </w:pPr>
            <w:r w:rsidRPr="007F4831">
              <w:rPr>
                <w:spacing w:val="0"/>
                <w:sz w:val="24"/>
                <w:szCs w:val="24"/>
              </w:rPr>
              <w:t>Результат</w:t>
            </w:r>
          </w:p>
        </w:tc>
        <w:tc>
          <w:tcPr>
            <w:tcW w:w="1000" w:type="pct"/>
            <w:vAlign w:val="center"/>
          </w:tcPr>
          <w:p w:rsidR="00717DF2" w:rsidRPr="007F4831" w:rsidRDefault="00717DF2" w:rsidP="00C23BE2">
            <w:pPr>
              <w:pStyle w:val="ab"/>
              <w:spacing w:line="240" w:lineRule="auto"/>
              <w:ind w:firstLine="709"/>
              <w:jc w:val="center"/>
              <w:rPr>
                <w:spacing w:val="0"/>
                <w:sz w:val="24"/>
                <w:szCs w:val="24"/>
              </w:rPr>
            </w:pPr>
          </w:p>
        </w:tc>
        <w:tc>
          <w:tcPr>
            <w:tcW w:w="1044" w:type="pct"/>
            <w:vAlign w:val="center"/>
          </w:tcPr>
          <w:p w:rsidR="00717DF2" w:rsidRPr="007F4831" w:rsidRDefault="00717DF2" w:rsidP="00C23BE2">
            <w:pPr>
              <w:pStyle w:val="ab"/>
              <w:spacing w:line="240" w:lineRule="auto"/>
              <w:ind w:firstLine="709"/>
              <w:jc w:val="center"/>
              <w:rPr>
                <w:spacing w:val="0"/>
                <w:sz w:val="24"/>
                <w:szCs w:val="24"/>
              </w:rPr>
            </w:pPr>
          </w:p>
        </w:tc>
        <w:tc>
          <w:tcPr>
            <w:tcW w:w="956" w:type="pct"/>
            <w:vAlign w:val="center"/>
          </w:tcPr>
          <w:p w:rsidR="00717DF2" w:rsidRPr="007F4831" w:rsidRDefault="00717DF2" w:rsidP="00C23BE2">
            <w:pPr>
              <w:pStyle w:val="ab"/>
              <w:spacing w:line="240" w:lineRule="auto"/>
              <w:ind w:firstLine="709"/>
              <w:jc w:val="center"/>
              <w:rPr>
                <w:spacing w:val="0"/>
                <w:sz w:val="24"/>
                <w:szCs w:val="24"/>
              </w:rPr>
            </w:pPr>
          </w:p>
        </w:tc>
        <w:tc>
          <w:tcPr>
            <w:tcW w:w="1001" w:type="pct"/>
            <w:vAlign w:val="center"/>
          </w:tcPr>
          <w:p w:rsidR="00717DF2" w:rsidRPr="007F4831" w:rsidRDefault="00717DF2" w:rsidP="00C23BE2">
            <w:pPr>
              <w:pStyle w:val="ab"/>
              <w:spacing w:line="240" w:lineRule="auto"/>
              <w:ind w:firstLine="0"/>
              <w:jc w:val="center"/>
              <w:rPr>
                <w:spacing w:val="0"/>
                <w:sz w:val="24"/>
                <w:szCs w:val="24"/>
              </w:rPr>
            </w:pPr>
            <w:r w:rsidRPr="007F4831">
              <w:rPr>
                <w:spacing w:val="0"/>
                <w:sz w:val="24"/>
                <w:szCs w:val="24"/>
              </w:rPr>
              <w:t>450</w:t>
            </w:r>
          </w:p>
        </w:tc>
      </w:tr>
    </w:tbl>
    <w:p w:rsidR="005F5DEC" w:rsidRPr="005F5DEC" w:rsidRDefault="005F5DEC" w:rsidP="00927AD3">
      <w:pPr>
        <w:spacing w:after="0" w:line="360" w:lineRule="auto"/>
        <w:ind w:firstLine="709"/>
        <w:jc w:val="both"/>
        <w:rPr>
          <w:rFonts w:ascii="Times New Roman" w:eastAsia="Times New Roman" w:hAnsi="Times New Roman" w:cs="Times New Roman"/>
          <w:color w:val="000000"/>
          <w:sz w:val="28"/>
          <w:szCs w:val="28"/>
          <w:lang w:eastAsia="ru-RU"/>
        </w:rPr>
      </w:pPr>
      <w:r w:rsidRPr="005F5DEC">
        <w:rPr>
          <w:rFonts w:ascii="Times New Roman" w:eastAsia="Times New Roman" w:hAnsi="Times New Roman" w:cs="Times New Roman"/>
          <w:b/>
          <w:i/>
          <w:color w:val="000000"/>
          <w:sz w:val="28"/>
          <w:szCs w:val="28"/>
          <w:lang w:eastAsia="ru-RU"/>
        </w:rPr>
        <w:t>Середньоквадратичне відхилення</w:t>
      </w:r>
      <w:r w:rsidRPr="005F5DEC">
        <w:rPr>
          <w:rFonts w:ascii="Times New Roman" w:eastAsia="Times New Roman" w:hAnsi="Times New Roman" w:cs="Times New Roman"/>
          <w:color w:val="000000"/>
          <w:sz w:val="28"/>
          <w:szCs w:val="28"/>
          <w:lang w:eastAsia="ru-RU"/>
        </w:rPr>
        <w:t xml:space="preserve"> </w:t>
      </w:r>
      <w:r w:rsidRPr="005F5DEC">
        <w:rPr>
          <w:rFonts w:ascii="Times New Roman" w:eastAsia="Times New Roman" w:hAnsi="Times New Roman" w:cs="Times New Roman"/>
          <w:i/>
          <w:color w:val="000000"/>
          <w:sz w:val="28"/>
          <w:szCs w:val="28"/>
          <w:lang w:val="en-US" w:eastAsia="ru-RU"/>
        </w:rPr>
        <w:sym w:font="Symbol" w:char="F064"/>
      </w:r>
      <w:r w:rsidRPr="005F5DEC">
        <w:rPr>
          <w:rFonts w:ascii="Times New Roman" w:eastAsia="Times New Roman" w:hAnsi="Times New Roman" w:cs="Times New Roman"/>
          <w:i/>
          <w:color w:val="000000"/>
          <w:sz w:val="28"/>
          <w:szCs w:val="28"/>
          <w:lang w:eastAsia="ru-RU"/>
        </w:rPr>
        <w:t xml:space="preserve"> </w:t>
      </w:r>
      <w:r w:rsidRPr="005F5DEC">
        <w:rPr>
          <w:rFonts w:ascii="Times New Roman" w:eastAsia="Times New Roman" w:hAnsi="Times New Roman" w:cs="Times New Roman"/>
          <w:color w:val="000000"/>
          <w:sz w:val="28"/>
          <w:szCs w:val="28"/>
          <w:lang w:val="ru-RU" w:eastAsia="ru-RU"/>
        </w:rPr>
        <w:t>(</w:t>
      </w:r>
      <w:r w:rsidRPr="005F5DEC">
        <w:rPr>
          <w:rFonts w:ascii="Times New Roman" w:eastAsia="Times New Roman" w:hAnsi="Times New Roman" w:cs="Times New Roman"/>
          <w:i/>
          <w:color w:val="000000"/>
          <w:sz w:val="28"/>
          <w:szCs w:val="28"/>
          <w:lang w:val="en-US" w:eastAsia="ru-RU"/>
        </w:rPr>
        <w:t>x</w:t>
      </w:r>
      <w:r w:rsidRPr="005F5DEC">
        <w:rPr>
          <w:rFonts w:ascii="Times New Roman" w:eastAsia="Times New Roman" w:hAnsi="Times New Roman" w:cs="Times New Roman"/>
          <w:color w:val="000000"/>
          <w:sz w:val="28"/>
          <w:szCs w:val="28"/>
          <w:lang w:val="ru-RU" w:eastAsia="ru-RU"/>
        </w:rPr>
        <w:t xml:space="preserve">) </w:t>
      </w:r>
      <w:r w:rsidRPr="005F5DEC">
        <w:rPr>
          <w:rFonts w:ascii="Times New Roman" w:eastAsia="Times New Roman" w:hAnsi="Times New Roman" w:cs="Times New Roman"/>
          <w:color w:val="000000"/>
          <w:sz w:val="28"/>
          <w:szCs w:val="28"/>
          <w:lang w:eastAsia="ru-RU"/>
        </w:rPr>
        <w:t xml:space="preserve">розраховується </w:t>
      </w:r>
      <w:r w:rsidRPr="005F5DEC">
        <w:rPr>
          <w:rFonts w:ascii="Times New Roman" w:eastAsia="Times New Roman" w:hAnsi="Times New Roman" w:cs="Times New Roman"/>
          <w:color w:val="000000"/>
          <w:sz w:val="28"/>
          <w:szCs w:val="28"/>
          <w:lang w:eastAsia="ru-RU"/>
        </w:rPr>
        <w:br/>
        <w:t xml:space="preserve">за формулою </w:t>
      </w:r>
    </w:p>
    <w:p w:rsidR="005F5DEC" w:rsidRDefault="005F5DEC" w:rsidP="00927AD3">
      <w:pPr>
        <w:tabs>
          <w:tab w:val="left" w:pos="3402"/>
          <w:tab w:val="left" w:pos="6096"/>
        </w:tabs>
        <w:spacing w:after="0" w:line="360" w:lineRule="auto"/>
        <w:ind w:firstLine="709"/>
        <w:jc w:val="center"/>
        <w:rPr>
          <w:rFonts w:ascii="Times New Roman" w:eastAsia="Times New Roman" w:hAnsi="Times New Roman" w:cs="Times New Roman"/>
          <w:color w:val="000000"/>
          <w:sz w:val="23"/>
          <w:szCs w:val="20"/>
          <w:lang w:eastAsia="ru-RU"/>
        </w:rPr>
      </w:pPr>
      <w:r w:rsidRPr="005F5DEC">
        <w:rPr>
          <w:rFonts w:ascii="Times New Roman" w:eastAsia="Times New Roman" w:hAnsi="Times New Roman" w:cs="Times New Roman"/>
          <w:color w:val="000000"/>
          <w:position w:val="-12"/>
          <w:sz w:val="23"/>
          <w:szCs w:val="20"/>
          <w:lang w:eastAsia="ru-RU"/>
        </w:rPr>
        <w:object w:dxaOrig="1219" w:dyaOrig="380">
          <v:shape id="_x0000_i1047" type="#_x0000_t75" style="width:60.6pt;height:18pt" o:ole="" fillcolor="window">
            <v:imagedata r:id="rId68" o:title=""/>
          </v:shape>
          <o:OLEObject Type="Embed" ProgID="Equation.3" ShapeID="_x0000_i1047" DrawAspect="Content" ObjectID="_1800690884" r:id="rId69"/>
        </w:object>
      </w:r>
    </w:p>
    <w:p w:rsidR="00717DF2" w:rsidRPr="00CE7ADE" w:rsidRDefault="005F5DEC"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3"/>
          <w:szCs w:val="20"/>
          <w:lang w:eastAsia="ru-RU"/>
        </w:rPr>
        <w:t xml:space="preserve">                                                                   </w:t>
      </w:r>
      <w:r w:rsidRPr="005F5DEC">
        <w:rPr>
          <w:rFonts w:ascii="Times New Roman" w:eastAsia="Times New Roman" w:hAnsi="Times New Roman" w:cs="Times New Roman"/>
          <w:color w:val="000000"/>
          <w:position w:val="-10"/>
          <w:sz w:val="20"/>
          <w:szCs w:val="20"/>
          <w:lang w:eastAsia="ru-RU"/>
        </w:rPr>
        <w:object w:dxaOrig="1540" w:dyaOrig="360">
          <v:shape id="_x0000_i1048" type="#_x0000_t75" style="width:76.8pt;height:18pt" o:ole="" fillcolor="window">
            <v:imagedata r:id="rId70" o:title=""/>
          </v:shape>
          <o:OLEObject Type="Embed" ProgID="Equation.3" ShapeID="_x0000_i1048" DrawAspect="Content" ObjectID="_1800690885" r:id="rId71"/>
        </w:object>
      </w:r>
      <w:r w:rsidRPr="005F5DEC">
        <w:rPr>
          <w:rFonts w:ascii="Times New Roman" w:eastAsia="Times New Roman" w:hAnsi="Times New Roman" w:cs="Times New Roman"/>
          <w:color w:val="000000"/>
          <w:sz w:val="23"/>
          <w:szCs w:val="20"/>
          <w:lang w:eastAsia="ru-RU"/>
        </w:rPr>
        <w:t xml:space="preserve">.                                    </w:t>
      </w:r>
    </w:p>
    <w:p w:rsidR="005F5DEC" w:rsidRPr="005F5DEC" w:rsidRDefault="005F5DEC" w:rsidP="00927AD3">
      <w:pPr>
        <w:spacing w:after="0" w:line="360" w:lineRule="auto"/>
        <w:ind w:firstLine="709"/>
        <w:jc w:val="both"/>
        <w:rPr>
          <w:rFonts w:ascii="Times New Roman" w:eastAsia="Times New Roman" w:hAnsi="Times New Roman" w:cs="Times New Roman"/>
          <w:sz w:val="28"/>
          <w:szCs w:val="28"/>
          <w:lang w:eastAsia="ru-RU"/>
        </w:rPr>
      </w:pPr>
      <w:r w:rsidRPr="005F5DEC">
        <w:rPr>
          <w:rFonts w:ascii="Times New Roman" w:eastAsia="Times New Roman" w:hAnsi="Times New Roman" w:cs="Times New Roman"/>
          <w:b/>
          <w:i/>
          <w:sz w:val="28"/>
          <w:szCs w:val="28"/>
          <w:lang w:eastAsia="ru-RU"/>
        </w:rPr>
        <w:t>Коефіцієнт варіації</w:t>
      </w:r>
      <w:r w:rsidRPr="005F5DEC">
        <w:rPr>
          <w:rFonts w:ascii="Times New Roman" w:eastAsia="Times New Roman" w:hAnsi="Times New Roman" w:cs="Times New Roman"/>
          <w:sz w:val="28"/>
          <w:szCs w:val="28"/>
          <w:lang w:eastAsia="ru-RU"/>
        </w:rPr>
        <w:t xml:space="preserve"> (</w:t>
      </w:r>
      <w:r w:rsidRPr="005F5DEC">
        <w:rPr>
          <w:rFonts w:ascii="Times New Roman" w:eastAsia="Times New Roman" w:hAnsi="Times New Roman" w:cs="Times New Roman"/>
          <w:i/>
          <w:sz w:val="28"/>
          <w:szCs w:val="28"/>
          <w:lang w:val="en-US" w:eastAsia="ru-RU"/>
        </w:rPr>
        <w:t>K</w:t>
      </w:r>
      <w:r w:rsidRPr="005F5DEC">
        <w:rPr>
          <w:rFonts w:ascii="Times New Roman" w:eastAsia="Times New Roman" w:hAnsi="Times New Roman" w:cs="Times New Roman"/>
          <w:sz w:val="28"/>
          <w:szCs w:val="28"/>
          <w:lang w:eastAsia="ru-RU"/>
        </w:rPr>
        <w:t>(</w:t>
      </w:r>
      <w:r w:rsidRPr="005F5DEC">
        <w:rPr>
          <w:rFonts w:ascii="Times New Roman" w:eastAsia="Times New Roman" w:hAnsi="Times New Roman" w:cs="Times New Roman"/>
          <w:i/>
          <w:sz w:val="28"/>
          <w:szCs w:val="28"/>
          <w:lang w:val="en-US" w:eastAsia="ru-RU"/>
        </w:rPr>
        <w:t>x</w:t>
      </w:r>
      <w:r w:rsidRPr="005F5DEC">
        <w:rPr>
          <w:rFonts w:ascii="Times New Roman" w:eastAsia="Times New Roman" w:hAnsi="Times New Roman" w:cs="Times New Roman"/>
          <w:sz w:val="28"/>
          <w:szCs w:val="28"/>
          <w:lang w:eastAsia="ru-RU"/>
        </w:rPr>
        <w:t>)</w:t>
      </w:r>
      <w:r w:rsidRPr="005F5DEC">
        <w:rPr>
          <w:rFonts w:ascii="Times New Roman" w:eastAsia="Times New Roman" w:hAnsi="Times New Roman" w:cs="Times New Roman"/>
          <w:i/>
          <w:sz w:val="28"/>
          <w:szCs w:val="28"/>
          <w:vertAlign w:val="subscript"/>
          <w:lang w:val="en-US" w:eastAsia="ru-RU"/>
        </w:rPr>
        <w:t>var</w:t>
      </w:r>
      <w:r w:rsidRPr="005F5DEC">
        <w:rPr>
          <w:rFonts w:ascii="Times New Roman" w:eastAsia="Times New Roman" w:hAnsi="Times New Roman" w:cs="Times New Roman"/>
          <w:sz w:val="28"/>
          <w:szCs w:val="28"/>
          <w:lang w:eastAsia="ru-RU"/>
        </w:rPr>
        <w:t>) обчислимо так:</w:t>
      </w:r>
    </w:p>
    <w:p w:rsidR="005F5DEC" w:rsidRPr="005F5DEC" w:rsidRDefault="005F5DEC" w:rsidP="00927AD3">
      <w:pPr>
        <w:tabs>
          <w:tab w:val="left" w:pos="3686"/>
        </w:tabs>
        <w:spacing w:after="0" w:line="360" w:lineRule="auto"/>
        <w:ind w:firstLine="709"/>
        <w:jc w:val="center"/>
        <w:rPr>
          <w:rFonts w:ascii="Times New Roman" w:eastAsia="Times New Roman" w:hAnsi="Times New Roman" w:cs="Times New Roman"/>
          <w:sz w:val="23"/>
          <w:szCs w:val="20"/>
          <w:lang w:eastAsia="ru-RU"/>
        </w:rPr>
      </w:pPr>
      <w:r w:rsidRPr="005F5DEC">
        <w:rPr>
          <w:rFonts w:ascii="Times New Roman" w:eastAsia="Times New Roman" w:hAnsi="Times New Roman" w:cs="Times New Roman"/>
          <w:position w:val="-12"/>
          <w:sz w:val="20"/>
          <w:szCs w:val="20"/>
          <w:lang w:eastAsia="ru-RU"/>
        </w:rPr>
        <w:object w:dxaOrig="2220" w:dyaOrig="360">
          <v:shape id="_x0000_i1049" type="#_x0000_t75" style="width:85.2pt;height:13.8pt" o:ole="" fillcolor="window">
            <v:imagedata r:id="rId72" o:title=""/>
          </v:shape>
          <o:OLEObject Type="Embed" ProgID="Equation.3" ShapeID="_x0000_i1049" DrawAspect="Content" ObjectID="_1800690886" r:id="rId73"/>
        </w:object>
      </w:r>
      <w:r>
        <w:rPr>
          <w:rFonts w:ascii="Times New Roman" w:eastAsia="Times New Roman" w:hAnsi="Times New Roman" w:cs="Times New Roman"/>
          <w:sz w:val="23"/>
          <w:szCs w:val="20"/>
          <w:lang w:eastAsia="ru-RU"/>
        </w:rPr>
        <w:t>;</w:t>
      </w:r>
    </w:p>
    <w:p w:rsidR="005F5DEC" w:rsidRPr="005F5DEC" w:rsidRDefault="005F5DEC" w:rsidP="00927AD3">
      <w:pPr>
        <w:spacing w:after="0" w:line="360" w:lineRule="auto"/>
        <w:ind w:firstLine="709"/>
        <w:jc w:val="center"/>
        <w:rPr>
          <w:rFonts w:ascii="Times New Roman" w:eastAsia="Times New Roman" w:hAnsi="Times New Roman" w:cs="Times New Roman"/>
          <w:sz w:val="23"/>
          <w:szCs w:val="20"/>
          <w:lang w:eastAsia="ru-RU"/>
        </w:rPr>
      </w:pPr>
      <w:r w:rsidRPr="005F5DEC">
        <w:rPr>
          <w:rFonts w:ascii="Times New Roman" w:eastAsia="Times New Roman" w:hAnsi="Times New Roman" w:cs="Times New Roman"/>
          <w:position w:val="-12"/>
          <w:sz w:val="20"/>
          <w:szCs w:val="20"/>
          <w:lang w:eastAsia="ru-RU"/>
        </w:rPr>
        <w:object w:dxaOrig="2140" w:dyaOrig="360">
          <v:shape id="_x0000_i1050" type="#_x0000_t75" style="width:84.6pt;height:15pt" o:ole="" fillcolor="window">
            <v:imagedata r:id="rId74" o:title=""/>
          </v:shape>
          <o:OLEObject Type="Embed" ProgID="Equation.3" ShapeID="_x0000_i1050" DrawAspect="Content" ObjectID="_1800690887" r:id="rId75"/>
        </w:object>
      </w:r>
      <w:r w:rsidRPr="005F5DEC">
        <w:rPr>
          <w:rFonts w:ascii="Times New Roman" w:eastAsia="Times New Roman" w:hAnsi="Times New Roman" w:cs="Times New Roman"/>
          <w:sz w:val="23"/>
          <w:szCs w:val="20"/>
          <w:lang w:eastAsia="ru-RU"/>
        </w:rPr>
        <w:t>.</w:t>
      </w:r>
    </w:p>
    <w:p w:rsidR="00BD3B44" w:rsidRPr="00BD3B44" w:rsidRDefault="00BD3B44"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BD3B44">
        <w:rPr>
          <w:rFonts w:ascii="Times New Roman" w:eastAsia="Times New Roman" w:hAnsi="Times New Roman" w:cs="Times New Roman"/>
          <w:b/>
          <w:i/>
          <w:sz w:val="28"/>
          <w:szCs w:val="28"/>
          <w:lang w:eastAsia="uk-UA"/>
        </w:rPr>
        <w:t>Висновок:</w:t>
      </w:r>
      <w:r w:rsidRPr="00BD3B44">
        <w:rPr>
          <w:rFonts w:ascii="Times New Roman" w:eastAsia="Times New Roman" w:hAnsi="Times New Roman" w:cs="Times New Roman"/>
          <w:sz w:val="28"/>
          <w:szCs w:val="28"/>
          <w:lang w:eastAsia="uk-UA"/>
        </w:rPr>
        <w:t xml:space="preserve"> Очікуваний прибуток від даного виду діяльності становить 10 тис. гр. од. Максимально можливе коливання прибутку від його </w:t>
      </w:r>
      <w:proofErr w:type="spellStart"/>
      <w:r w:rsidRPr="00BD3B44">
        <w:rPr>
          <w:rFonts w:ascii="Times New Roman" w:eastAsia="Times New Roman" w:hAnsi="Times New Roman" w:cs="Times New Roman"/>
          <w:sz w:val="28"/>
          <w:szCs w:val="28"/>
          <w:lang w:eastAsia="uk-UA"/>
        </w:rPr>
        <w:t>середньоочікуваної</w:t>
      </w:r>
      <w:proofErr w:type="spellEnd"/>
      <w:r w:rsidRPr="00BD3B44">
        <w:rPr>
          <w:rFonts w:ascii="Times New Roman" w:eastAsia="Times New Roman" w:hAnsi="Times New Roman" w:cs="Times New Roman"/>
          <w:sz w:val="28"/>
          <w:szCs w:val="28"/>
          <w:lang w:eastAsia="uk-UA"/>
        </w:rPr>
        <w:t xml:space="preserve"> величини дорівнюватиме 21 %.</w:t>
      </w:r>
    </w:p>
    <w:p w:rsidR="00BD3B44" w:rsidRPr="00BD3B44" w:rsidRDefault="007F4831"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lastRenderedPageBreak/>
        <w:t xml:space="preserve">Задача </w:t>
      </w:r>
      <w:r w:rsidR="00C23BE2">
        <w:rPr>
          <w:rFonts w:ascii="Times New Roman" w:eastAsia="Times New Roman" w:hAnsi="Times New Roman" w:cs="Times New Roman"/>
          <w:b/>
          <w:sz w:val="28"/>
          <w:szCs w:val="28"/>
          <w:lang w:eastAsia="uk-UA"/>
        </w:rPr>
        <w:t>2</w:t>
      </w:r>
      <w:r w:rsidR="00BD3B44" w:rsidRPr="00BD3B44">
        <w:rPr>
          <w:rFonts w:ascii="Times New Roman" w:eastAsia="Times New Roman" w:hAnsi="Times New Roman" w:cs="Times New Roman"/>
          <w:b/>
          <w:sz w:val="28"/>
          <w:szCs w:val="28"/>
          <w:lang w:eastAsia="uk-UA"/>
        </w:rPr>
        <w:t>.</w:t>
      </w:r>
      <w:r>
        <w:rPr>
          <w:rFonts w:ascii="Times New Roman" w:eastAsia="Times New Roman" w:hAnsi="Times New Roman" w:cs="Times New Roman"/>
          <w:sz w:val="28"/>
          <w:szCs w:val="28"/>
          <w:lang w:eastAsia="uk-UA"/>
        </w:rPr>
        <w:t xml:space="preserve"> Існують два інвестиційних проє</w:t>
      </w:r>
      <w:r w:rsidR="00BD3B44" w:rsidRPr="00BD3B44">
        <w:rPr>
          <w:rFonts w:ascii="Times New Roman" w:eastAsia="Times New Roman" w:hAnsi="Times New Roman" w:cs="Times New Roman"/>
          <w:sz w:val="28"/>
          <w:szCs w:val="28"/>
          <w:lang w:eastAsia="uk-UA"/>
        </w:rPr>
        <w:t>кти. Перший з імовірністю 0,6 забезпечує прибут</w:t>
      </w:r>
      <w:r>
        <w:rPr>
          <w:rFonts w:ascii="Times New Roman" w:eastAsia="Times New Roman" w:hAnsi="Times New Roman" w:cs="Times New Roman"/>
          <w:sz w:val="28"/>
          <w:szCs w:val="28"/>
          <w:lang w:eastAsia="uk-UA"/>
        </w:rPr>
        <w:t>ок 15 тис. грн, але з імовірніс</w:t>
      </w:r>
      <w:r w:rsidR="00BD3B44" w:rsidRPr="00BD3B44">
        <w:rPr>
          <w:rFonts w:ascii="Times New Roman" w:eastAsia="Times New Roman" w:hAnsi="Times New Roman" w:cs="Times New Roman"/>
          <w:sz w:val="28"/>
          <w:szCs w:val="28"/>
          <w:lang w:eastAsia="uk-UA"/>
        </w:rPr>
        <w:t xml:space="preserve">тю 0,4 можна втратити 5,5 тис. грн. Для другого проекту з імовірністю 0,8 можна отримати прибуток 10 тис. грн і з ймовірністю 0,2 </w:t>
      </w:r>
      <w:r>
        <w:rPr>
          <w:rFonts w:ascii="Times New Roman" w:eastAsia="Times New Roman" w:hAnsi="Times New Roman" w:cs="Times New Roman"/>
          <w:sz w:val="28"/>
          <w:szCs w:val="28"/>
          <w:lang w:eastAsia="uk-UA"/>
        </w:rPr>
        <w:t>— втратити 6 тис. грн. Який проє</w:t>
      </w:r>
      <w:r w:rsidR="00BD3B44" w:rsidRPr="00BD3B44">
        <w:rPr>
          <w:rFonts w:ascii="Times New Roman" w:eastAsia="Times New Roman" w:hAnsi="Times New Roman" w:cs="Times New Roman"/>
          <w:sz w:val="28"/>
          <w:szCs w:val="28"/>
          <w:lang w:eastAsia="uk-UA"/>
        </w:rPr>
        <w:t>кт обрати?</w:t>
      </w:r>
    </w:p>
    <w:p w:rsidR="00BD3B44" w:rsidRPr="00BD3B44" w:rsidRDefault="00BD3B44" w:rsidP="00927AD3">
      <w:pPr>
        <w:tabs>
          <w:tab w:val="left" w:pos="851"/>
        </w:tabs>
        <w:spacing w:after="0" w:line="360" w:lineRule="auto"/>
        <w:ind w:firstLine="709"/>
        <w:jc w:val="center"/>
        <w:rPr>
          <w:rFonts w:ascii="Times New Roman" w:eastAsia="Times New Roman" w:hAnsi="Times New Roman" w:cs="Times New Roman"/>
          <w:b/>
          <w:i/>
          <w:sz w:val="28"/>
          <w:szCs w:val="28"/>
          <w:lang w:eastAsia="uk-UA"/>
        </w:rPr>
      </w:pPr>
      <w:r w:rsidRPr="00BD3B44">
        <w:rPr>
          <w:rFonts w:ascii="Times New Roman" w:eastAsia="Times New Roman" w:hAnsi="Times New Roman" w:cs="Times New Roman"/>
          <w:b/>
          <w:i/>
          <w:sz w:val="28"/>
          <w:szCs w:val="28"/>
          <w:lang w:eastAsia="uk-UA"/>
        </w:rPr>
        <w:t>Розв’язання</w:t>
      </w:r>
    </w:p>
    <w:p w:rsidR="00BD3B44" w:rsidRPr="00BD3B44" w:rsidRDefault="007F4831"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Проє</w:t>
      </w:r>
      <w:r w:rsidR="00BD3B44" w:rsidRPr="00BD3B44">
        <w:rPr>
          <w:rFonts w:ascii="Times New Roman" w:eastAsia="Times New Roman" w:hAnsi="Times New Roman" w:cs="Times New Roman"/>
          <w:sz w:val="28"/>
          <w:szCs w:val="28"/>
          <w:lang w:eastAsia="uk-UA"/>
        </w:rPr>
        <w:t xml:space="preserve">кти мають однакову середню прибутковість, яка дорівнює 6,8 тис. грн. </w:t>
      </w:r>
    </w:p>
    <w:p w:rsidR="00BD3B44" w:rsidRPr="00BD3B44" w:rsidRDefault="00BD3B44"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BD3B44">
        <w:rPr>
          <w:rFonts w:ascii="Times New Roman" w:eastAsia="Times New Roman" w:hAnsi="Times New Roman" w:cs="Times New Roman"/>
          <w:sz w:val="28"/>
          <w:szCs w:val="28"/>
          <w:lang w:eastAsia="uk-UA"/>
        </w:rPr>
        <w:t>0,6 • 15 + 0,4 • (– 5,5) = 0,8 • 10 + 0,2 • ( – 60) = 6,8 (тис. грн).</w:t>
      </w:r>
    </w:p>
    <w:p w:rsidR="00BD3B44" w:rsidRPr="00BD3B44" w:rsidRDefault="00BD3B44"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BD3B44">
        <w:rPr>
          <w:rFonts w:ascii="Times New Roman" w:eastAsia="Times New Roman" w:hAnsi="Times New Roman" w:cs="Times New Roman"/>
          <w:sz w:val="28"/>
          <w:szCs w:val="28"/>
          <w:lang w:eastAsia="uk-UA"/>
        </w:rPr>
        <w:t>Однак середньоквадратичне відхилення прибутку для першого проекту дорівнює:</w:t>
      </w:r>
    </w:p>
    <w:p w:rsidR="00BD3B44" w:rsidRPr="00BD3B44" w:rsidRDefault="00BD3B44"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BD3B44">
        <w:rPr>
          <w:rFonts w:ascii="Times New Roman" w:eastAsia="Times New Roman" w:hAnsi="Times New Roman" w:cs="Times New Roman"/>
          <w:color w:val="000000"/>
          <w:sz w:val="23"/>
          <w:szCs w:val="20"/>
          <w:lang w:eastAsia="ru-RU"/>
        </w:rPr>
        <w:sym w:font="Symbol" w:char="F064"/>
      </w:r>
      <w:r w:rsidRPr="00BD3B44">
        <w:rPr>
          <w:rFonts w:ascii="Times New Roman" w:eastAsia="Times New Roman" w:hAnsi="Times New Roman" w:cs="Times New Roman"/>
          <w:color w:val="000000"/>
          <w:sz w:val="23"/>
          <w:szCs w:val="20"/>
          <w:vertAlign w:val="subscript"/>
          <w:lang w:val="ru-RU" w:eastAsia="ru-RU"/>
        </w:rPr>
        <w:t>1</w:t>
      </w:r>
      <w:r w:rsidRPr="00BD3B44">
        <w:rPr>
          <w:rFonts w:ascii="Times New Roman" w:eastAsia="Times New Roman" w:hAnsi="Times New Roman" w:cs="Times New Roman"/>
          <w:color w:val="000000"/>
          <w:sz w:val="23"/>
          <w:szCs w:val="20"/>
          <w:lang w:val="ru-RU" w:eastAsia="ru-RU"/>
        </w:rPr>
        <w:t xml:space="preserve"> </w:t>
      </w:r>
      <w:r w:rsidRPr="00BD3B44">
        <w:rPr>
          <w:rFonts w:ascii="Times New Roman" w:eastAsia="Times New Roman" w:hAnsi="Times New Roman" w:cs="Times New Roman"/>
          <w:sz w:val="28"/>
          <w:szCs w:val="28"/>
          <w:lang w:eastAsia="uk-UA"/>
        </w:rPr>
        <w:t>= (0,6 (15 – 6,8)2 + 0,4( – 5,5 – 6,8)2)1/2 = 10,04 (тис</w:t>
      </w:r>
      <w:proofErr w:type="gramStart"/>
      <w:r w:rsidRPr="00BD3B44">
        <w:rPr>
          <w:rFonts w:ascii="Times New Roman" w:eastAsia="Times New Roman" w:hAnsi="Times New Roman" w:cs="Times New Roman"/>
          <w:sz w:val="28"/>
          <w:szCs w:val="28"/>
          <w:lang w:eastAsia="uk-UA"/>
        </w:rPr>
        <w:t>.</w:t>
      </w:r>
      <w:proofErr w:type="gramEnd"/>
      <w:r w:rsidRPr="00BD3B44">
        <w:rPr>
          <w:rFonts w:ascii="Times New Roman" w:eastAsia="Times New Roman" w:hAnsi="Times New Roman" w:cs="Times New Roman"/>
          <w:sz w:val="28"/>
          <w:szCs w:val="28"/>
          <w:lang w:eastAsia="uk-UA"/>
        </w:rPr>
        <w:t xml:space="preserve"> </w:t>
      </w:r>
      <w:proofErr w:type="gramStart"/>
      <w:r w:rsidRPr="00BD3B44">
        <w:rPr>
          <w:rFonts w:ascii="Times New Roman" w:eastAsia="Times New Roman" w:hAnsi="Times New Roman" w:cs="Times New Roman"/>
          <w:sz w:val="28"/>
          <w:szCs w:val="28"/>
          <w:lang w:eastAsia="uk-UA"/>
        </w:rPr>
        <w:t>г</w:t>
      </w:r>
      <w:proofErr w:type="gramEnd"/>
      <w:r w:rsidRPr="00BD3B44">
        <w:rPr>
          <w:rFonts w:ascii="Times New Roman" w:eastAsia="Times New Roman" w:hAnsi="Times New Roman" w:cs="Times New Roman"/>
          <w:sz w:val="28"/>
          <w:szCs w:val="28"/>
          <w:lang w:eastAsia="uk-UA"/>
        </w:rPr>
        <w:t>рн);</w:t>
      </w:r>
    </w:p>
    <w:p w:rsidR="00BD3B44" w:rsidRPr="00BD3B44" w:rsidRDefault="00BD3B44"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BD3B44">
        <w:rPr>
          <w:rFonts w:ascii="Times New Roman" w:eastAsia="Times New Roman" w:hAnsi="Times New Roman" w:cs="Times New Roman"/>
          <w:sz w:val="28"/>
          <w:szCs w:val="28"/>
          <w:lang w:eastAsia="uk-UA"/>
        </w:rPr>
        <w:t>для другого проекту:</w:t>
      </w:r>
    </w:p>
    <w:p w:rsidR="00BD3B44" w:rsidRPr="00BD3B44" w:rsidRDefault="00BD3B44"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BD3B44">
        <w:rPr>
          <w:rFonts w:ascii="Times New Roman" w:eastAsia="Times New Roman" w:hAnsi="Times New Roman" w:cs="Times New Roman"/>
          <w:color w:val="000000"/>
          <w:sz w:val="23"/>
          <w:szCs w:val="20"/>
          <w:lang w:eastAsia="ru-RU"/>
        </w:rPr>
        <w:sym w:font="Symbol" w:char="F064"/>
      </w:r>
      <w:r w:rsidRPr="00BD3B44">
        <w:rPr>
          <w:rFonts w:ascii="Times New Roman" w:eastAsia="Times New Roman" w:hAnsi="Times New Roman" w:cs="Times New Roman"/>
          <w:color w:val="000000"/>
          <w:sz w:val="23"/>
          <w:szCs w:val="20"/>
          <w:vertAlign w:val="subscript"/>
          <w:lang w:val="ru-RU" w:eastAsia="ru-RU"/>
        </w:rPr>
        <w:t>2</w:t>
      </w:r>
      <w:r w:rsidRPr="00BD3B44">
        <w:rPr>
          <w:rFonts w:ascii="Times New Roman" w:eastAsia="Times New Roman" w:hAnsi="Times New Roman" w:cs="Times New Roman"/>
          <w:color w:val="000000"/>
          <w:sz w:val="23"/>
          <w:szCs w:val="20"/>
          <w:lang w:val="ru-RU" w:eastAsia="ru-RU"/>
        </w:rPr>
        <w:t xml:space="preserve"> </w:t>
      </w:r>
      <w:r w:rsidRPr="00BD3B44">
        <w:rPr>
          <w:rFonts w:ascii="Times New Roman" w:eastAsia="Times New Roman" w:hAnsi="Times New Roman" w:cs="Times New Roman"/>
          <w:sz w:val="28"/>
          <w:szCs w:val="28"/>
          <w:lang w:eastAsia="uk-UA"/>
        </w:rPr>
        <w:t>= (0,8 (10—6,8)2 + 0,2( – 6 – 6,8)2)1/2 = 6,4 (тис</w:t>
      </w:r>
      <w:proofErr w:type="gramStart"/>
      <w:r w:rsidRPr="00BD3B44">
        <w:rPr>
          <w:rFonts w:ascii="Times New Roman" w:eastAsia="Times New Roman" w:hAnsi="Times New Roman" w:cs="Times New Roman"/>
          <w:sz w:val="28"/>
          <w:szCs w:val="28"/>
          <w:lang w:eastAsia="uk-UA"/>
        </w:rPr>
        <w:t>.</w:t>
      </w:r>
      <w:proofErr w:type="gramEnd"/>
      <w:r w:rsidRPr="00BD3B44">
        <w:rPr>
          <w:rFonts w:ascii="Times New Roman" w:eastAsia="Times New Roman" w:hAnsi="Times New Roman" w:cs="Times New Roman"/>
          <w:sz w:val="28"/>
          <w:szCs w:val="28"/>
          <w:lang w:eastAsia="uk-UA"/>
        </w:rPr>
        <w:t xml:space="preserve"> </w:t>
      </w:r>
      <w:proofErr w:type="gramStart"/>
      <w:r w:rsidRPr="00BD3B44">
        <w:rPr>
          <w:rFonts w:ascii="Times New Roman" w:eastAsia="Times New Roman" w:hAnsi="Times New Roman" w:cs="Times New Roman"/>
          <w:sz w:val="28"/>
          <w:szCs w:val="28"/>
          <w:lang w:eastAsia="uk-UA"/>
        </w:rPr>
        <w:t>г</w:t>
      </w:r>
      <w:proofErr w:type="gramEnd"/>
      <w:r w:rsidRPr="00BD3B44">
        <w:rPr>
          <w:rFonts w:ascii="Times New Roman" w:eastAsia="Times New Roman" w:hAnsi="Times New Roman" w:cs="Times New Roman"/>
          <w:sz w:val="28"/>
          <w:szCs w:val="28"/>
          <w:lang w:eastAsia="uk-UA"/>
        </w:rPr>
        <w:t>рн).</w:t>
      </w:r>
    </w:p>
    <w:p w:rsidR="00081FFB" w:rsidRPr="00A47958" w:rsidRDefault="00BD3B44"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BD3B44">
        <w:rPr>
          <w:rFonts w:ascii="Times New Roman" w:eastAsia="Times New Roman" w:hAnsi="Times New Roman" w:cs="Times New Roman"/>
          <w:sz w:val="28"/>
          <w:szCs w:val="28"/>
          <w:lang w:eastAsia="uk-UA"/>
        </w:rPr>
        <w:t>Тому привабливішою для фірми є реалізація другого проекту, який має найменший ризик утрати прибутку.</w:t>
      </w:r>
    </w:p>
    <w:p w:rsidR="00BD3B44" w:rsidRDefault="00BD3B44" w:rsidP="00927AD3">
      <w:pPr>
        <w:tabs>
          <w:tab w:val="left" w:pos="851"/>
        </w:tabs>
        <w:spacing w:after="0" w:line="360" w:lineRule="auto"/>
        <w:ind w:firstLine="709"/>
        <w:jc w:val="center"/>
        <w:rPr>
          <w:rFonts w:ascii="Times New Roman" w:eastAsia="Times New Roman" w:hAnsi="Times New Roman" w:cs="Times New Roman"/>
          <w:b/>
          <w:sz w:val="28"/>
          <w:szCs w:val="28"/>
          <w:lang w:eastAsia="uk-UA"/>
        </w:rPr>
      </w:pPr>
    </w:p>
    <w:p w:rsidR="00842FF7" w:rsidRPr="00A47958" w:rsidRDefault="00C23BE2" w:rsidP="00927AD3">
      <w:pPr>
        <w:tabs>
          <w:tab w:val="left" w:pos="851"/>
        </w:tabs>
        <w:spacing w:after="0" w:line="360" w:lineRule="auto"/>
        <w:ind w:firstLine="709"/>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ПРАКТИЧНІ</w:t>
      </w:r>
      <w:r w:rsidR="00842FF7" w:rsidRPr="00A47958">
        <w:rPr>
          <w:rFonts w:ascii="Times New Roman" w:eastAsia="Times New Roman" w:hAnsi="Times New Roman" w:cs="Times New Roman"/>
          <w:b/>
          <w:sz w:val="28"/>
          <w:szCs w:val="28"/>
          <w:lang w:eastAsia="uk-UA"/>
        </w:rPr>
        <w:t xml:space="preserve"> ЗАНЯТТЯ </w:t>
      </w:r>
      <w:r w:rsidR="00F537E1">
        <w:rPr>
          <w:rFonts w:ascii="Times New Roman" w:eastAsia="Times New Roman" w:hAnsi="Times New Roman" w:cs="Times New Roman"/>
          <w:b/>
          <w:sz w:val="28"/>
          <w:szCs w:val="28"/>
          <w:lang w:eastAsia="uk-UA"/>
        </w:rPr>
        <w:t>13-14</w:t>
      </w:r>
    </w:p>
    <w:p w:rsidR="00842FF7" w:rsidRPr="00A47958" w:rsidRDefault="00842FF7" w:rsidP="00927AD3">
      <w:pPr>
        <w:tabs>
          <w:tab w:val="left" w:pos="851"/>
        </w:tabs>
        <w:spacing w:after="0" w:line="360" w:lineRule="auto"/>
        <w:ind w:firstLine="709"/>
        <w:jc w:val="center"/>
        <w:rPr>
          <w:rFonts w:ascii="Times New Roman" w:eastAsia="Times New Roman" w:hAnsi="Times New Roman" w:cs="Times New Roman"/>
          <w:b/>
          <w:sz w:val="28"/>
          <w:szCs w:val="28"/>
          <w:lang w:eastAsia="uk-UA"/>
        </w:rPr>
      </w:pPr>
      <w:r w:rsidRPr="00A47958">
        <w:rPr>
          <w:rFonts w:ascii="Times New Roman" w:eastAsia="Times New Roman" w:hAnsi="Times New Roman" w:cs="Times New Roman"/>
          <w:b/>
          <w:sz w:val="28"/>
          <w:szCs w:val="28"/>
          <w:lang w:eastAsia="uk-UA"/>
        </w:rPr>
        <w:t>Тема: Основи ризик-менеджменту</w:t>
      </w:r>
    </w:p>
    <w:p w:rsidR="00842FF7" w:rsidRPr="00A47958" w:rsidRDefault="00C23BE2"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Мета занять</w:t>
      </w:r>
      <w:r w:rsidR="00842FF7" w:rsidRPr="00A47958">
        <w:rPr>
          <w:rFonts w:ascii="Times New Roman" w:eastAsia="Times New Roman" w:hAnsi="Times New Roman" w:cs="Times New Roman"/>
          <w:b/>
          <w:sz w:val="28"/>
          <w:szCs w:val="28"/>
          <w:lang w:eastAsia="uk-UA"/>
        </w:rPr>
        <w:t>:</w:t>
      </w:r>
      <w:r w:rsidR="00842FF7" w:rsidRPr="00A47958">
        <w:rPr>
          <w:rFonts w:ascii="Times New Roman" w:eastAsia="Times New Roman" w:hAnsi="Times New Roman" w:cs="Times New Roman"/>
          <w:sz w:val="28"/>
          <w:szCs w:val="28"/>
          <w:lang w:eastAsia="uk-UA"/>
        </w:rPr>
        <w:t xml:space="preserve"> </w:t>
      </w:r>
      <w:r w:rsidR="00CE2E7F" w:rsidRPr="00A47958">
        <w:rPr>
          <w:rFonts w:ascii="Times New Roman" w:eastAsia="Times New Roman" w:hAnsi="Times New Roman" w:cs="Times New Roman"/>
          <w:sz w:val="28"/>
          <w:szCs w:val="28"/>
          <w:lang w:eastAsia="uk-UA"/>
        </w:rPr>
        <w:t xml:space="preserve">ознайомитися з основними засадами ризик-менеджменту, </w:t>
      </w:r>
      <w:r w:rsidR="0002171E" w:rsidRPr="00A47958">
        <w:rPr>
          <w:rFonts w:ascii="Times New Roman" w:eastAsia="Times New Roman" w:hAnsi="Times New Roman" w:cs="Times New Roman"/>
          <w:bCs/>
          <w:sz w:val="28"/>
          <w:szCs w:val="28"/>
          <w:lang w:eastAsia="uk-UA"/>
        </w:rPr>
        <w:t>оволодіти підходами до управління ризиком та зниження його негативних проявів /наслідків в господарській діяльності підприємства</w:t>
      </w:r>
      <w:r w:rsidR="00842FF7" w:rsidRPr="00A47958">
        <w:rPr>
          <w:rFonts w:ascii="Times New Roman" w:eastAsia="Times New Roman" w:hAnsi="Times New Roman" w:cs="Times New Roman"/>
          <w:sz w:val="28"/>
          <w:szCs w:val="28"/>
          <w:lang w:eastAsia="uk-UA"/>
        </w:rPr>
        <w:t>.</w:t>
      </w:r>
    </w:p>
    <w:p w:rsidR="00842FF7" w:rsidRPr="00A47958" w:rsidRDefault="00C23BE2" w:rsidP="00927AD3">
      <w:pPr>
        <w:tabs>
          <w:tab w:val="left" w:pos="851"/>
        </w:tabs>
        <w:spacing w:after="0" w:line="360" w:lineRule="auto"/>
        <w:ind w:firstLine="709"/>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 проведення занять</w:t>
      </w:r>
      <w:r w:rsidR="00842FF7" w:rsidRPr="00A47958">
        <w:rPr>
          <w:rFonts w:ascii="Times New Roman" w:eastAsia="Times New Roman" w:hAnsi="Times New Roman" w:cs="Times New Roman"/>
          <w:b/>
          <w:sz w:val="28"/>
          <w:szCs w:val="28"/>
          <w:lang w:eastAsia="uk-UA"/>
        </w:rPr>
        <w:t>:</w:t>
      </w:r>
    </w:p>
    <w:p w:rsidR="00842FF7" w:rsidRPr="00A47958" w:rsidRDefault="00842FF7" w:rsidP="00927AD3">
      <w:pPr>
        <w:tabs>
          <w:tab w:val="left" w:pos="851"/>
        </w:tabs>
        <w:spacing w:after="0" w:line="360" w:lineRule="auto"/>
        <w:ind w:firstLine="709"/>
        <w:jc w:val="both"/>
        <w:rPr>
          <w:rFonts w:ascii="Times New Roman" w:eastAsia="Times New Roman" w:hAnsi="Times New Roman" w:cs="Times New Roman"/>
          <w:bCs/>
          <w:sz w:val="28"/>
          <w:szCs w:val="28"/>
          <w:lang w:eastAsia="uk-UA"/>
        </w:rPr>
      </w:pPr>
      <w:r w:rsidRPr="00A47958">
        <w:rPr>
          <w:rFonts w:ascii="Times New Roman" w:eastAsia="Times New Roman" w:hAnsi="Times New Roman" w:cs="Times New Roman"/>
          <w:bCs/>
          <w:sz w:val="28"/>
          <w:szCs w:val="28"/>
          <w:lang w:eastAsia="uk-UA"/>
        </w:rPr>
        <w:t>1. Особливості управління ризиками господарської діяльності.</w:t>
      </w:r>
    </w:p>
    <w:p w:rsidR="00842FF7" w:rsidRPr="00A47958" w:rsidRDefault="00842FF7" w:rsidP="00927AD3">
      <w:pPr>
        <w:tabs>
          <w:tab w:val="left" w:pos="851"/>
        </w:tabs>
        <w:spacing w:after="0" w:line="360" w:lineRule="auto"/>
        <w:ind w:firstLine="709"/>
        <w:jc w:val="both"/>
        <w:rPr>
          <w:rFonts w:ascii="Times New Roman" w:eastAsia="Times New Roman" w:hAnsi="Times New Roman" w:cs="Times New Roman"/>
          <w:bCs/>
          <w:sz w:val="28"/>
          <w:szCs w:val="28"/>
          <w:lang w:eastAsia="uk-UA"/>
        </w:rPr>
      </w:pPr>
      <w:r w:rsidRPr="00A47958">
        <w:rPr>
          <w:rFonts w:ascii="Times New Roman" w:eastAsia="Times New Roman" w:hAnsi="Times New Roman" w:cs="Times New Roman"/>
          <w:bCs/>
          <w:sz w:val="28"/>
          <w:szCs w:val="28"/>
          <w:lang w:eastAsia="uk-UA"/>
        </w:rPr>
        <w:t>2. Напрями та методи регулювання ступеня ризику.</w:t>
      </w:r>
    </w:p>
    <w:p w:rsidR="00842FF7" w:rsidRPr="00A47958" w:rsidRDefault="00842FF7" w:rsidP="00927AD3">
      <w:pPr>
        <w:tabs>
          <w:tab w:val="left" w:pos="851"/>
        </w:tabs>
        <w:spacing w:after="0" w:line="360" w:lineRule="auto"/>
        <w:ind w:firstLine="709"/>
        <w:jc w:val="both"/>
        <w:rPr>
          <w:rFonts w:ascii="Times New Roman" w:eastAsia="Times New Roman" w:hAnsi="Times New Roman" w:cs="Times New Roman"/>
          <w:i/>
          <w:sz w:val="28"/>
          <w:szCs w:val="28"/>
          <w:lang w:eastAsia="uk-UA"/>
        </w:rPr>
      </w:pPr>
      <w:r w:rsidRPr="00A47958">
        <w:rPr>
          <w:rFonts w:ascii="Times New Roman" w:eastAsia="Times New Roman" w:hAnsi="Times New Roman" w:cs="Times New Roman"/>
          <w:b/>
          <w:sz w:val="28"/>
          <w:szCs w:val="28"/>
          <w:lang w:eastAsia="uk-UA"/>
        </w:rPr>
        <w:t>Ключові поняття:</w:t>
      </w:r>
      <w:r w:rsidRPr="00A47958">
        <w:rPr>
          <w:rFonts w:ascii="Times New Roman" w:eastAsia="Times New Roman" w:hAnsi="Times New Roman" w:cs="Times New Roman"/>
          <w:sz w:val="28"/>
          <w:szCs w:val="28"/>
          <w:lang w:eastAsia="uk-UA"/>
        </w:rPr>
        <w:t xml:space="preserve"> </w:t>
      </w:r>
      <w:r w:rsidR="00CE2E7F" w:rsidRPr="00A47958">
        <w:rPr>
          <w:rFonts w:ascii="Times New Roman" w:eastAsia="Times New Roman" w:hAnsi="Times New Roman" w:cs="Times New Roman"/>
          <w:i/>
          <w:sz w:val="28"/>
          <w:szCs w:val="28"/>
          <w:lang w:eastAsia="uk-UA"/>
        </w:rPr>
        <w:t>етапи процесу ризик-менеджменту, збереження ризику, зниження ступеня ризику, компенсація ризику, напрями впливу на ступінь ризику, передача ризику, уникнення ризику, управління ризиками, хеджування.</w:t>
      </w:r>
    </w:p>
    <w:p w:rsidR="00842FF7" w:rsidRPr="00A47958" w:rsidRDefault="00842FF7"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 xml:space="preserve">Література: </w:t>
      </w:r>
      <w:r w:rsidR="00CE2E7F" w:rsidRPr="00A47958">
        <w:rPr>
          <w:rFonts w:ascii="Times New Roman" w:eastAsia="Times New Roman" w:hAnsi="Times New Roman" w:cs="Times New Roman"/>
          <w:sz w:val="28"/>
          <w:szCs w:val="28"/>
          <w:lang w:eastAsia="uk-UA"/>
        </w:rPr>
        <w:t>[1,2, с.337-355 ], [4, с. 343-398]</w:t>
      </w:r>
    </w:p>
    <w:p w:rsidR="00C23BE2" w:rsidRDefault="00C23BE2" w:rsidP="00927AD3">
      <w:pPr>
        <w:tabs>
          <w:tab w:val="left" w:pos="851"/>
        </w:tabs>
        <w:spacing w:after="0" w:line="360" w:lineRule="auto"/>
        <w:ind w:firstLine="709"/>
        <w:jc w:val="center"/>
        <w:rPr>
          <w:rFonts w:ascii="Times New Roman" w:eastAsia="Times New Roman" w:hAnsi="Times New Roman" w:cs="Times New Roman"/>
          <w:b/>
          <w:i/>
          <w:sz w:val="28"/>
          <w:szCs w:val="28"/>
          <w:lang w:eastAsia="uk-UA"/>
        </w:rPr>
      </w:pPr>
    </w:p>
    <w:p w:rsidR="00C23BE2" w:rsidRDefault="00C23BE2" w:rsidP="00927AD3">
      <w:pPr>
        <w:tabs>
          <w:tab w:val="left" w:pos="851"/>
        </w:tabs>
        <w:spacing w:after="0" w:line="360" w:lineRule="auto"/>
        <w:ind w:firstLine="709"/>
        <w:jc w:val="center"/>
        <w:rPr>
          <w:rFonts w:ascii="Times New Roman" w:eastAsia="Times New Roman" w:hAnsi="Times New Roman" w:cs="Times New Roman"/>
          <w:b/>
          <w:i/>
          <w:sz w:val="28"/>
          <w:szCs w:val="28"/>
          <w:lang w:eastAsia="uk-UA"/>
        </w:rPr>
      </w:pPr>
    </w:p>
    <w:p w:rsidR="00842FF7" w:rsidRPr="00A47958" w:rsidRDefault="00E05073" w:rsidP="00927AD3">
      <w:pPr>
        <w:tabs>
          <w:tab w:val="left" w:pos="851"/>
        </w:tabs>
        <w:spacing w:after="0" w:line="360" w:lineRule="auto"/>
        <w:ind w:firstLine="709"/>
        <w:jc w:val="center"/>
        <w:rPr>
          <w:rFonts w:ascii="Times New Roman" w:eastAsia="Times New Roman" w:hAnsi="Times New Roman" w:cs="Times New Roman"/>
          <w:b/>
          <w:i/>
          <w:sz w:val="28"/>
          <w:szCs w:val="28"/>
          <w:lang w:eastAsia="uk-UA"/>
        </w:rPr>
      </w:pPr>
      <w:r>
        <w:rPr>
          <w:rFonts w:ascii="Times New Roman" w:eastAsia="Times New Roman" w:hAnsi="Times New Roman" w:cs="Times New Roman"/>
          <w:b/>
          <w:i/>
          <w:sz w:val="28"/>
          <w:szCs w:val="28"/>
          <w:lang w:eastAsia="uk-UA"/>
        </w:rPr>
        <w:lastRenderedPageBreak/>
        <w:t>Ситуації</w:t>
      </w:r>
    </w:p>
    <w:p w:rsidR="00CE2E7F" w:rsidRPr="00A47958" w:rsidRDefault="007F4831"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C23BE2">
        <w:rPr>
          <w:rFonts w:ascii="Times New Roman" w:eastAsia="Times New Roman" w:hAnsi="Times New Roman" w:cs="Times New Roman"/>
          <w:b/>
          <w:sz w:val="28"/>
          <w:szCs w:val="28"/>
          <w:lang w:eastAsia="uk-UA"/>
        </w:rPr>
        <w:t xml:space="preserve">Ситуація </w:t>
      </w:r>
      <w:r w:rsidR="00CE2E7F" w:rsidRPr="00C23BE2">
        <w:rPr>
          <w:rFonts w:ascii="Times New Roman" w:eastAsia="Times New Roman" w:hAnsi="Times New Roman" w:cs="Times New Roman"/>
          <w:b/>
          <w:sz w:val="28"/>
          <w:szCs w:val="28"/>
          <w:lang w:eastAsia="uk-UA"/>
        </w:rPr>
        <w:t>1.</w:t>
      </w:r>
      <w:r w:rsidR="00CE2E7F" w:rsidRPr="00A47958">
        <w:rPr>
          <w:rFonts w:ascii="Times New Roman" w:eastAsia="Times New Roman" w:hAnsi="Times New Roman" w:cs="Times New Roman"/>
          <w:sz w:val="28"/>
          <w:szCs w:val="28"/>
          <w:lang w:eastAsia="uk-UA"/>
        </w:rPr>
        <w:tab/>
        <w:t>Розв’язання яких завдань, на вашу думку, допоможе побудувати систему ризик-менеджменту на підприємстві?</w:t>
      </w:r>
    </w:p>
    <w:p w:rsidR="00CE2E7F" w:rsidRPr="00A47958" w:rsidRDefault="007F4831"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C23BE2">
        <w:rPr>
          <w:rFonts w:ascii="Times New Roman" w:eastAsia="Times New Roman" w:hAnsi="Times New Roman" w:cs="Times New Roman"/>
          <w:b/>
          <w:sz w:val="28"/>
          <w:szCs w:val="28"/>
          <w:lang w:eastAsia="uk-UA"/>
        </w:rPr>
        <w:t xml:space="preserve">Ситуація </w:t>
      </w:r>
      <w:r w:rsidR="00CE2E7F" w:rsidRPr="00C23BE2">
        <w:rPr>
          <w:rFonts w:ascii="Times New Roman" w:eastAsia="Times New Roman" w:hAnsi="Times New Roman" w:cs="Times New Roman"/>
          <w:b/>
          <w:sz w:val="28"/>
          <w:szCs w:val="28"/>
          <w:lang w:eastAsia="uk-UA"/>
        </w:rPr>
        <w:t>2.</w:t>
      </w:r>
      <w:r w:rsidR="00CE2E7F" w:rsidRPr="00A47958">
        <w:rPr>
          <w:rFonts w:ascii="Times New Roman" w:eastAsia="Times New Roman" w:hAnsi="Times New Roman" w:cs="Times New Roman"/>
          <w:sz w:val="28"/>
          <w:szCs w:val="28"/>
          <w:lang w:eastAsia="uk-UA"/>
        </w:rPr>
        <w:tab/>
        <w:t>Які особливості здійснення ризик-менеджменту на вітчизняних підприємствах?</w:t>
      </w:r>
    </w:p>
    <w:p w:rsidR="00CE2E7F" w:rsidRPr="00A47958" w:rsidRDefault="007F4831"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C23BE2">
        <w:rPr>
          <w:rFonts w:ascii="Times New Roman" w:eastAsia="Times New Roman" w:hAnsi="Times New Roman" w:cs="Times New Roman"/>
          <w:b/>
          <w:sz w:val="28"/>
          <w:szCs w:val="28"/>
          <w:lang w:eastAsia="uk-UA"/>
        </w:rPr>
        <w:t xml:space="preserve">Ситуація </w:t>
      </w:r>
      <w:r w:rsidR="00CE2E7F" w:rsidRPr="00C23BE2">
        <w:rPr>
          <w:rFonts w:ascii="Times New Roman" w:eastAsia="Times New Roman" w:hAnsi="Times New Roman" w:cs="Times New Roman"/>
          <w:b/>
          <w:sz w:val="28"/>
          <w:szCs w:val="28"/>
          <w:lang w:eastAsia="uk-UA"/>
        </w:rPr>
        <w:t>3.</w:t>
      </w:r>
      <w:r w:rsidR="00CE2E7F" w:rsidRPr="00A47958">
        <w:rPr>
          <w:rFonts w:ascii="Times New Roman" w:eastAsia="Times New Roman" w:hAnsi="Times New Roman" w:cs="Times New Roman"/>
          <w:sz w:val="28"/>
          <w:szCs w:val="28"/>
          <w:lang w:eastAsia="uk-UA"/>
        </w:rPr>
        <w:tab/>
        <w:t>Згадайте найризикованішу справу у вашому житті, що призвела до неприємних для вас наслідків. Подумайте над тим, якими рішеннями можна було б знизити її ризик.</w:t>
      </w:r>
    </w:p>
    <w:p w:rsidR="00842FF7" w:rsidRDefault="007F4831"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C23BE2">
        <w:rPr>
          <w:rFonts w:ascii="Times New Roman" w:eastAsia="Times New Roman" w:hAnsi="Times New Roman" w:cs="Times New Roman"/>
          <w:b/>
          <w:sz w:val="28"/>
          <w:szCs w:val="28"/>
          <w:lang w:eastAsia="uk-UA"/>
        </w:rPr>
        <w:t xml:space="preserve">Ситуація </w:t>
      </w:r>
      <w:r w:rsidR="00CE2E7F" w:rsidRPr="00C23BE2">
        <w:rPr>
          <w:rFonts w:ascii="Times New Roman" w:eastAsia="Times New Roman" w:hAnsi="Times New Roman" w:cs="Times New Roman"/>
          <w:b/>
          <w:sz w:val="28"/>
          <w:szCs w:val="28"/>
          <w:lang w:eastAsia="uk-UA"/>
        </w:rPr>
        <w:t>4.</w:t>
      </w:r>
      <w:r w:rsidR="00CE2E7F" w:rsidRPr="00A47958">
        <w:rPr>
          <w:rFonts w:ascii="Times New Roman" w:eastAsia="Times New Roman" w:hAnsi="Times New Roman" w:cs="Times New Roman"/>
          <w:sz w:val="28"/>
          <w:szCs w:val="28"/>
          <w:lang w:eastAsia="uk-UA"/>
        </w:rPr>
        <w:tab/>
        <w:t>Чи на всіх підприємствах доцільним є створення відділу ризик-менеджменту? Обґрунтуйте свою відповідь.</w:t>
      </w:r>
    </w:p>
    <w:p w:rsidR="00E05073" w:rsidRPr="00E05073" w:rsidRDefault="007F4831"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C23BE2">
        <w:rPr>
          <w:rFonts w:ascii="Times New Roman" w:eastAsia="Times New Roman" w:hAnsi="Times New Roman" w:cs="Times New Roman"/>
          <w:b/>
          <w:sz w:val="28"/>
          <w:szCs w:val="28"/>
          <w:lang w:eastAsia="uk-UA"/>
        </w:rPr>
        <w:t xml:space="preserve">Ситуація </w:t>
      </w:r>
      <w:r w:rsidR="00E05073" w:rsidRPr="00C23BE2">
        <w:rPr>
          <w:rFonts w:ascii="Times New Roman" w:eastAsia="Times New Roman" w:hAnsi="Times New Roman" w:cs="Times New Roman"/>
          <w:b/>
          <w:sz w:val="28"/>
          <w:szCs w:val="28"/>
          <w:lang w:eastAsia="uk-UA"/>
        </w:rPr>
        <w:t>5.</w:t>
      </w:r>
      <w:r w:rsidR="00E05073" w:rsidRPr="00E05073">
        <w:rPr>
          <w:rFonts w:ascii="Times New Roman" w:eastAsia="Times New Roman" w:hAnsi="Times New Roman" w:cs="Times New Roman"/>
          <w:sz w:val="28"/>
          <w:szCs w:val="28"/>
          <w:lang w:eastAsia="uk-UA"/>
        </w:rPr>
        <w:t xml:space="preserve"> Ви працюєте на металургійному комбінаті директором з постачання. З якими ризиками ви стикаєтеся під час виконання службових обов</w:t>
      </w:r>
      <w:r w:rsidR="00E05073">
        <w:rPr>
          <w:rFonts w:ascii="Times New Roman" w:eastAsia="Times New Roman" w:hAnsi="Times New Roman" w:cs="Times New Roman"/>
          <w:sz w:val="28"/>
          <w:szCs w:val="28"/>
          <w:lang w:eastAsia="uk-UA"/>
        </w:rPr>
        <w:t>’язків? Якими методами ризик-ме</w:t>
      </w:r>
      <w:r w:rsidR="00E05073" w:rsidRPr="00E05073">
        <w:rPr>
          <w:rFonts w:ascii="Times New Roman" w:eastAsia="Times New Roman" w:hAnsi="Times New Roman" w:cs="Times New Roman"/>
          <w:sz w:val="28"/>
          <w:szCs w:val="28"/>
          <w:lang w:eastAsia="uk-UA"/>
        </w:rPr>
        <w:t>неджменту можна знизити ці ризики?</w:t>
      </w:r>
    </w:p>
    <w:p w:rsidR="00E05073" w:rsidRPr="00E05073" w:rsidRDefault="007F4831"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C23BE2">
        <w:rPr>
          <w:rFonts w:ascii="Times New Roman" w:eastAsia="Times New Roman" w:hAnsi="Times New Roman" w:cs="Times New Roman"/>
          <w:b/>
          <w:sz w:val="28"/>
          <w:szCs w:val="28"/>
          <w:lang w:eastAsia="uk-UA"/>
        </w:rPr>
        <w:t xml:space="preserve">Ситуація </w:t>
      </w:r>
      <w:r w:rsidR="00E05073" w:rsidRPr="00C23BE2">
        <w:rPr>
          <w:rFonts w:ascii="Times New Roman" w:eastAsia="Times New Roman" w:hAnsi="Times New Roman" w:cs="Times New Roman"/>
          <w:b/>
          <w:sz w:val="28"/>
          <w:szCs w:val="28"/>
          <w:lang w:eastAsia="uk-UA"/>
        </w:rPr>
        <w:t>6.</w:t>
      </w:r>
      <w:r w:rsidR="00E05073" w:rsidRPr="00E05073">
        <w:rPr>
          <w:rFonts w:ascii="Times New Roman" w:eastAsia="Times New Roman" w:hAnsi="Times New Roman" w:cs="Times New Roman"/>
          <w:sz w:val="28"/>
          <w:szCs w:val="28"/>
          <w:lang w:eastAsia="uk-UA"/>
        </w:rPr>
        <w:t xml:space="preserve"> Зробіть аналіз портфельного підходу до теорії грошей. За формальною кейнсіанською моделлю індивіди можуть тримати своє багатство у вигляді грошей і облігацій. Гроші — актив, що не приносить грошової процентної ставки, якщо вони перебувають у власника. Облігації — цінні папери, що дають певний дохід. Той факт, що власники не бажають тримати всі свої активи в облігаціях, економісти пояснюють небажанням людей ризикувати, оскільки ринкова вартість облігацій не відома заздалегідь. Які види ризиків супроводжують кожен з видів активів? Який ризик, на вашу думку, переважає в кожному випадку? Якими методами ризик-менеджменту можна знизити ці ризики?</w:t>
      </w:r>
    </w:p>
    <w:p w:rsidR="00E05073" w:rsidRPr="00E05073" w:rsidRDefault="00F537E1"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Ситуація </w:t>
      </w:r>
      <w:r w:rsidR="00E05073" w:rsidRPr="00C23BE2">
        <w:rPr>
          <w:rFonts w:ascii="Times New Roman" w:eastAsia="Times New Roman" w:hAnsi="Times New Roman" w:cs="Times New Roman"/>
          <w:b/>
          <w:sz w:val="28"/>
          <w:szCs w:val="28"/>
          <w:lang w:eastAsia="uk-UA"/>
        </w:rPr>
        <w:t>7.</w:t>
      </w:r>
      <w:r w:rsidR="00E05073" w:rsidRPr="00E05073">
        <w:rPr>
          <w:rFonts w:ascii="Times New Roman" w:eastAsia="Times New Roman" w:hAnsi="Times New Roman" w:cs="Times New Roman"/>
          <w:sz w:val="28"/>
          <w:szCs w:val="28"/>
          <w:lang w:eastAsia="uk-UA"/>
        </w:rPr>
        <w:t xml:space="preserve">  У діяльності творчого колективу завжди наявний ризик його розформування в р</w:t>
      </w:r>
      <w:r w:rsidR="00E05073">
        <w:rPr>
          <w:rFonts w:ascii="Times New Roman" w:eastAsia="Times New Roman" w:hAnsi="Times New Roman" w:cs="Times New Roman"/>
          <w:sz w:val="28"/>
          <w:szCs w:val="28"/>
          <w:lang w:eastAsia="uk-UA"/>
        </w:rPr>
        <w:t>езультаті, наприклад, несприят</w:t>
      </w:r>
      <w:r w:rsidR="00E05073" w:rsidRPr="00E05073">
        <w:rPr>
          <w:rFonts w:ascii="Times New Roman" w:eastAsia="Times New Roman" w:hAnsi="Times New Roman" w:cs="Times New Roman"/>
          <w:sz w:val="28"/>
          <w:szCs w:val="28"/>
          <w:lang w:eastAsia="uk-UA"/>
        </w:rPr>
        <w:t>ливої кон’юнктури. Які ще види ризиків збереження стабільності творчого колективу ви можете назвати? Якими методами ризик-менеджменту можна знизити ці ризики?</w:t>
      </w:r>
    </w:p>
    <w:p w:rsidR="00E05073" w:rsidRPr="00A47958" w:rsidRDefault="00F537E1"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Ситуація </w:t>
      </w:r>
      <w:r w:rsidR="00E05073" w:rsidRPr="00C23BE2">
        <w:rPr>
          <w:rFonts w:ascii="Times New Roman" w:eastAsia="Times New Roman" w:hAnsi="Times New Roman" w:cs="Times New Roman"/>
          <w:b/>
          <w:sz w:val="28"/>
          <w:szCs w:val="28"/>
          <w:lang w:eastAsia="uk-UA"/>
        </w:rPr>
        <w:t>8.</w:t>
      </w:r>
      <w:r w:rsidR="00E05073" w:rsidRPr="00E05073">
        <w:rPr>
          <w:rFonts w:ascii="Times New Roman" w:eastAsia="Times New Roman" w:hAnsi="Times New Roman" w:cs="Times New Roman"/>
          <w:sz w:val="28"/>
          <w:szCs w:val="28"/>
          <w:lang w:eastAsia="uk-UA"/>
        </w:rPr>
        <w:t xml:space="preserve"> Фірма розробляє та впроваджує нову техніку. З якими видами ризиків стикається фірма? Якими методами ризик-менеджменту можна знизити ці ризики?</w:t>
      </w:r>
    </w:p>
    <w:p w:rsidR="00C23BE2" w:rsidRDefault="00C23BE2" w:rsidP="00927AD3">
      <w:pPr>
        <w:tabs>
          <w:tab w:val="left" w:pos="851"/>
        </w:tabs>
        <w:spacing w:after="0" w:line="360" w:lineRule="auto"/>
        <w:ind w:firstLine="709"/>
        <w:jc w:val="center"/>
        <w:rPr>
          <w:rFonts w:ascii="Times New Roman" w:eastAsia="Times New Roman" w:hAnsi="Times New Roman" w:cs="Times New Roman"/>
          <w:b/>
          <w:i/>
          <w:sz w:val="28"/>
          <w:szCs w:val="28"/>
          <w:lang w:eastAsia="uk-UA"/>
        </w:rPr>
      </w:pPr>
    </w:p>
    <w:p w:rsidR="00CE2E7F" w:rsidRPr="00A47958" w:rsidRDefault="00CE2E7F" w:rsidP="00927AD3">
      <w:pPr>
        <w:tabs>
          <w:tab w:val="left" w:pos="851"/>
        </w:tabs>
        <w:spacing w:after="0" w:line="360" w:lineRule="auto"/>
        <w:ind w:firstLine="709"/>
        <w:jc w:val="center"/>
        <w:rPr>
          <w:rFonts w:ascii="Times New Roman" w:eastAsia="Times New Roman" w:hAnsi="Times New Roman" w:cs="Times New Roman"/>
          <w:b/>
          <w:i/>
          <w:sz w:val="28"/>
          <w:szCs w:val="28"/>
          <w:lang w:eastAsia="uk-UA"/>
        </w:rPr>
      </w:pPr>
      <w:r w:rsidRPr="00A47958">
        <w:rPr>
          <w:rFonts w:ascii="Times New Roman" w:eastAsia="Times New Roman" w:hAnsi="Times New Roman" w:cs="Times New Roman"/>
          <w:b/>
          <w:i/>
          <w:sz w:val="28"/>
          <w:szCs w:val="28"/>
          <w:lang w:eastAsia="uk-UA"/>
        </w:rPr>
        <w:lastRenderedPageBreak/>
        <w:t>Тестові завдання для перевірки знань</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1.</w:t>
      </w:r>
      <w:r w:rsidRPr="00A47958">
        <w:rPr>
          <w:rFonts w:ascii="Times New Roman" w:eastAsia="Times New Roman" w:hAnsi="Times New Roman" w:cs="Times New Roman"/>
          <w:sz w:val="28"/>
          <w:szCs w:val="28"/>
          <w:lang w:eastAsia="uk-UA"/>
        </w:rPr>
        <w:tab/>
        <w:t>Функціями керованої підсистеми ризик-менеджменту є:</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a)</w:t>
      </w:r>
      <w:r w:rsidRPr="00A47958">
        <w:rPr>
          <w:rFonts w:ascii="Times New Roman" w:eastAsia="Times New Roman" w:hAnsi="Times New Roman" w:cs="Times New Roman"/>
          <w:sz w:val="28"/>
          <w:szCs w:val="28"/>
          <w:lang w:eastAsia="uk-UA"/>
        </w:rPr>
        <w:tab/>
        <w:t xml:space="preserve"> розроблення на перспективу змін фінансово-економічного стану об’єкта та його частин;</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b)</w:t>
      </w:r>
      <w:r w:rsidRPr="00A47958">
        <w:rPr>
          <w:rFonts w:ascii="Times New Roman" w:eastAsia="Times New Roman" w:hAnsi="Times New Roman" w:cs="Times New Roman"/>
          <w:sz w:val="28"/>
          <w:szCs w:val="28"/>
          <w:lang w:eastAsia="uk-UA"/>
        </w:rPr>
        <w:tab/>
        <w:t xml:space="preserve"> регулювання (вплив на об’єкт управління, за допомогою якого досягається ситуація стійкості цього об’єкта в разі виникнення відхилень від заданих параметрів);</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c)</w:t>
      </w:r>
      <w:r w:rsidRPr="00A47958">
        <w:rPr>
          <w:rFonts w:ascii="Times New Roman" w:eastAsia="Times New Roman" w:hAnsi="Times New Roman" w:cs="Times New Roman"/>
          <w:sz w:val="28"/>
          <w:szCs w:val="28"/>
          <w:lang w:eastAsia="uk-UA"/>
        </w:rPr>
        <w:tab/>
        <w:t xml:space="preserve"> організація вирішення питань, пов’язаних з ризиком, ризиковими вкладеннями капіталу;</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d)</w:t>
      </w:r>
      <w:r w:rsidRPr="00A47958">
        <w:rPr>
          <w:rFonts w:ascii="Times New Roman" w:eastAsia="Times New Roman" w:hAnsi="Times New Roman" w:cs="Times New Roman"/>
          <w:sz w:val="28"/>
          <w:szCs w:val="28"/>
          <w:lang w:eastAsia="uk-UA"/>
        </w:rPr>
        <w:tab/>
        <w:t xml:space="preserve"> організація робіт зі зниження ступеня ризику; процесу страхування ризику.</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2.</w:t>
      </w:r>
      <w:r w:rsidRPr="00A47958">
        <w:rPr>
          <w:rFonts w:ascii="Times New Roman" w:eastAsia="Times New Roman" w:hAnsi="Times New Roman" w:cs="Times New Roman"/>
          <w:sz w:val="28"/>
          <w:szCs w:val="28"/>
          <w:lang w:eastAsia="uk-UA"/>
        </w:rPr>
        <w:tab/>
        <w:t>Створення спеціальних резервних фондів у натуральній або грошовій формі (фондів самострахування або фондів ризику) є методом:</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a)</w:t>
      </w:r>
      <w:r w:rsidRPr="00A47958">
        <w:rPr>
          <w:rFonts w:ascii="Times New Roman" w:eastAsia="Times New Roman" w:hAnsi="Times New Roman" w:cs="Times New Roman"/>
          <w:sz w:val="28"/>
          <w:szCs w:val="28"/>
          <w:lang w:eastAsia="uk-UA"/>
        </w:rPr>
        <w:tab/>
        <w:t xml:space="preserve"> уникнення ризику;</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b)</w:t>
      </w:r>
      <w:r w:rsidRPr="00A47958">
        <w:rPr>
          <w:rFonts w:ascii="Times New Roman" w:eastAsia="Times New Roman" w:hAnsi="Times New Roman" w:cs="Times New Roman"/>
          <w:sz w:val="28"/>
          <w:szCs w:val="28"/>
          <w:lang w:eastAsia="uk-UA"/>
        </w:rPr>
        <w:tab/>
        <w:t xml:space="preserve"> компенсації ризику;</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c)</w:t>
      </w:r>
      <w:r w:rsidRPr="00A47958">
        <w:rPr>
          <w:rFonts w:ascii="Times New Roman" w:eastAsia="Times New Roman" w:hAnsi="Times New Roman" w:cs="Times New Roman"/>
          <w:sz w:val="28"/>
          <w:szCs w:val="28"/>
          <w:lang w:eastAsia="uk-UA"/>
        </w:rPr>
        <w:tab/>
        <w:t xml:space="preserve"> збереження ризику;</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d)</w:t>
      </w:r>
      <w:r w:rsidRPr="00A47958">
        <w:rPr>
          <w:rFonts w:ascii="Times New Roman" w:eastAsia="Times New Roman" w:hAnsi="Times New Roman" w:cs="Times New Roman"/>
          <w:sz w:val="28"/>
          <w:szCs w:val="28"/>
          <w:lang w:eastAsia="uk-UA"/>
        </w:rPr>
        <w:tab/>
        <w:t xml:space="preserve"> передачі ризику.</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3.</w:t>
      </w:r>
      <w:r w:rsidRPr="00A47958">
        <w:rPr>
          <w:rFonts w:ascii="Times New Roman" w:eastAsia="Times New Roman" w:hAnsi="Times New Roman" w:cs="Times New Roman"/>
          <w:sz w:val="28"/>
          <w:szCs w:val="28"/>
          <w:lang w:eastAsia="uk-UA"/>
        </w:rPr>
        <w:tab/>
        <w:t>Компенсація ризику можлива за допомогою таких методів, як:</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a)</w:t>
      </w:r>
      <w:r w:rsidRPr="00A47958">
        <w:rPr>
          <w:rFonts w:ascii="Times New Roman" w:eastAsia="Times New Roman" w:hAnsi="Times New Roman" w:cs="Times New Roman"/>
          <w:sz w:val="28"/>
          <w:szCs w:val="28"/>
          <w:lang w:eastAsia="uk-UA"/>
        </w:rPr>
        <w:tab/>
        <w:t>залучення зовнішніх джерел (отримання кредитів і позик, державних дотацій для компенсації збитків та відновлення виробництва);</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b)</w:t>
      </w:r>
      <w:r w:rsidRPr="00A47958">
        <w:rPr>
          <w:rFonts w:ascii="Times New Roman" w:eastAsia="Times New Roman" w:hAnsi="Times New Roman" w:cs="Times New Roman"/>
          <w:sz w:val="28"/>
          <w:szCs w:val="28"/>
          <w:lang w:eastAsia="uk-UA"/>
        </w:rPr>
        <w:tab/>
        <w:t xml:space="preserve"> передача ризику укладенням біржових угод;</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c)</w:t>
      </w:r>
      <w:r w:rsidRPr="00A47958">
        <w:rPr>
          <w:rFonts w:ascii="Times New Roman" w:eastAsia="Times New Roman" w:hAnsi="Times New Roman" w:cs="Times New Roman"/>
          <w:sz w:val="28"/>
          <w:szCs w:val="28"/>
          <w:lang w:eastAsia="uk-UA"/>
        </w:rPr>
        <w:tab/>
        <w:t xml:space="preserve"> стратегічне планування діяльності;</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d)</w:t>
      </w:r>
      <w:r w:rsidRPr="00A47958">
        <w:rPr>
          <w:rFonts w:ascii="Times New Roman" w:eastAsia="Times New Roman" w:hAnsi="Times New Roman" w:cs="Times New Roman"/>
          <w:sz w:val="28"/>
          <w:szCs w:val="28"/>
          <w:lang w:eastAsia="uk-UA"/>
        </w:rPr>
        <w:tab/>
        <w:t xml:space="preserve"> усі відповіді помилкові.</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4.</w:t>
      </w:r>
      <w:r w:rsidRPr="00A47958">
        <w:rPr>
          <w:rFonts w:ascii="Times New Roman" w:eastAsia="Times New Roman" w:hAnsi="Times New Roman" w:cs="Times New Roman"/>
          <w:sz w:val="28"/>
          <w:szCs w:val="28"/>
          <w:lang w:eastAsia="uk-UA"/>
        </w:rPr>
        <w:tab/>
        <w:t>Основний спосіб передачі ризику полягає в:</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a)</w:t>
      </w:r>
      <w:r w:rsidRPr="00A47958">
        <w:rPr>
          <w:rFonts w:ascii="Times New Roman" w:eastAsia="Times New Roman" w:hAnsi="Times New Roman" w:cs="Times New Roman"/>
          <w:sz w:val="28"/>
          <w:szCs w:val="28"/>
          <w:lang w:eastAsia="uk-UA"/>
        </w:rPr>
        <w:tab/>
        <w:t xml:space="preserve"> страхуванні;</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b)</w:t>
      </w:r>
      <w:r w:rsidRPr="00A47958">
        <w:rPr>
          <w:rFonts w:ascii="Times New Roman" w:eastAsia="Times New Roman" w:hAnsi="Times New Roman" w:cs="Times New Roman"/>
          <w:sz w:val="28"/>
          <w:szCs w:val="28"/>
          <w:lang w:eastAsia="uk-UA"/>
        </w:rPr>
        <w:tab/>
        <w:t xml:space="preserve"> укладенні угод;</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c)</w:t>
      </w:r>
      <w:r w:rsidRPr="00A47958">
        <w:rPr>
          <w:rFonts w:ascii="Times New Roman" w:eastAsia="Times New Roman" w:hAnsi="Times New Roman" w:cs="Times New Roman"/>
          <w:sz w:val="28"/>
          <w:szCs w:val="28"/>
          <w:lang w:eastAsia="uk-UA"/>
        </w:rPr>
        <w:tab/>
        <w:t xml:space="preserve"> хеджуванні.</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5.</w:t>
      </w:r>
      <w:r w:rsidRPr="00A47958">
        <w:rPr>
          <w:rFonts w:ascii="Times New Roman" w:eastAsia="Times New Roman" w:hAnsi="Times New Roman" w:cs="Times New Roman"/>
          <w:sz w:val="28"/>
          <w:szCs w:val="28"/>
          <w:lang w:eastAsia="uk-UA"/>
        </w:rPr>
        <w:tab/>
        <w:t>Обмін (купівля-продаж) відповідними фінансовими активами чи фінансовими зобов’язаннями з метою поліпшення їхньої структури та зниження можливих утрат покладено в основу:</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a)</w:t>
      </w:r>
      <w:r w:rsidRPr="00A47958">
        <w:rPr>
          <w:rFonts w:ascii="Times New Roman" w:eastAsia="Times New Roman" w:hAnsi="Times New Roman" w:cs="Times New Roman"/>
          <w:sz w:val="28"/>
          <w:szCs w:val="28"/>
          <w:lang w:eastAsia="uk-UA"/>
        </w:rPr>
        <w:tab/>
        <w:t xml:space="preserve"> опціонів;</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lastRenderedPageBreak/>
        <w:t>b)</w:t>
      </w:r>
      <w:r w:rsidRPr="00A47958">
        <w:rPr>
          <w:rFonts w:ascii="Times New Roman" w:eastAsia="Times New Roman" w:hAnsi="Times New Roman" w:cs="Times New Roman"/>
          <w:sz w:val="28"/>
          <w:szCs w:val="28"/>
          <w:lang w:eastAsia="uk-UA"/>
        </w:rPr>
        <w:tab/>
        <w:t xml:space="preserve"> ф’ючерсних контрактів;</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c)</w:t>
      </w:r>
      <w:r w:rsidRPr="00A47958">
        <w:rPr>
          <w:rFonts w:ascii="Times New Roman" w:eastAsia="Times New Roman" w:hAnsi="Times New Roman" w:cs="Times New Roman"/>
          <w:sz w:val="28"/>
          <w:szCs w:val="28"/>
          <w:lang w:eastAsia="uk-UA"/>
        </w:rPr>
        <w:tab/>
        <w:t xml:space="preserve"> операції «своп».</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6.</w:t>
      </w:r>
      <w:r w:rsidRPr="00A47958">
        <w:rPr>
          <w:rFonts w:ascii="Times New Roman" w:eastAsia="Times New Roman" w:hAnsi="Times New Roman" w:cs="Times New Roman"/>
          <w:sz w:val="28"/>
          <w:szCs w:val="28"/>
          <w:lang w:eastAsia="uk-UA"/>
        </w:rPr>
        <w:tab/>
        <w:t>Виготовлення різних видів п</w:t>
      </w:r>
      <w:r w:rsidR="00A47958">
        <w:rPr>
          <w:rFonts w:ascii="Times New Roman" w:eastAsia="Times New Roman" w:hAnsi="Times New Roman" w:cs="Times New Roman"/>
          <w:sz w:val="28"/>
          <w:szCs w:val="28"/>
          <w:lang w:eastAsia="uk-UA"/>
        </w:rPr>
        <w:t>родукції з однорідними техніко-</w:t>
      </w:r>
      <w:r w:rsidRPr="00A47958">
        <w:rPr>
          <w:rFonts w:ascii="Times New Roman" w:eastAsia="Times New Roman" w:hAnsi="Times New Roman" w:cs="Times New Roman"/>
          <w:sz w:val="28"/>
          <w:szCs w:val="28"/>
          <w:lang w:eastAsia="uk-UA"/>
        </w:rPr>
        <w:t>технологічними ознаками, ідентичною споживчою вартістю товарів — це такий напрям виробничої диверсифікації, як:</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a)</w:t>
      </w:r>
      <w:r w:rsidRPr="00A47958">
        <w:rPr>
          <w:rFonts w:ascii="Times New Roman" w:eastAsia="Times New Roman" w:hAnsi="Times New Roman" w:cs="Times New Roman"/>
          <w:sz w:val="28"/>
          <w:szCs w:val="28"/>
          <w:lang w:eastAsia="uk-UA"/>
        </w:rPr>
        <w:tab/>
        <w:t xml:space="preserve"> однорідна диверсифікація;</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b)</w:t>
      </w:r>
      <w:r w:rsidRPr="00A47958">
        <w:rPr>
          <w:rFonts w:ascii="Times New Roman" w:eastAsia="Times New Roman" w:hAnsi="Times New Roman" w:cs="Times New Roman"/>
          <w:sz w:val="28"/>
          <w:szCs w:val="28"/>
          <w:lang w:eastAsia="uk-UA"/>
        </w:rPr>
        <w:tab/>
        <w:t xml:space="preserve"> відносно однорідна диверсифікація;</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c)</w:t>
      </w:r>
      <w:r w:rsidRPr="00A47958">
        <w:rPr>
          <w:rFonts w:ascii="Times New Roman" w:eastAsia="Times New Roman" w:hAnsi="Times New Roman" w:cs="Times New Roman"/>
          <w:sz w:val="28"/>
          <w:szCs w:val="28"/>
          <w:lang w:eastAsia="uk-UA"/>
        </w:rPr>
        <w:tab/>
        <w:t xml:space="preserve"> умовно однорідна диверсифікація;</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d)</w:t>
      </w:r>
      <w:r w:rsidRPr="00A47958">
        <w:rPr>
          <w:rFonts w:ascii="Times New Roman" w:eastAsia="Times New Roman" w:hAnsi="Times New Roman" w:cs="Times New Roman"/>
          <w:sz w:val="28"/>
          <w:szCs w:val="28"/>
          <w:lang w:eastAsia="uk-UA"/>
        </w:rPr>
        <w:tab/>
        <w:t xml:space="preserve"> різнорідна диверсифікація.</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7.</w:t>
      </w:r>
      <w:r w:rsidRPr="00A47958">
        <w:rPr>
          <w:rFonts w:ascii="Times New Roman" w:eastAsia="Times New Roman" w:hAnsi="Times New Roman" w:cs="Times New Roman"/>
          <w:sz w:val="28"/>
          <w:szCs w:val="28"/>
          <w:lang w:eastAsia="uk-UA"/>
        </w:rPr>
        <w:tab/>
        <w:t>До заходів впливу на ступінь ризику, що передують несприятливій події, плануються та здійснюються завчасно, належать:</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a)</w:t>
      </w:r>
      <w:r w:rsidRPr="00A47958">
        <w:rPr>
          <w:rFonts w:ascii="Times New Roman" w:eastAsia="Times New Roman" w:hAnsi="Times New Roman" w:cs="Times New Roman"/>
          <w:sz w:val="28"/>
          <w:szCs w:val="28"/>
          <w:lang w:eastAsia="uk-UA"/>
        </w:rPr>
        <w:tab/>
        <w:t xml:space="preserve"> страхування;</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b)</w:t>
      </w:r>
      <w:r w:rsidRPr="00A47958">
        <w:rPr>
          <w:rFonts w:ascii="Times New Roman" w:eastAsia="Times New Roman" w:hAnsi="Times New Roman" w:cs="Times New Roman"/>
          <w:sz w:val="28"/>
          <w:szCs w:val="28"/>
          <w:lang w:eastAsia="uk-UA"/>
        </w:rPr>
        <w:tab/>
        <w:t xml:space="preserve"> самострахування;</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c)</w:t>
      </w:r>
      <w:r w:rsidRPr="00A47958">
        <w:rPr>
          <w:rFonts w:ascii="Times New Roman" w:eastAsia="Times New Roman" w:hAnsi="Times New Roman" w:cs="Times New Roman"/>
          <w:sz w:val="28"/>
          <w:szCs w:val="28"/>
          <w:lang w:eastAsia="uk-UA"/>
        </w:rPr>
        <w:tab/>
        <w:t xml:space="preserve"> позички, кредити, дотації;</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d)</w:t>
      </w:r>
      <w:r w:rsidRPr="00A47958">
        <w:rPr>
          <w:rFonts w:ascii="Times New Roman" w:eastAsia="Times New Roman" w:hAnsi="Times New Roman" w:cs="Times New Roman"/>
          <w:sz w:val="28"/>
          <w:szCs w:val="28"/>
          <w:lang w:eastAsia="uk-UA"/>
        </w:rPr>
        <w:tab/>
        <w:t xml:space="preserve"> диверсифікація;</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e)</w:t>
      </w:r>
      <w:r w:rsidRPr="00A47958">
        <w:rPr>
          <w:rFonts w:ascii="Times New Roman" w:eastAsia="Times New Roman" w:hAnsi="Times New Roman" w:cs="Times New Roman"/>
          <w:sz w:val="28"/>
          <w:szCs w:val="28"/>
          <w:lang w:eastAsia="uk-UA"/>
        </w:rPr>
        <w:tab/>
        <w:t xml:space="preserve"> усі відповіді правильні.</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8.</w:t>
      </w:r>
      <w:r w:rsidRPr="00A47958">
        <w:rPr>
          <w:rFonts w:ascii="Times New Roman" w:eastAsia="Times New Roman" w:hAnsi="Times New Roman" w:cs="Times New Roman"/>
          <w:sz w:val="28"/>
          <w:szCs w:val="28"/>
          <w:lang w:eastAsia="uk-UA"/>
        </w:rPr>
        <w:tab/>
        <w:t>За умов катастрофічних збитків і низької ймовірності виникнення втрат доцільним є такий напрям зниження ризиків, як:</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a)</w:t>
      </w:r>
      <w:r w:rsidRPr="00A47958">
        <w:rPr>
          <w:rFonts w:ascii="Times New Roman" w:eastAsia="Times New Roman" w:hAnsi="Times New Roman" w:cs="Times New Roman"/>
          <w:sz w:val="28"/>
          <w:szCs w:val="28"/>
          <w:lang w:eastAsia="uk-UA"/>
        </w:rPr>
        <w:tab/>
        <w:t xml:space="preserve"> створення резерву;</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b)</w:t>
      </w:r>
      <w:r w:rsidRPr="00A47958">
        <w:rPr>
          <w:rFonts w:ascii="Times New Roman" w:eastAsia="Times New Roman" w:hAnsi="Times New Roman" w:cs="Times New Roman"/>
          <w:sz w:val="28"/>
          <w:szCs w:val="28"/>
          <w:lang w:eastAsia="uk-UA"/>
        </w:rPr>
        <w:tab/>
        <w:t xml:space="preserve"> зовнішнє страхування;</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c)</w:t>
      </w:r>
      <w:r w:rsidRPr="00A47958">
        <w:rPr>
          <w:rFonts w:ascii="Times New Roman" w:eastAsia="Times New Roman" w:hAnsi="Times New Roman" w:cs="Times New Roman"/>
          <w:sz w:val="28"/>
          <w:szCs w:val="28"/>
          <w:lang w:eastAsia="uk-UA"/>
        </w:rPr>
        <w:tab/>
        <w:t xml:space="preserve"> прийняття ризику;</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d)</w:t>
      </w:r>
      <w:r w:rsidRPr="00A47958">
        <w:rPr>
          <w:rFonts w:ascii="Times New Roman" w:eastAsia="Times New Roman" w:hAnsi="Times New Roman" w:cs="Times New Roman"/>
          <w:sz w:val="28"/>
          <w:szCs w:val="28"/>
          <w:lang w:eastAsia="uk-UA"/>
        </w:rPr>
        <w:tab/>
        <w:t xml:space="preserve"> розподіл ризику.</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9.</w:t>
      </w:r>
      <w:r w:rsidRPr="00A47958">
        <w:rPr>
          <w:rFonts w:ascii="Times New Roman" w:eastAsia="Times New Roman" w:hAnsi="Times New Roman" w:cs="Times New Roman"/>
          <w:sz w:val="28"/>
          <w:szCs w:val="28"/>
          <w:lang w:eastAsia="uk-UA"/>
        </w:rPr>
        <w:tab/>
        <w:t>Прийняття ризику є доцільним за умови:</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a)</w:t>
      </w:r>
      <w:r w:rsidRPr="00A47958">
        <w:rPr>
          <w:rFonts w:ascii="Times New Roman" w:eastAsia="Times New Roman" w:hAnsi="Times New Roman" w:cs="Times New Roman"/>
          <w:sz w:val="28"/>
          <w:szCs w:val="28"/>
          <w:lang w:eastAsia="uk-UA"/>
        </w:rPr>
        <w:tab/>
        <w:t xml:space="preserve"> низької ймовірності втрат високого рівня збитків;</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b)</w:t>
      </w:r>
      <w:r w:rsidRPr="00A47958">
        <w:rPr>
          <w:rFonts w:ascii="Times New Roman" w:eastAsia="Times New Roman" w:hAnsi="Times New Roman" w:cs="Times New Roman"/>
          <w:sz w:val="28"/>
          <w:szCs w:val="28"/>
          <w:lang w:eastAsia="uk-UA"/>
        </w:rPr>
        <w:tab/>
        <w:t xml:space="preserve"> великої ймовірності втрат і низького рівня збитків;</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c)</w:t>
      </w:r>
      <w:r w:rsidRPr="00A47958">
        <w:rPr>
          <w:rFonts w:ascii="Times New Roman" w:eastAsia="Times New Roman" w:hAnsi="Times New Roman" w:cs="Times New Roman"/>
          <w:sz w:val="28"/>
          <w:szCs w:val="28"/>
          <w:lang w:eastAsia="uk-UA"/>
        </w:rPr>
        <w:tab/>
        <w:t xml:space="preserve"> низької ймовірності втрат і низького рівня збитків;</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d)</w:t>
      </w:r>
      <w:r w:rsidRPr="00A47958">
        <w:rPr>
          <w:rFonts w:ascii="Times New Roman" w:eastAsia="Times New Roman" w:hAnsi="Times New Roman" w:cs="Times New Roman"/>
          <w:sz w:val="28"/>
          <w:szCs w:val="28"/>
          <w:lang w:eastAsia="uk-UA"/>
        </w:rPr>
        <w:tab/>
        <w:t xml:space="preserve"> усі відповіді помилкові.</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10.</w:t>
      </w:r>
      <w:r w:rsidRPr="00A47958">
        <w:rPr>
          <w:rFonts w:ascii="Times New Roman" w:eastAsia="Times New Roman" w:hAnsi="Times New Roman" w:cs="Times New Roman"/>
          <w:sz w:val="28"/>
          <w:szCs w:val="28"/>
          <w:lang w:eastAsia="uk-UA"/>
        </w:rPr>
        <w:tab/>
        <w:t>До напрямів, спрямованих на збереження рівня ризику, належать:</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a)</w:t>
      </w:r>
      <w:r w:rsidRPr="00A47958">
        <w:rPr>
          <w:rFonts w:ascii="Times New Roman" w:eastAsia="Times New Roman" w:hAnsi="Times New Roman" w:cs="Times New Roman"/>
          <w:sz w:val="28"/>
          <w:szCs w:val="28"/>
          <w:lang w:eastAsia="uk-UA"/>
        </w:rPr>
        <w:tab/>
        <w:t xml:space="preserve"> відмова від будь-яких дій, спрямованих на компенсацію збитку (без фінансування);</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lastRenderedPageBreak/>
        <w:t>b)</w:t>
      </w:r>
      <w:r w:rsidRPr="00A47958">
        <w:rPr>
          <w:rFonts w:ascii="Times New Roman" w:eastAsia="Times New Roman" w:hAnsi="Times New Roman" w:cs="Times New Roman"/>
          <w:sz w:val="28"/>
          <w:szCs w:val="28"/>
          <w:lang w:eastAsia="uk-UA"/>
        </w:rPr>
        <w:tab/>
        <w:t xml:space="preserve"> створення спеціальних резервних фондів у натуральній або грошовій формі (фондів самострахування або фондів ризику);</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c)</w:t>
      </w:r>
      <w:r w:rsidRPr="00A47958">
        <w:rPr>
          <w:rFonts w:ascii="Times New Roman" w:eastAsia="Times New Roman" w:hAnsi="Times New Roman" w:cs="Times New Roman"/>
          <w:sz w:val="28"/>
          <w:szCs w:val="28"/>
          <w:lang w:eastAsia="uk-UA"/>
        </w:rPr>
        <w:tab/>
        <w:t xml:space="preserve"> лімітування;</w:t>
      </w:r>
    </w:p>
    <w:p w:rsidR="00081FFB"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 xml:space="preserve"> усі відповіді правильні.</w:t>
      </w:r>
    </w:p>
    <w:p w:rsidR="00081FFB" w:rsidRPr="00A47958" w:rsidRDefault="00081FFB"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p>
    <w:p w:rsidR="00CE2E7F" w:rsidRPr="00A47958" w:rsidRDefault="00CE5D00" w:rsidP="00927AD3">
      <w:pPr>
        <w:tabs>
          <w:tab w:val="left" w:pos="851"/>
        </w:tabs>
        <w:spacing w:after="0" w:line="360" w:lineRule="auto"/>
        <w:ind w:firstLine="709"/>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ПРАКТИЧНІ</w:t>
      </w:r>
      <w:r w:rsidR="00CE2E7F" w:rsidRPr="00A47958">
        <w:rPr>
          <w:rFonts w:ascii="Times New Roman" w:eastAsia="Times New Roman" w:hAnsi="Times New Roman" w:cs="Times New Roman"/>
          <w:b/>
          <w:sz w:val="28"/>
          <w:szCs w:val="28"/>
          <w:lang w:eastAsia="uk-UA"/>
        </w:rPr>
        <w:t xml:space="preserve"> ЗАНЯТТЯ </w:t>
      </w:r>
      <w:r w:rsidR="00F537E1">
        <w:rPr>
          <w:rFonts w:ascii="Times New Roman" w:eastAsia="Times New Roman" w:hAnsi="Times New Roman" w:cs="Times New Roman"/>
          <w:b/>
          <w:sz w:val="28"/>
          <w:szCs w:val="28"/>
          <w:lang w:eastAsia="uk-UA"/>
        </w:rPr>
        <w:t>15-17</w:t>
      </w:r>
    </w:p>
    <w:p w:rsidR="00CE2E7F" w:rsidRPr="00A47958" w:rsidRDefault="00CE2E7F" w:rsidP="00927AD3">
      <w:pPr>
        <w:tabs>
          <w:tab w:val="left" w:pos="851"/>
        </w:tabs>
        <w:spacing w:after="0" w:line="360" w:lineRule="auto"/>
        <w:ind w:firstLine="709"/>
        <w:jc w:val="center"/>
        <w:rPr>
          <w:rFonts w:ascii="Times New Roman" w:eastAsia="Times New Roman" w:hAnsi="Times New Roman" w:cs="Times New Roman"/>
          <w:b/>
          <w:sz w:val="28"/>
          <w:szCs w:val="28"/>
          <w:lang w:eastAsia="uk-UA"/>
        </w:rPr>
      </w:pPr>
      <w:r w:rsidRPr="00A47958">
        <w:rPr>
          <w:rFonts w:ascii="Times New Roman" w:eastAsia="Times New Roman" w:hAnsi="Times New Roman" w:cs="Times New Roman"/>
          <w:b/>
          <w:sz w:val="28"/>
          <w:szCs w:val="28"/>
          <w:lang w:eastAsia="uk-UA"/>
        </w:rPr>
        <w:t>Тема: Урахування ризику при прийнятті управлінських рішень</w:t>
      </w:r>
    </w:p>
    <w:p w:rsidR="00CE2E7F" w:rsidRPr="00A47958" w:rsidRDefault="00CE5D00"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Мета занять</w:t>
      </w:r>
      <w:r w:rsidR="00CE2E7F" w:rsidRPr="00A47958">
        <w:rPr>
          <w:rFonts w:ascii="Times New Roman" w:eastAsia="Times New Roman" w:hAnsi="Times New Roman" w:cs="Times New Roman"/>
          <w:b/>
          <w:sz w:val="28"/>
          <w:szCs w:val="28"/>
          <w:lang w:eastAsia="uk-UA"/>
        </w:rPr>
        <w:t>:</w:t>
      </w:r>
      <w:r w:rsidR="00CE2E7F" w:rsidRPr="00A47958">
        <w:rPr>
          <w:rFonts w:ascii="Times New Roman" w:eastAsia="Times New Roman" w:hAnsi="Times New Roman" w:cs="Times New Roman"/>
          <w:sz w:val="28"/>
          <w:szCs w:val="28"/>
          <w:lang w:eastAsia="uk-UA"/>
        </w:rPr>
        <w:t xml:space="preserve"> </w:t>
      </w:r>
      <w:r w:rsidR="009C04D7" w:rsidRPr="00A47958">
        <w:rPr>
          <w:rFonts w:ascii="Times New Roman" w:eastAsia="Times New Roman" w:hAnsi="Times New Roman" w:cs="Times New Roman"/>
          <w:sz w:val="28"/>
          <w:szCs w:val="28"/>
          <w:lang w:eastAsia="uk-UA"/>
        </w:rPr>
        <w:t>навчитися алгоритму прийняття управлінського рішення в умовах неминучого вибору в умовах ризику.</w:t>
      </w:r>
    </w:p>
    <w:p w:rsidR="00CE2E7F" w:rsidRPr="00A47958" w:rsidRDefault="00CE5D00" w:rsidP="00927AD3">
      <w:pPr>
        <w:tabs>
          <w:tab w:val="left" w:pos="851"/>
        </w:tabs>
        <w:spacing w:after="0" w:line="360" w:lineRule="auto"/>
        <w:ind w:firstLine="709"/>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План проведення занять</w:t>
      </w:r>
      <w:r w:rsidR="00CE2E7F" w:rsidRPr="00A47958">
        <w:rPr>
          <w:rFonts w:ascii="Times New Roman" w:eastAsia="Times New Roman" w:hAnsi="Times New Roman" w:cs="Times New Roman"/>
          <w:b/>
          <w:sz w:val="28"/>
          <w:szCs w:val="28"/>
          <w:lang w:eastAsia="uk-UA"/>
        </w:rPr>
        <w:t>:</w:t>
      </w:r>
    </w:p>
    <w:p w:rsidR="00F37EE1" w:rsidRPr="00A47958" w:rsidRDefault="00F37EE1" w:rsidP="00927AD3">
      <w:pPr>
        <w:tabs>
          <w:tab w:val="left" w:pos="851"/>
        </w:tabs>
        <w:spacing w:after="0" w:line="360" w:lineRule="auto"/>
        <w:ind w:firstLine="709"/>
        <w:jc w:val="both"/>
        <w:rPr>
          <w:rFonts w:ascii="Times New Roman" w:eastAsia="Times New Roman" w:hAnsi="Times New Roman" w:cs="Times New Roman"/>
          <w:bCs/>
          <w:sz w:val="28"/>
          <w:szCs w:val="28"/>
          <w:lang w:eastAsia="uk-UA"/>
        </w:rPr>
      </w:pPr>
      <w:r w:rsidRPr="00A47958">
        <w:rPr>
          <w:rFonts w:ascii="Times New Roman" w:eastAsia="Times New Roman" w:hAnsi="Times New Roman" w:cs="Times New Roman"/>
          <w:bCs/>
          <w:sz w:val="28"/>
          <w:szCs w:val="28"/>
          <w:lang w:eastAsia="uk-UA"/>
        </w:rPr>
        <w:t>1. Управління і ризик.</w:t>
      </w:r>
    </w:p>
    <w:p w:rsidR="00F37EE1" w:rsidRPr="00A47958" w:rsidRDefault="00F37EE1" w:rsidP="00927AD3">
      <w:pPr>
        <w:tabs>
          <w:tab w:val="left" w:pos="851"/>
        </w:tabs>
        <w:spacing w:after="0" w:line="360" w:lineRule="auto"/>
        <w:ind w:firstLine="709"/>
        <w:jc w:val="both"/>
        <w:rPr>
          <w:rFonts w:ascii="Times New Roman" w:eastAsia="Times New Roman" w:hAnsi="Times New Roman" w:cs="Times New Roman"/>
          <w:bCs/>
          <w:sz w:val="28"/>
          <w:szCs w:val="28"/>
          <w:lang w:eastAsia="uk-UA"/>
        </w:rPr>
      </w:pPr>
      <w:r w:rsidRPr="00A47958">
        <w:rPr>
          <w:rFonts w:ascii="Times New Roman" w:eastAsia="Times New Roman" w:hAnsi="Times New Roman" w:cs="Times New Roman"/>
          <w:bCs/>
          <w:sz w:val="28"/>
          <w:szCs w:val="28"/>
          <w:lang w:eastAsia="uk-UA"/>
        </w:rPr>
        <w:t>2. Прийняття рішень в умовах неповної інформації.</w:t>
      </w:r>
    </w:p>
    <w:p w:rsidR="00F37EE1" w:rsidRPr="00A47958" w:rsidRDefault="00F37EE1" w:rsidP="00927AD3">
      <w:pPr>
        <w:tabs>
          <w:tab w:val="left" w:pos="851"/>
        </w:tabs>
        <w:spacing w:after="0" w:line="360" w:lineRule="auto"/>
        <w:ind w:firstLine="709"/>
        <w:jc w:val="both"/>
        <w:rPr>
          <w:rFonts w:ascii="Times New Roman" w:eastAsia="Times New Roman" w:hAnsi="Times New Roman" w:cs="Times New Roman"/>
          <w:bCs/>
          <w:sz w:val="28"/>
          <w:szCs w:val="28"/>
          <w:lang w:eastAsia="uk-UA"/>
        </w:rPr>
      </w:pPr>
      <w:r w:rsidRPr="00A47958">
        <w:rPr>
          <w:rFonts w:ascii="Times New Roman" w:eastAsia="Times New Roman" w:hAnsi="Times New Roman" w:cs="Times New Roman"/>
          <w:bCs/>
          <w:sz w:val="28"/>
          <w:szCs w:val="28"/>
          <w:lang w:eastAsia="uk-UA"/>
        </w:rPr>
        <w:t>3. Прийняття рішень з урахуванням ризику.</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i/>
          <w:sz w:val="28"/>
          <w:szCs w:val="28"/>
          <w:lang w:eastAsia="uk-UA"/>
        </w:rPr>
      </w:pPr>
      <w:r w:rsidRPr="00A47958">
        <w:rPr>
          <w:rFonts w:ascii="Times New Roman" w:eastAsia="Times New Roman" w:hAnsi="Times New Roman" w:cs="Times New Roman"/>
          <w:b/>
          <w:sz w:val="28"/>
          <w:szCs w:val="28"/>
          <w:lang w:eastAsia="uk-UA"/>
        </w:rPr>
        <w:t>Ключові поняття:</w:t>
      </w:r>
      <w:r w:rsidRPr="00A47958">
        <w:rPr>
          <w:rFonts w:ascii="Times New Roman" w:eastAsia="Times New Roman" w:hAnsi="Times New Roman" w:cs="Times New Roman"/>
          <w:sz w:val="28"/>
          <w:szCs w:val="28"/>
          <w:lang w:eastAsia="uk-UA"/>
        </w:rPr>
        <w:t xml:space="preserve"> </w:t>
      </w:r>
      <w:r w:rsidR="00F37EE1" w:rsidRPr="00A47958">
        <w:rPr>
          <w:rFonts w:ascii="Times New Roman" w:eastAsia="Times New Roman" w:hAnsi="Times New Roman" w:cs="Times New Roman"/>
          <w:i/>
          <w:sz w:val="28"/>
          <w:szCs w:val="28"/>
          <w:lang w:eastAsia="uk-UA"/>
        </w:rPr>
        <w:t>критерії (правила) обґрунтування ГР в умовах ризику: правило Байєса (критерій математичного сподівання); критерій середнього значення і стандартного відхилення; критерії Бернуллі, Лапласа й Гурвіца, політичний ризик, реалізаційні (маркетингові, комерційні) ризики, теорія ігор, фінансові ризики, функції ризику, чинники ризику.</w:t>
      </w:r>
    </w:p>
    <w:p w:rsidR="00CE2E7F" w:rsidRPr="00A47958" w:rsidRDefault="00CE2E7F"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 xml:space="preserve">Література: </w:t>
      </w:r>
      <w:r w:rsidR="009C04D7" w:rsidRPr="00A47958">
        <w:rPr>
          <w:rFonts w:ascii="Times New Roman" w:eastAsia="Times New Roman" w:hAnsi="Times New Roman" w:cs="Times New Roman"/>
          <w:sz w:val="28"/>
          <w:szCs w:val="28"/>
          <w:lang w:eastAsia="uk-UA"/>
        </w:rPr>
        <w:t>[1,2, с.337-355 ], [4, с. 343-398]</w:t>
      </w:r>
    </w:p>
    <w:p w:rsidR="00CE2E7F" w:rsidRPr="00A47958" w:rsidRDefault="00CE2E7F" w:rsidP="00927AD3">
      <w:pPr>
        <w:tabs>
          <w:tab w:val="left" w:pos="851"/>
        </w:tabs>
        <w:spacing w:after="0" w:line="360" w:lineRule="auto"/>
        <w:ind w:firstLine="709"/>
        <w:jc w:val="center"/>
        <w:rPr>
          <w:rFonts w:ascii="Times New Roman" w:eastAsia="Times New Roman" w:hAnsi="Times New Roman" w:cs="Times New Roman"/>
          <w:b/>
          <w:i/>
          <w:sz w:val="28"/>
          <w:szCs w:val="28"/>
          <w:lang w:eastAsia="uk-UA"/>
        </w:rPr>
      </w:pPr>
      <w:r w:rsidRPr="00A47958">
        <w:rPr>
          <w:rFonts w:ascii="Times New Roman" w:eastAsia="Times New Roman" w:hAnsi="Times New Roman" w:cs="Times New Roman"/>
          <w:b/>
          <w:i/>
          <w:sz w:val="28"/>
          <w:szCs w:val="28"/>
          <w:lang w:eastAsia="uk-UA"/>
        </w:rPr>
        <w:t>Питання для дискусій</w:t>
      </w:r>
    </w:p>
    <w:p w:rsidR="009C04D7" w:rsidRPr="009C04D7" w:rsidRDefault="009C04D7" w:rsidP="00927AD3">
      <w:pPr>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9C04D7">
        <w:rPr>
          <w:rFonts w:ascii="Times New Roman" w:eastAsia="Times New Roman" w:hAnsi="Times New Roman" w:cs="Times New Roman"/>
          <w:sz w:val="28"/>
          <w:szCs w:val="28"/>
          <w:lang w:eastAsia="ru-RU"/>
        </w:rPr>
        <w:t>Порівняльна оцінка варіантів рішень з урахуванням ризиків.</w:t>
      </w:r>
    </w:p>
    <w:p w:rsidR="009C04D7" w:rsidRPr="009C04D7" w:rsidRDefault="009C04D7" w:rsidP="00927AD3">
      <w:pPr>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9C04D7">
        <w:rPr>
          <w:rFonts w:ascii="Times New Roman" w:eastAsia="Times New Roman" w:hAnsi="Times New Roman" w:cs="Times New Roman"/>
          <w:sz w:val="28"/>
          <w:szCs w:val="28"/>
          <w:lang w:eastAsia="ru-RU"/>
        </w:rPr>
        <w:t xml:space="preserve">Вибір рішення з використанням критерію </w:t>
      </w:r>
      <w:proofErr w:type="spellStart"/>
      <w:r w:rsidRPr="009C04D7">
        <w:rPr>
          <w:rFonts w:ascii="Times New Roman" w:eastAsia="Times New Roman" w:hAnsi="Times New Roman" w:cs="Times New Roman"/>
          <w:sz w:val="28"/>
          <w:szCs w:val="28"/>
          <w:lang w:eastAsia="ru-RU"/>
        </w:rPr>
        <w:t>Гермейєра</w:t>
      </w:r>
      <w:proofErr w:type="spellEnd"/>
      <w:r w:rsidRPr="009C04D7">
        <w:rPr>
          <w:rFonts w:ascii="Times New Roman" w:eastAsia="Times New Roman" w:hAnsi="Times New Roman" w:cs="Times New Roman"/>
          <w:sz w:val="28"/>
          <w:szCs w:val="28"/>
          <w:lang w:eastAsia="ru-RU"/>
        </w:rPr>
        <w:t>.</w:t>
      </w:r>
    </w:p>
    <w:p w:rsidR="009C04D7" w:rsidRDefault="009C04D7" w:rsidP="00927AD3">
      <w:pPr>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9C04D7">
        <w:rPr>
          <w:rFonts w:ascii="Times New Roman" w:eastAsia="Times New Roman" w:hAnsi="Times New Roman" w:cs="Times New Roman"/>
          <w:sz w:val="28"/>
          <w:szCs w:val="28"/>
          <w:lang w:eastAsia="ru-RU"/>
        </w:rPr>
        <w:t>Графічна інтерпретація критеріїв прийняття рішень.</w:t>
      </w:r>
    </w:p>
    <w:p w:rsidR="005A0DA1" w:rsidRPr="005A0DA1" w:rsidRDefault="005A0DA1" w:rsidP="00927AD3">
      <w:pPr>
        <w:spacing w:after="0" w:line="360" w:lineRule="auto"/>
        <w:ind w:firstLine="709"/>
        <w:jc w:val="center"/>
        <w:rPr>
          <w:rFonts w:ascii="Times New Roman" w:eastAsia="Times New Roman" w:hAnsi="Times New Roman" w:cs="Times New Roman"/>
          <w:b/>
          <w:i/>
          <w:sz w:val="28"/>
          <w:szCs w:val="28"/>
          <w:lang w:eastAsia="ru-RU"/>
        </w:rPr>
      </w:pPr>
      <w:r w:rsidRPr="005A0DA1">
        <w:rPr>
          <w:rFonts w:ascii="Times New Roman" w:eastAsia="Times New Roman" w:hAnsi="Times New Roman" w:cs="Times New Roman"/>
          <w:b/>
          <w:i/>
          <w:sz w:val="28"/>
          <w:szCs w:val="28"/>
          <w:lang w:eastAsia="ru-RU"/>
        </w:rPr>
        <w:t>Завдання для самостійної роботи</w:t>
      </w:r>
    </w:p>
    <w:p w:rsidR="005A0DA1" w:rsidRDefault="00F537E1" w:rsidP="00927A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Задача </w:t>
      </w:r>
      <w:r w:rsidR="00CE5D00">
        <w:rPr>
          <w:rFonts w:ascii="Times New Roman" w:eastAsia="Times New Roman" w:hAnsi="Times New Roman" w:cs="Times New Roman"/>
          <w:b/>
          <w:sz w:val="28"/>
          <w:szCs w:val="28"/>
          <w:lang w:eastAsia="ru-RU"/>
        </w:rPr>
        <w:t>1</w:t>
      </w:r>
      <w:r w:rsidR="005A0DA1" w:rsidRPr="005A0DA1">
        <w:rPr>
          <w:rFonts w:ascii="Times New Roman" w:eastAsia="Times New Roman" w:hAnsi="Times New Roman" w:cs="Times New Roman"/>
          <w:b/>
          <w:sz w:val="28"/>
          <w:szCs w:val="28"/>
          <w:lang w:eastAsia="ru-RU"/>
        </w:rPr>
        <w:t xml:space="preserve">. </w:t>
      </w:r>
      <w:r w:rsidR="005A0DA1" w:rsidRPr="005A0DA1">
        <w:rPr>
          <w:rFonts w:ascii="Times New Roman" w:eastAsia="Times New Roman" w:hAnsi="Times New Roman" w:cs="Times New Roman"/>
          <w:b/>
          <w:i/>
          <w:sz w:val="28"/>
          <w:szCs w:val="28"/>
          <w:lang w:eastAsia="ru-RU"/>
        </w:rPr>
        <w:t>Обґрунтування рішень в умовах ризику та невизначеності.</w:t>
      </w:r>
      <w:r w:rsidR="005A0DA1" w:rsidRPr="005A0DA1">
        <w:rPr>
          <w:rFonts w:ascii="Times New Roman" w:eastAsia="Times New Roman" w:hAnsi="Times New Roman" w:cs="Times New Roman"/>
          <w:sz w:val="28"/>
          <w:szCs w:val="28"/>
          <w:lang w:eastAsia="ru-RU"/>
        </w:rPr>
        <w:t xml:space="preserve"> Пекарня випікає хліб на продаж до магазинів. Собівартість однієї булки становить 0,30 грн. Її продають за 0,7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878"/>
        <w:gridCol w:w="879"/>
        <w:gridCol w:w="879"/>
        <w:gridCol w:w="879"/>
        <w:gridCol w:w="879"/>
      </w:tblGrid>
      <w:tr w:rsidR="005A0DA1" w:rsidRPr="005A0DA1" w:rsidTr="00F830A0">
        <w:trPr>
          <w:cantSplit/>
          <w:jc w:val="center"/>
        </w:trPr>
        <w:tc>
          <w:tcPr>
            <w:tcW w:w="2127" w:type="dxa"/>
            <w:vAlign w:val="center"/>
          </w:tcPr>
          <w:p w:rsidR="005A0DA1" w:rsidRPr="005A0DA1" w:rsidRDefault="005A0DA1" w:rsidP="00CE5D00">
            <w:pPr>
              <w:spacing w:after="0" w:line="360" w:lineRule="auto"/>
              <w:rPr>
                <w:rFonts w:ascii="Times New Roman" w:eastAsia="Times New Roman" w:hAnsi="Times New Roman" w:cs="Times New Roman"/>
                <w:sz w:val="19"/>
                <w:szCs w:val="20"/>
                <w:lang w:eastAsia="ru-RU"/>
              </w:rPr>
            </w:pPr>
            <w:r w:rsidRPr="005A0DA1">
              <w:rPr>
                <w:rFonts w:ascii="Times New Roman" w:eastAsia="Times New Roman" w:hAnsi="Times New Roman" w:cs="Times New Roman"/>
                <w:sz w:val="19"/>
                <w:szCs w:val="20"/>
                <w:lang w:eastAsia="ru-RU"/>
              </w:rPr>
              <w:t>Попит на добу, од.</w:t>
            </w:r>
          </w:p>
        </w:tc>
        <w:tc>
          <w:tcPr>
            <w:tcW w:w="878" w:type="dxa"/>
            <w:vAlign w:val="center"/>
          </w:tcPr>
          <w:p w:rsidR="005A0DA1" w:rsidRPr="005A0DA1" w:rsidRDefault="005A0DA1" w:rsidP="00CE5D00">
            <w:pPr>
              <w:spacing w:after="0" w:line="360" w:lineRule="auto"/>
              <w:jc w:val="center"/>
              <w:rPr>
                <w:rFonts w:ascii="Times New Roman" w:eastAsia="Times New Roman" w:hAnsi="Times New Roman" w:cs="Times New Roman"/>
                <w:sz w:val="19"/>
                <w:szCs w:val="20"/>
                <w:lang w:eastAsia="ru-RU"/>
              </w:rPr>
            </w:pPr>
            <w:r w:rsidRPr="005A0DA1">
              <w:rPr>
                <w:rFonts w:ascii="Times New Roman" w:eastAsia="Times New Roman" w:hAnsi="Times New Roman" w:cs="Times New Roman"/>
                <w:sz w:val="19"/>
                <w:szCs w:val="20"/>
                <w:lang w:eastAsia="ru-RU"/>
              </w:rPr>
              <w:t>10</w:t>
            </w:r>
          </w:p>
        </w:tc>
        <w:tc>
          <w:tcPr>
            <w:tcW w:w="879" w:type="dxa"/>
            <w:vAlign w:val="center"/>
          </w:tcPr>
          <w:p w:rsidR="005A0DA1" w:rsidRPr="005A0DA1" w:rsidRDefault="005A0DA1" w:rsidP="00CE5D00">
            <w:pPr>
              <w:spacing w:after="0" w:line="360" w:lineRule="auto"/>
              <w:jc w:val="center"/>
              <w:rPr>
                <w:rFonts w:ascii="Times New Roman" w:eastAsia="Times New Roman" w:hAnsi="Times New Roman" w:cs="Times New Roman"/>
                <w:sz w:val="19"/>
                <w:szCs w:val="20"/>
                <w:lang w:eastAsia="ru-RU"/>
              </w:rPr>
            </w:pPr>
            <w:r w:rsidRPr="005A0DA1">
              <w:rPr>
                <w:rFonts w:ascii="Times New Roman" w:eastAsia="Times New Roman" w:hAnsi="Times New Roman" w:cs="Times New Roman"/>
                <w:sz w:val="19"/>
                <w:szCs w:val="20"/>
                <w:lang w:eastAsia="ru-RU"/>
              </w:rPr>
              <w:t>12</w:t>
            </w:r>
          </w:p>
        </w:tc>
        <w:tc>
          <w:tcPr>
            <w:tcW w:w="879" w:type="dxa"/>
            <w:vAlign w:val="center"/>
          </w:tcPr>
          <w:p w:rsidR="005A0DA1" w:rsidRPr="005A0DA1" w:rsidRDefault="005A0DA1" w:rsidP="00CE5D00">
            <w:pPr>
              <w:spacing w:after="0" w:line="360" w:lineRule="auto"/>
              <w:jc w:val="center"/>
              <w:rPr>
                <w:rFonts w:ascii="Times New Roman" w:eastAsia="Times New Roman" w:hAnsi="Times New Roman" w:cs="Times New Roman"/>
                <w:sz w:val="19"/>
                <w:szCs w:val="20"/>
                <w:lang w:eastAsia="ru-RU"/>
              </w:rPr>
            </w:pPr>
            <w:r w:rsidRPr="005A0DA1">
              <w:rPr>
                <w:rFonts w:ascii="Times New Roman" w:eastAsia="Times New Roman" w:hAnsi="Times New Roman" w:cs="Times New Roman"/>
                <w:sz w:val="19"/>
                <w:szCs w:val="20"/>
                <w:lang w:eastAsia="ru-RU"/>
              </w:rPr>
              <w:t>14</w:t>
            </w:r>
          </w:p>
        </w:tc>
        <w:tc>
          <w:tcPr>
            <w:tcW w:w="879" w:type="dxa"/>
            <w:vAlign w:val="center"/>
          </w:tcPr>
          <w:p w:rsidR="005A0DA1" w:rsidRPr="005A0DA1" w:rsidRDefault="005A0DA1" w:rsidP="00CE5D00">
            <w:pPr>
              <w:spacing w:after="0" w:line="360" w:lineRule="auto"/>
              <w:jc w:val="center"/>
              <w:rPr>
                <w:rFonts w:ascii="Times New Roman" w:eastAsia="Times New Roman" w:hAnsi="Times New Roman" w:cs="Times New Roman"/>
                <w:sz w:val="19"/>
                <w:szCs w:val="20"/>
                <w:lang w:eastAsia="ru-RU"/>
              </w:rPr>
            </w:pPr>
            <w:r w:rsidRPr="005A0DA1">
              <w:rPr>
                <w:rFonts w:ascii="Times New Roman" w:eastAsia="Times New Roman" w:hAnsi="Times New Roman" w:cs="Times New Roman"/>
                <w:sz w:val="19"/>
                <w:szCs w:val="20"/>
                <w:lang w:eastAsia="ru-RU"/>
              </w:rPr>
              <w:t>16</w:t>
            </w:r>
          </w:p>
        </w:tc>
        <w:tc>
          <w:tcPr>
            <w:tcW w:w="879" w:type="dxa"/>
            <w:vAlign w:val="center"/>
          </w:tcPr>
          <w:p w:rsidR="005A0DA1" w:rsidRPr="005A0DA1" w:rsidRDefault="005A0DA1" w:rsidP="00CE5D00">
            <w:pPr>
              <w:spacing w:after="0" w:line="360" w:lineRule="auto"/>
              <w:jc w:val="center"/>
              <w:rPr>
                <w:rFonts w:ascii="Times New Roman" w:eastAsia="Times New Roman" w:hAnsi="Times New Roman" w:cs="Times New Roman"/>
                <w:sz w:val="19"/>
                <w:szCs w:val="20"/>
                <w:lang w:eastAsia="ru-RU"/>
              </w:rPr>
            </w:pPr>
            <w:r w:rsidRPr="005A0DA1">
              <w:rPr>
                <w:rFonts w:ascii="Times New Roman" w:eastAsia="Times New Roman" w:hAnsi="Times New Roman" w:cs="Times New Roman"/>
                <w:sz w:val="19"/>
                <w:szCs w:val="20"/>
                <w:lang w:eastAsia="ru-RU"/>
              </w:rPr>
              <w:t>18</w:t>
            </w:r>
          </w:p>
        </w:tc>
      </w:tr>
      <w:tr w:rsidR="005A0DA1" w:rsidRPr="005A0DA1" w:rsidTr="00F830A0">
        <w:trPr>
          <w:cantSplit/>
          <w:jc w:val="center"/>
        </w:trPr>
        <w:tc>
          <w:tcPr>
            <w:tcW w:w="2127" w:type="dxa"/>
            <w:vAlign w:val="center"/>
          </w:tcPr>
          <w:p w:rsidR="005A0DA1" w:rsidRPr="005A0DA1" w:rsidRDefault="005A0DA1" w:rsidP="00CE5D00">
            <w:pPr>
              <w:spacing w:after="0" w:line="360" w:lineRule="auto"/>
              <w:rPr>
                <w:rFonts w:ascii="Times New Roman" w:eastAsia="Times New Roman" w:hAnsi="Times New Roman" w:cs="Times New Roman"/>
                <w:sz w:val="19"/>
                <w:szCs w:val="20"/>
                <w:lang w:eastAsia="ru-RU"/>
              </w:rPr>
            </w:pPr>
            <w:r w:rsidRPr="005A0DA1">
              <w:rPr>
                <w:rFonts w:ascii="Times New Roman" w:eastAsia="Times New Roman" w:hAnsi="Times New Roman" w:cs="Times New Roman"/>
                <w:sz w:val="19"/>
                <w:szCs w:val="20"/>
                <w:lang w:eastAsia="ru-RU"/>
              </w:rPr>
              <w:t>Частота</w:t>
            </w:r>
          </w:p>
        </w:tc>
        <w:tc>
          <w:tcPr>
            <w:tcW w:w="878" w:type="dxa"/>
            <w:vAlign w:val="center"/>
          </w:tcPr>
          <w:p w:rsidR="005A0DA1" w:rsidRPr="005A0DA1" w:rsidRDefault="005A0DA1" w:rsidP="00CE5D00">
            <w:pPr>
              <w:spacing w:after="0" w:line="360" w:lineRule="auto"/>
              <w:jc w:val="center"/>
              <w:rPr>
                <w:rFonts w:ascii="Times New Roman" w:eastAsia="Times New Roman" w:hAnsi="Times New Roman" w:cs="Times New Roman"/>
                <w:sz w:val="19"/>
                <w:szCs w:val="20"/>
                <w:lang w:eastAsia="ru-RU"/>
              </w:rPr>
            </w:pPr>
            <w:r w:rsidRPr="005A0DA1">
              <w:rPr>
                <w:rFonts w:ascii="Times New Roman" w:eastAsia="Times New Roman" w:hAnsi="Times New Roman" w:cs="Times New Roman"/>
                <w:sz w:val="19"/>
                <w:szCs w:val="20"/>
                <w:lang w:eastAsia="ru-RU"/>
              </w:rPr>
              <w:t>5</w:t>
            </w:r>
          </w:p>
        </w:tc>
        <w:tc>
          <w:tcPr>
            <w:tcW w:w="879" w:type="dxa"/>
            <w:vAlign w:val="center"/>
          </w:tcPr>
          <w:p w:rsidR="005A0DA1" w:rsidRPr="005A0DA1" w:rsidRDefault="005A0DA1" w:rsidP="00CE5D00">
            <w:pPr>
              <w:spacing w:after="0" w:line="360" w:lineRule="auto"/>
              <w:jc w:val="center"/>
              <w:rPr>
                <w:rFonts w:ascii="Times New Roman" w:eastAsia="Times New Roman" w:hAnsi="Times New Roman" w:cs="Times New Roman"/>
                <w:sz w:val="19"/>
                <w:szCs w:val="20"/>
                <w:lang w:eastAsia="ru-RU"/>
              </w:rPr>
            </w:pPr>
            <w:r w:rsidRPr="005A0DA1">
              <w:rPr>
                <w:rFonts w:ascii="Times New Roman" w:eastAsia="Times New Roman" w:hAnsi="Times New Roman" w:cs="Times New Roman"/>
                <w:sz w:val="19"/>
                <w:szCs w:val="20"/>
                <w:lang w:eastAsia="ru-RU"/>
              </w:rPr>
              <w:t>10</w:t>
            </w:r>
          </w:p>
        </w:tc>
        <w:tc>
          <w:tcPr>
            <w:tcW w:w="879" w:type="dxa"/>
            <w:vAlign w:val="center"/>
          </w:tcPr>
          <w:p w:rsidR="005A0DA1" w:rsidRPr="005A0DA1" w:rsidRDefault="005A0DA1" w:rsidP="00CE5D00">
            <w:pPr>
              <w:spacing w:after="0" w:line="360" w:lineRule="auto"/>
              <w:jc w:val="center"/>
              <w:rPr>
                <w:rFonts w:ascii="Times New Roman" w:eastAsia="Times New Roman" w:hAnsi="Times New Roman" w:cs="Times New Roman"/>
                <w:sz w:val="19"/>
                <w:szCs w:val="20"/>
                <w:lang w:eastAsia="ru-RU"/>
              </w:rPr>
            </w:pPr>
            <w:r w:rsidRPr="005A0DA1">
              <w:rPr>
                <w:rFonts w:ascii="Times New Roman" w:eastAsia="Times New Roman" w:hAnsi="Times New Roman" w:cs="Times New Roman"/>
                <w:sz w:val="19"/>
                <w:szCs w:val="20"/>
                <w:lang w:eastAsia="ru-RU"/>
              </w:rPr>
              <w:t>15</w:t>
            </w:r>
          </w:p>
        </w:tc>
        <w:tc>
          <w:tcPr>
            <w:tcW w:w="879" w:type="dxa"/>
            <w:vAlign w:val="center"/>
          </w:tcPr>
          <w:p w:rsidR="005A0DA1" w:rsidRPr="005A0DA1" w:rsidRDefault="005A0DA1" w:rsidP="00CE5D00">
            <w:pPr>
              <w:spacing w:after="0" w:line="360" w:lineRule="auto"/>
              <w:jc w:val="center"/>
              <w:rPr>
                <w:rFonts w:ascii="Times New Roman" w:eastAsia="Times New Roman" w:hAnsi="Times New Roman" w:cs="Times New Roman"/>
                <w:sz w:val="19"/>
                <w:szCs w:val="20"/>
                <w:lang w:eastAsia="ru-RU"/>
              </w:rPr>
            </w:pPr>
            <w:r w:rsidRPr="005A0DA1">
              <w:rPr>
                <w:rFonts w:ascii="Times New Roman" w:eastAsia="Times New Roman" w:hAnsi="Times New Roman" w:cs="Times New Roman"/>
                <w:sz w:val="19"/>
                <w:szCs w:val="20"/>
                <w:lang w:eastAsia="ru-RU"/>
              </w:rPr>
              <w:t>15</w:t>
            </w:r>
          </w:p>
        </w:tc>
        <w:tc>
          <w:tcPr>
            <w:tcW w:w="879" w:type="dxa"/>
            <w:vAlign w:val="center"/>
          </w:tcPr>
          <w:p w:rsidR="005A0DA1" w:rsidRPr="005A0DA1" w:rsidRDefault="005A0DA1" w:rsidP="00CE5D00">
            <w:pPr>
              <w:spacing w:after="0" w:line="360" w:lineRule="auto"/>
              <w:jc w:val="center"/>
              <w:rPr>
                <w:rFonts w:ascii="Times New Roman" w:eastAsia="Times New Roman" w:hAnsi="Times New Roman" w:cs="Times New Roman"/>
                <w:sz w:val="19"/>
                <w:szCs w:val="20"/>
                <w:lang w:eastAsia="ru-RU"/>
              </w:rPr>
            </w:pPr>
            <w:r w:rsidRPr="005A0DA1">
              <w:rPr>
                <w:rFonts w:ascii="Times New Roman" w:eastAsia="Times New Roman" w:hAnsi="Times New Roman" w:cs="Times New Roman"/>
                <w:sz w:val="19"/>
                <w:szCs w:val="20"/>
                <w:lang w:eastAsia="ru-RU"/>
              </w:rPr>
              <w:t>5</w:t>
            </w:r>
          </w:p>
        </w:tc>
      </w:tr>
    </w:tbl>
    <w:p w:rsidR="005A0DA1" w:rsidRPr="005A0DA1" w:rsidRDefault="005A0DA1" w:rsidP="00927AD3">
      <w:pPr>
        <w:spacing w:after="0" w:line="360" w:lineRule="auto"/>
        <w:ind w:firstLine="709"/>
        <w:jc w:val="both"/>
        <w:rPr>
          <w:rFonts w:ascii="Times New Roman" w:eastAsia="Times New Roman" w:hAnsi="Times New Roman" w:cs="Times New Roman"/>
          <w:sz w:val="28"/>
          <w:szCs w:val="28"/>
          <w:lang w:eastAsia="ru-RU"/>
        </w:rPr>
      </w:pPr>
      <w:r w:rsidRPr="005A0DA1">
        <w:rPr>
          <w:rFonts w:ascii="Times New Roman" w:eastAsia="Times New Roman" w:hAnsi="Times New Roman" w:cs="Times New Roman"/>
          <w:sz w:val="28"/>
          <w:szCs w:val="28"/>
          <w:lang w:eastAsia="ru-RU"/>
        </w:rPr>
        <w:lastRenderedPageBreak/>
        <w:t>Якщо булку виготовлено, але не продано, то додаткові збитки становлять 0,20 грн. за одиницю. Зробити висновок, скільки випікати продукції за кожним правилом.</w:t>
      </w:r>
    </w:p>
    <w:p w:rsidR="005A0DA1" w:rsidRPr="005A0DA1" w:rsidRDefault="005A0DA1" w:rsidP="00927AD3">
      <w:pPr>
        <w:spacing w:after="0" w:line="360" w:lineRule="auto"/>
        <w:ind w:firstLine="709"/>
        <w:jc w:val="center"/>
        <w:rPr>
          <w:rFonts w:ascii="Times New Roman" w:eastAsia="Times New Roman" w:hAnsi="Times New Roman" w:cs="Times New Roman"/>
          <w:b/>
          <w:i/>
          <w:sz w:val="28"/>
          <w:szCs w:val="28"/>
          <w:lang w:eastAsia="ru-RU"/>
        </w:rPr>
      </w:pPr>
      <w:r w:rsidRPr="005A0DA1">
        <w:rPr>
          <w:rFonts w:ascii="Times New Roman" w:eastAsia="Times New Roman" w:hAnsi="Times New Roman" w:cs="Times New Roman"/>
          <w:b/>
          <w:i/>
          <w:sz w:val="28"/>
          <w:szCs w:val="28"/>
          <w:lang w:eastAsia="ru-RU"/>
        </w:rPr>
        <w:t>Розв’язання</w:t>
      </w:r>
    </w:p>
    <w:p w:rsidR="005A0DA1" w:rsidRPr="005A0DA1" w:rsidRDefault="005A0DA1" w:rsidP="00927AD3">
      <w:pPr>
        <w:spacing w:after="0" w:line="360" w:lineRule="auto"/>
        <w:ind w:firstLine="709"/>
        <w:jc w:val="both"/>
        <w:rPr>
          <w:rFonts w:ascii="Times New Roman" w:eastAsia="Times New Roman" w:hAnsi="Times New Roman" w:cs="Times New Roman"/>
          <w:sz w:val="28"/>
          <w:szCs w:val="28"/>
          <w:lang w:eastAsia="ru-RU"/>
        </w:rPr>
      </w:pPr>
      <w:r w:rsidRPr="005A0DA1">
        <w:rPr>
          <w:rFonts w:ascii="Times New Roman" w:eastAsia="Times New Roman" w:hAnsi="Times New Roman" w:cs="Times New Roman"/>
          <w:sz w:val="28"/>
          <w:szCs w:val="28"/>
          <w:lang w:eastAsia="ru-RU"/>
        </w:rPr>
        <w:t>Для кожного з можливих значень існує найкраща альтернатива з погл</w:t>
      </w:r>
      <w:r>
        <w:rPr>
          <w:rFonts w:ascii="Times New Roman" w:eastAsia="Times New Roman" w:hAnsi="Times New Roman" w:cs="Times New Roman"/>
          <w:sz w:val="28"/>
          <w:szCs w:val="28"/>
          <w:lang w:eastAsia="ru-RU"/>
        </w:rPr>
        <w:t>яду ймовірних прибутків (табл. 16</w:t>
      </w:r>
      <w:r w:rsidRPr="005A0DA1">
        <w:rPr>
          <w:rFonts w:ascii="Times New Roman" w:eastAsia="Times New Roman" w:hAnsi="Times New Roman" w:cs="Times New Roman"/>
          <w:sz w:val="28"/>
          <w:szCs w:val="28"/>
          <w:lang w:eastAsia="ru-RU"/>
        </w:rPr>
        <w:t>.1). Відхилення від цих альтернатив призводить до зменшення прибутків через підвищення пропозицій над попитом або неповного задоволення попиту.</w:t>
      </w:r>
    </w:p>
    <w:p w:rsidR="005A0DA1" w:rsidRDefault="005A0DA1" w:rsidP="00927AD3">
      <w:pPr>
        <w:spacing w:after="0" w:line="360" w:lineRule="auto"/>
        <w:ind w:firstLine="709"/>
        <w:jc w:val="both"/>
        <w:rPr>
          <w:rFonts w:ascii="Times New Roman" w:eastAsia="Times New Roman" w:hAnsi="Times New Roman" w:cs="Times New Roman"/>
          <w:sz w:val="28"/>
          <w:szCs w:val="28"/>
          <w:lang w:eastAsia="ru-RU"/>
        </w:rPr>
      </w:pPr>
      <w:r w:rsidRPr="005A0DA1">
        <w:rPr>
          <w:rFonts w:ascii="Times New Roman" w:eastAsia="Times New Roman" w:hAnsi="Times New Roman" w:cs="Times New Roman"/>
          <w:sz w:val="28"/>
          <w:szCs w:val="28"/>
          <w:lang w:eastAsia="ru-RU"/>
        </w:rPr>
        <w:t xml:space="preserve">Підприємству треба визначити, яку кількість продукції варто випустити, щоб отримати найбільший прибуток. Рішення залежить від ситуації на ринку, тобто від конкретної кількості споживачів. Конкретна кількість споживачів наперед невідома й може бути п’яти варіантів: S1,S2, S3, S4, S5. Є можливими п’ять варіантів випуску продукції підприємством: А1, А2, А3, А4, А5. Кожній парі, що залежить від стану середовища — </w:t>
      </w:r>
      <w:proofErr w:type="spellStart"/>
      <w:r w:rsidRPr="005A0DA1">
        <w:rPr>
          <w:rFonts w:ascii="Times New Roman" w:eastAsia="Times New Roman" w:hAnsi="Times New Roman" w:cs="Times New Roman"/>
          <w:sz w:val="28"/>
          <w:szCs w:val="28"/>
          <w:lang w:eastAsia="ru-RU"/>
        </w:rPr>
        <w:t>Sj</w:t>
      </w:r>
      <w:proofErr w:type="spellEnd"/>
      <w:r w:rsidRPr="005A0DA1">
        <w:rPr>
          <w:rFonts w:ascii="Times New Roman" w:eastAsia="Times New Roman" w:hAnsi="Times New Roman" w:cs="Times New Roman"/>
          <w:sz w:val="28"/>
          <w:szCs w:val="28"/>
          <w:lang w:eastAsia="ru-RU"/>
        </w:rPr>
        <w:t xml:space="preserve"> та варіанта рішення — </w:t>
      </w:r>
      <w:proofErr w:type="spellStart"/>
      <w:r w:rsidRPr="005A0DA1">
        <w:rPr>
          <w:rFonts w:ascii="Times New Roman" w:eastAsia="Times New Roman" w:hAnsi="Times New Roman" w:cs="Times New Roman"/>
          <w:sz w:val="28"/>
          <w:szCs w:val="28"/>
          <w:lang w:eastAsia="ru-RU"/>
        </w:rPr>
        <w:t>Ai</w:t>
      </w:r>
      <w:proofErr w:type="spellEnd"/>
      <w:r w:rsidRPr="005A0DA1">
        <w:rPr>
          <w:rFonts w:ascii="Times New Roman" w:eastAsia="Times New Roman" w:hAnsi="Times New Roman" w:cs="Times New Roman"/>
          <w:sz w:val="28"/>
          <w:szCs w:val="28"/>
          <w:lang w:eastAsia="ru-RU"/>
        </w:rPr>
        <w:t>, відповідає значення функціонала оцінювання — V(</w:t>
      </w:r>
      <w:proofErr w:type="spellStart"/>
      <w:r w:rsidRPr="005A0DA1">
        <w:rPr>
          <w:rFonts w:ascii="Times New Roman" w:eastAsia="Times New Roman" w:hAnsi="Times New Roman" w:cs="Times New Roman"/>
          <w:sz w:val="28"/>
          <w:szCs w:val="28"/>
          <w:lang w:eastAsia="ru-RU"/>
        </w:rPr>
        <w:t>Ai</w:t>
      </w:r>
      <w:proofErr w:type="spellEnd"/>
      <w:r w:rsidRPr="005A0DA1">
        <w:rPr>
          <w:rFonts w:ascii="Times New Roman" w:eastAsia="Times New Roman" w:hAnsi="Times New Roman" w:cs="Times New Roman"/>
          <w:sz w:val="28"/>
          <w:szCs w:val="28"/>
          <w:lang w:eastAsia="ru-RU"/>
        </w:rPr>
        <w:t>,</w:t>
      </w:r>
      <w:proofErr w:type="spellStart"/>
      <w:r w:rsidRPr="005A0DA1">
        <w:rPr>
          <w:rFonts w:ascii="Times New Roman" w:eastAsia="Times New Roman" w:hAnsi="Times New Roman" w:cs="Times New Roman"/>
          <w:sz w:val="28"/>
          <w:szCs w:val="28"/>
          <w:lang w:eastAsia="ru-RU"/>
        </w:rPr>
        <w:t>Sj</w:t>
      </w:r>
      <w:proofErr w:type="spellEnd"/>
      <w:r w:rsidRPr="005A0DA1">
        <w:rPr>
          <w:rFonts w:ascii="Times New Roman" w:eastAsia="Times New Roman" w:hAnsi="Times New Roman" w:cs="Times New Roman"/>
          <w:sz w:val="28"/>
          <w:szCs w:val="28"/>
          <w:lang w:eastAsia="ru-RU"/>
        </w:rPr>
        <w:t>), що хар</w:t>
      </w:r>
      <w:r>
        <w:rPr>
          <w:rFonts w:ascii="Times New Roman" w:eastAsia="Times New Roman" w:hAnsi="Times New Roman" w:cs="Times New Roman"/>
          <w:sz w:val="28"/>
          <w:szCs w:val="28"/>
          <w:lang w:eastAsia="ru-RU"/>
        </w:rPr>
        <w:t>а</w:t>
      </w:r>
      <w:r w:rsidR="00F537E1">
        <w:rPr>
          <w:rFonts w:ascii="Times New Roman" w:eastAsia="Times New Roman" w:hAnsi="Times New Roman" w:cs="Times New Roman"/>
          <w:sz w:val="28"/>
          <w:szCs w:val="28"/>
          <w:lang w:eastAsia="ru-RU"/>
        </w:rPr>
        <w:t xml:space="preserve">ктеризує результат дій (табл. </w:t>
      </w:r>
      <w:r w:rsidRPr="005A0DA1">
        <w:rPr>
          <w:rFonts w:ascii="Times New Roman" w:eastAsia="Times New Roman" w:hAnsi="Times New Roman" w:cs="Times New Roman"/>
          <w:sz w:val="28"/>
          <w:szCs w:val="28"/>
          <w:lang w:eastAsia="ru-RU"/>
        </w:rPr>
        <w:t>1).</w:t>
      </w:r>
    </w:p>
    <w:p w:rsidR="00F8721A" w:rsidRDefault="00F8721A" w:rsidP="00927AD3">
      <w:pPr>
        <w:spacing w:after="0" w:line="360" w:lineRule="auto"/>
        <w:ind w:firstLine="709"/>
        <w:jc w:val="both"/>
        <w:rPr>
          <w:rFonts w:ascii="Times New Roman" w:eastAsia="Times New Roman" w:hAnsi="Times New Roman" w:cs="Times New Roman"/>
          <w:sz w:val="28"/>
          <w:szCs w:val="28"/>
          <w:lang w:eastAsia="ru-RU"/>
        </w:rPr>
      </w:pPr>
    </w:p>
    <w:p w:rsidR="005A0DA1" w:rsidRDefault="005A0DA1" w:rsidP="00927AD3">
      <w:pPr>
        <w:spacing w:after="0" w:line="360" w:lineRule="auto"/>
        <w:ind w:firstLine="709"/>
        <w:jc w:val="both"/>
        <w:rPr>
          <w:rFonts w:ascii="Times New Roman" w:eastAsia="Times New Roman" w:hAnsi="Times New Roman" w:cs="Times New Roman"/>
          <w:sz w:val="28"/>
          <w:szCs w:val="28"/>
          <w:lang w:eastAsia="ru-RU"/>
        </w:rPr>
      </w:pPr>
      <w:r w:rsidRPr="005A0DA1">
        <w:rPr>
          <w:rFonts w:ascii="Times New Roman" w:eastAsia="Times New Roman" w:hAnsi="Times New Roman" w:cs="Times New Roman"/>
          <w:sz w:val="28"/>
          <w:szCs w:val="28"/>
          <w:lang w:eastAsia="ru-RU"/>
        </w:rPr>
        <w:t xml:space="preserve">Таблиця </w:t>
      </w:r>
      <w:r w:rsidR="00CE5D0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 </w:t>
      </w:r>
      <w:r w:rsidRPr="005A0DA1">
        <w:rPr>
          <w:rFonts w:ascii="Times New Roman" w:eastAsia="Times New Roman" w:hAnsi="Times New Roman" w:cs="Times New Roman"/>
          <w:sz w:val="28"/>
          <w:szCs w:val="28"/>
          <w:lang w:eastAsia="ru-RU"/>
        </w:rPr>
        <w:t>Прибуток від реалізаці</w:t>
      </w:r>
      <w:r w:rsidR="00236D94">
        <w:rPr>
          <w:rFonts w:ascii="Times New Roman" w:eastAsia="Times New Roman" w:hAnsi="Times New Roman" w:cs="Times New Roman"/>
          <w:sz w:val="28"/>
          <w:szCs w:val="28"/>
          <w:lang w:eastAsia="ru-RU"/>
        </w:rPr>
        <w:t>ї (матриця прибутків), тис.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708"/>
        <w:gridCol w:w="1694"/>
        <w:gridCol w:w="1721"/>
        <w:gridCol w:w="1717"/>
        <w:gridCol w:w="1681"/>
      </w:tblGrid>
      <w:tr w:rsidR="005A0DA1" w:rsidRPr="00236D94" w:rsidTr="00F830A0">
        <w:trPr>
          <w:cantSplit/>
          <w:trHeight w:val="70"/>
          <w:jc w:val="center"/>
        </w:trPr>
        <w:tc>
          <w:tcPr>
            <w:tcW w:w="1260" w:type="dxa"/>
            <w:vMerge w:val="restart"/>
            <w:vAlign w:val="center"/>
          </w:tcPr>
          <w:p w:rsidR="005A0DA1" w:rsidRPr="00236D94" w:rsidRDefault="005A0DA1" w:rsidP="00CE5D00">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 xml:space="preserve">Варіанти рішень, </w:t>
            </w:r>
            <w:proofErr w:type="spellStart"/>
            <w:r w:rsidRPr="00236D94">
              <w:rPr>
                <w:rFonts w:ascii="Times New Roman" w:eastAsia="Times New Roman" w:hAnsi="Times New Roman" w:cs="Times New Roman"/>
                <w:i/>
                <w:color w:val="000000"/>
                <w:spacing w:val="-5"/>
                <w:lang w:eastAsia="ru-RU"/>
              </w:rPr>
              <w:t>А</w:t>
            </w:r>
            <w:r w:rsidRPr="00236D94">
              <w:rPr>
                <w:rFonts w:ascii="Times New Roman" w:eastAsia="Times New Roman" w:hAnsi="Times New Roman" w:cs="Times New Roman"/>
                <w:i/>
                <w:color w:val="000000"/>
                <w:spacing w:val="-5"/>
                <w:vertAlign w:val="subscript"/>
                <w:lang w:eastAsia="ru-RU"/>
              </w:rPr>
              <w:t>i</w:t>
            </w:r>
            <w:proofErr w:type="spellEnd"/>
          </w:p>
        </w:tc>
        <w:tc>
          <w:tcPr>
            <w:tcW w:w="8521" w:type="dxa"/>
            <w:gridSpan w:val="5"/>
            <w:vAlign w:val="center"/>
          </w:tcPr>
          <w:p w:rsidR="005A0DA1" w:rsidRPr="00236D94" w:rsidRDefault="005A0DA1" w:rsidP="00927AD3">
            <w:pPr>
              <w:tabs>
                <w:tab w:val="left" w:pos="2127"/>
              </w:tabs>
              <w:spacing w:after="0" w:line="240" w:lineRule="auto"/>
              <w:ind w:firstLine="709"/>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 xml:space="preserve">Можливий попит, </w:t>
            </w:r>
            <w:proofErr w:type="spellStart"/>
            <w:r w:rsidRPr="00236D94">
              <w:rPr>
                <w:rFonts w:ascii="Times New Roman" w:eastAsia="Times New Roman" w:hAnsi="Times New Roman" w:cs="Times New Roman"/>
                <w:i/>
                <w:color w:val="000000"/>
                <w:spacing w:val="-5"/>
                <w:lang w:eastAsia="ru-RU"/>
              </w:rPr>
              <w:t>S</w:t>
            </w:r>
            <w:r w:rsidRPr="00236D94">
              <w:rPr>
                <w:rFonts w:ascii="Times New Roman" w:eastAsia="Times New Roman" w:hAnsi="Times New Roman" w:cs="Times New Roman"/>
                <w:i/>
                <w:color w:val="000000"/>
                <w:spacing w:val="-5"/>
                <w:vertAlign w:val="subscript"/>
                <w:lang w:eastAsia="ru-RU"/>
              </w:rPr>
              <w:t>j</w:t>
            </w:r>
            <w:proofErr w:type="spellEnd"/>
          </w:p>
        </w:tc>
      </w:tr>
      <w:tr w:rsidR="005A0DA1" w:rsidRPr="00236D94" w:rsidTr="00F830A0">
        <w:trPr>
          <w:cantSplit/>
          <w:trHeight w:val="92"/>
          <w:jc w:val="center"/>
        </w:trPr>
        <w:tc>
          <w:tcPr>
            <w:tcW w:w="1260" w:type="dxa"/>
            <w:vMerge/>
            <w:vAlign w:val="center"/>
          </w:tcPr>
          <w:p w:rsidR="005A0DA1" w:rsidRPr="00236D94" w:rsidRDefault="005A0DA1" w:rsidP="00927AD3">
            <w:pPr>
              <w:tabs>
                <w:tab w:val="left" w:pos="2127"/>
              </w:tabs>
              <w:spacing w:after="0" w:line="240" w:lineRule="auto"/>
              <w:ind w:firstLine="709"/>
              <w:jc w:val="center"/>
              <w:rPr>
                <w:rFonts w:ascii="Times New Roman" w:eastAsia="Times New Roman" w:hAnsi="Times New Roman" w:cs="Times New Roman"/>
                <w:color w:val="000000"/>
                <w:spacing w:val="-5"/>
                <w:lang w:eastAsia="ru-RU"/>
              </w:rPr>
            </w:pPr>
          </w:p>
        </w:tc>
        <w:tc>
          <w:tcPr>
            <w:tcW w:w="1708" w:type="dxa"/>
            <w:vAlign w:val="center"/>
          </w:tcPr>
          <w:p w:rsidR="005A0DA1" w:rsidRPr="00236D94" w:rsidRDefault="005A0DA1" w:rsidP="00CE5D00">
            <w:pPr>
              <w:tabs>
                <w:tab w:val="left" w:pos="2127"/>
              </w:tabs>
              <w:spacing w:after="0" w:line="240" w:lineRule="auto"/>
              <w:ind w:firstLine="709"/>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1694" w:type="dxa"/>
            <w:vAlign w:val="center"/>
          </w:tcPr>
          <w:p w:rsidR="005A0DA1" w:rsidRPr="00236D94" w:rsidRDefault="005A0DA1" w:rsidP="00CE5D00">
            <w:pPr>
              <w:tabs>
                <w:tab w:val="left" w:pos="2127"/>
              </w:tabs>
              <w:spacing w:after="0" w:line="240" w:lineRule="auto"/>
              <w:ind w:firstLine="709"/>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12</w:t>
            </w:r>
          </w:p>
        </w:tc>
        <w:tc>
          <w:tcPr>
            <w:tcW w:w="1721" w:type="dxa"/>
            <w:vAlign w:val="center"/>
          </w:tcPr>
          <w:p w:rsidR="005A0DA1" w:rsidRPr="00236D94" w:rsidRDefault="005A0DA1" w:rsidP="00CE5D00">
            <w:pPr>
              <w:tabs>
                <w:tab w:val="left" w:pos="2127"/>
              </w:tabs>
              <w:spacing w:after="0" w:line="240" w:lineRule="auto"/>
              <w:ind w:firstLine="709"/>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14</w:t>
            </w:r>
          </w:p>
        </w:tc>
        <w:tc>
          <w:tcPr>
            <w:tcW w:w="1717" w:type="dxa"/>
            <w:vAlign w:val="center"/>
          </w:tcPr>
          <w:p w:rsidR="005A0DA1" w:rsidRPr="00236D94" w:rsidRDefault="005A0DA1" w:rsidP="00CE5D00">
            <w:pPr>
              <w:tabs>
                <w:tab w:val="left" w:pos="2127"/>
              </w:tabs>
              <w:spacing w:after="0" w:line="240" w:lineRule="auto"/>
              <w:ind w:firstLine="709"/>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16</w:t>
            </w:r>
          </w:p>
        </w:tc>
        <w:tc>
          <w:tcPr>
            <w:tcW w:w="1681" w:type="dxa"/>
            <w:vAlign w:val="center"/>
          </w:tcPr>
          <w:p w:rsidR="005A0DA1" w:rsidRPr="00236D94" w:rsidRDefault="005A0DA1" w:rsidP="00CE5D00">
            <w:pPr>
              <w:tabs>
                <w:tab w:val="left" w:pos="2127"/>
              </w:tabs>
              <w:spacing w:after="0" w:line="240" w:lineRule="auto"/>
              <w:ind w:firstLine="709"/>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r>
      <w:tr w:rsidR="005A0DA1" w:rsidRPr="00236D94" w:rsidTr="00F830A0">
        <w:trPr>
          <w:cantSplit/>
          <w:trHeight w:val="115"/>
          <w:jc w:val="center"/>
        </w:trPr>
        <w:tc>
          <w:tcPr>
            <w:tcW w:w="1260"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1708"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(0,7 – 0,3) · 10 = 4,0</w:t>
            </w:r>
          </w:p>
        </w:tc>
        <w:tc>
          <w:tcPr>
            <w:tcW w:w="1694"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(0,7 – 0,3) · 10 = 4,0</w:t>
            </w:r>
          </w:p>
        </w:tc>
        <w:tc>
          <w:tcPr>
            <w:tcW w:w="1721"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1717"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1681"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r>
      <w:tr w:rsidR="005A0DA1" w:rsidRPr="00236D94" w:rsidTr="00F830A0">
        <w:trPr>
          <w:cantSplit/>
          <w:trHeight w:val="153"/>
          <w:jc w:val="center"/>
        </w:trPr>
        <w:tc>
          <w:tcPr>
            <w:tcW w:w="1260"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12</w:t>
            </w:r>
          </w:p>
        </w:tc>
        <w:tc>
          <w:tcPr>
            <w:tcW w:w="1708"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0,7 · 10 – 0,3 · 12 –</w:t>
            </w:r>
            <w:r w:rsidRPr="00236D94">
              <w:rPr>
                <w:rFonts w:ascii="Times New Roman" w:eastAsia="Times New Roman" w:hAnsi="Times New Roman" w:cs="Times New Roman"/>
                <w:color w:val="000000"/>
                <w:spacing w:val="-5"/>
                <w:lang w:eastAsia="ru-RU"/>
              </w:rPr>
              <w:br/>
              <w:t>– 2 · 0,2 = 3,0</w:t>
            </w:r>
          </w:p>
        </w:tc>
        <w:tc>
          <w:tcPr>
            <w:tcW w:w="1694"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(0,7 – 0,3) · 12 = 4,8</w:t>
            </w:r>
          </w:p>
        </w:tc>
        <w:tc>
          <w:tcPr>
            <w:tcW w:w="1721"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1717"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1681"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r>
      <w:tr w:rsidR="005A0DA1" w:rsidRPr="00236D94" w:rsidTr="00F830A0">
        <w:trPr>
          <w:cantSplit/>
          <w:trHeight w:val="70"/>
          <w:jc w:val="center"/>
        </w:trPr>
        <w:tc>
          <w:tcPr>
            <w:tcW w:w="1260"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14</w:t>
            </w:r>
          </w:p>
        </w:tc>
        <w:tc>
          <w:tcPr>
            <w:tcW w:w="1708"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0,7 · 10 – 0,3 · 14 –</w:t>
            </w:r>
            <w:r w:rsidRPr="00236D94">
              <w:rPr>
                <w:rFonts w:ascii="Times New Roman" w:eastAsia="Times New Roman" w:hAnsi="Times New Roman" w:cs="Times New Roman"/>
                <w:color w:val="000000"/>
                <w:spacing w:val="-5"/>
                <w:lang w:eastAsia="ru-RU"/>
              </w:rPr>
              <w:br/>
              <w:t>– 4 · 0,2 = 2,0</w:t>
            </w:r>
          </w:p>
        </w:tc>
        <w:tc>
          <w:tcPr>
            <w:tcW w:w="1694" w:type="dxa"/>
            <w:vAlign w:val="center"/>
          </w:tcPr>
          <w:p w:rsidR="005A0DA1" w:rsidRPr="00236D94" w:rsidRDefault="005A0DA1" w:rsidP="00F537E1">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 xml:space="preserve">0,7 · 12 – 0,3 · 14 – </w:t>
            </w:r>
            <w:r w:rsidRPr="00236D94">
              <w:rPr>
                <w:rFonts w:ascii="Times New Roman" w:eastAsia="Times New Roman" w:hAnsi="Times New Roman" w:cs="Times New Roman"/>
                <w:color w:val="000000"/>
                <w:spacing w:val="-5"/>
                <w:lang w:eastAsia="ru-RU"/>
              </w:rPr>
              <w:br/>
              <w:t xml:space="preserve"> – 2 · 0,2 = 3,8</w:t>
            </w:r>
          </w:p>
        </w:tc>
        <w:tc>
          <w:tcPr>
            <w:tcW w:w="1721"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(0,7 – 0,3) · 14 = 5,6</w:t>
            </w:r>
          </w:p>
        </w:tc>
        <w:tc>
          <w:tcPr>
            <w:tcW w:w="1717"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5,6</w:t>
            </w:r>
          </w:p>
        </w:tc>
        <w:tc>
          <w:tcPr>
            <w:tcW w:w="1681"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5,6</w:t>
            </w:r>
          </w:p>
        </w:tc>
      </w:tr>
      <w:tr w:rsidR="005A0DA1" w:rsidRPr="00236D94" w:rsidTr="00F830A0">
        <w:trPr>
          <w:cantSplit/>
          <w:trHeight w:val="70"/>
          <w:jc w:val="center"/>
        </w:trPr>
        <w:tc>
          <w:tcPr>
            <w:tcW w:w="1260"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16</w:t>
            </w:r>
          </w:p>
        </w:tc>
        <w:tc>
          <w:tcPr>
            <w:tcW w:w="1708"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1694"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2,8</w:t>
            </w:r>
          </w:p>
        </w:tc>
        <w:tc>
          <w:tcPr>
            <w:tcW w:w="1721"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4,6</w:t>
            </w:r>
          </w:p>
        </w:tc>
        <w:tc>
          <w:tcPr>
            <w:tcW w:w="1717"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(0,7 – 0,3) · 16 = 6,4</w:t>
            </w:r>
          </w:p>
        </w:tc>
        <w:tc>
          <w:tcPr>
            <w:tcW w:w="1681"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6,4</w:t>
            </w:r>
          </w:p>
        </w:tc>
      </w:tr>
      <w:tr w:rsidR="005A0DA1" w:rsidRPr="00236D94" w:rsidTr="00F830A0">
        <w:trPr>
          <w:cantSplit/>
          <w:trHeight w:val="70"/>
          <w:jc w:val="center"/>
        </w:trPr>
        <w:tc>
          <w:tcPr>
            <w:tcW w:w="1260"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1708"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0,0</w:t>
            </w:r>
          </w:p>
        </w:tc>
        <w:tc>
          <w:tcPr>
            <w:tcW w:w="1694"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1721"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3,6</w:t>
            </w:r>
          </w:p>
        </w:tc>
        <w:tc>
          <w:tcPr>
            <w:tcW w:w="1717"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5,4</w:t>
            </w:r>
          </w:p>
        </w:tc>
        <w:tc>
          <w:tcPr>
            <w:tcW w:w="1681"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(0,7 – 0,3) · 18 = 7,2</w:t>
            </w:r>
          </w:p>
        </w:tc>
      </w:tr>
      <w:tr w:rsidR="005A0DA1" w:rsidRPr="00236D94" w:rsidTr="00F830A0">
        <w:trPr>
          <w:cantSplit/>
          <w:trHeight w:val="70"/>
          <w:jc w:val="center"/>
        </w:trPr>
        <w:tc>
          <w:tcPr>
            <w:tcW w:w="1260"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Імовірність</w:t>
            </w:r>
          </w:p>
        </w:tc>
        <w:tc>
          <w:tcPr>
            <w:tcW w:w="1708"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0,1</w:t>
            </w:r>
          </w:p>
        </w:tc>
        <w:tc>
          <w:tcPr>
            <w:tcW w:w="1694"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0,2</w:t>
            </w:r>
          </w:p>
        </w:tc>
        <w:tc>
          <w:tcPr>
            <w:tcW w:w="1721"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0,3</w:t>
            </w:r>
          </w:p>
        </w:tc>
        <w:tc>
          <w:tcPr>
            <w:tcW w:w="1717"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0,3</w:t>
            </w:r>
          </w:p>
        </w:tc>
        <w:tc>
          <w:tcPr>
            <w:tcW w:w="1681" w:type="dxa"/>
            <w:vAlign w:val="center"/>
          </w:tcPr>
          <w:p w:rsidR="005A0DA1" w:rsidRPr="00236D94" w:rsidRDefault="005A0DA1" w:rsidP="00CE5D00">
            <w:pPr>
              <w:tabs>
                <w:tab w:val="left" w:pos="2127"/>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0,1</w:t>
            </w:r>
          </w:p>
        </w:tc>
      </w:tr>
    </w:tbl>
    <w:p w:rsidR="005A0DA1" w:rsidRPr="005A0DA1" w:rsidRDefault="005A0DA1" w:rsidP="00927AD3">
      <w:pPr>
        <w:spacing w:after="0" w:line="360" w:lineRule="auto"/>
        <w:ind w:firstLine="709"/>
        <w:jc w:val="both"/>
        <w:rPr>
          <w:rFonts w:ascii="Times New Roman" w:eastAsia="Times New Roman" w:hAnsi="Times New Roman" w:cs="Times New Roman"/>
          <w:sz w:val="28"/>
          <w:szCs w:val="28"/>
          <w:lang w:eastAsia="ru-RU"/>
        </w:rPr>
      </w:pPr>
      <w:r w:rsidRPr="005A0DA1">
        <w:rPr>
          <w:rFonts w:ascii="Times New Roman" w:eastAsia="Times New Roman" w:hAnsi="Times New Roman" w:cs="Times New Roman"/>
          <w:sz w:val="28"/>
          <w:szCs w:val="28"/>
          <w:lang w:eastAsia="ru-RU"/>
        </w:rPr>
        <w:t xml:space="preserve">Потрібно знайти оптимальну альтернативу випуску продукції з погляду максимізації прибутку за допомогою критеріїв Байєса за умов відомих ймовірностей станів, Лапласа, </w:t>
      </w:r>
      <w:proofErr w:type="spellStart"/>
      <w:r w:rsidRPr="005A0DA1">
        <w:rPr>
          <w:rFonts w:ascii="Times New Roman" w:eastAsia="Times New Roman" w:hAnsi="Times New Roman" w:cs="Times New Roman"/>
          <w:sz w:val="28"/>
          <w:szCs w:val="28"/>
          <w:lang w:eastAsia="ru-RU"/>
        </w:rPr>
        <w:t>Вальда</w:t>
      </w:r>
      <w:proofErr w:type="spellEnd"/>
      <w:r w:rsidRPr="005A0DA1">
        <w:rPr>
          <w:rFonts w:ascii="Times New Roman" w:eastAsia="Times New Roman" w:hAnsi="Times New Roman" w:cs="Times New Roman"/>
          <w:sz w:val="28"/>
          <w:szCs w:val="28"/>
          <w:lang w:eastAsia="ru-RU"/>
        </w:rPr>
        <w:t xml:space="preserve">, </w:t>
      </w:r>
      <w:proofErr w:type="spellStart"/>
      <w:r w:rsidRPr="005A0DA1">
        <w:rPr>
          <w:rFonts w:ascii="Times New Roman" w:eastAsia="Times New Roman" w:hAnsi="Times New Roman" w:cs="Times New Roman"/>
          <w:sz w:val="28"/>
          <w:szCs w:val="28"/>
          <w:lang w:eastAsia="ru-RU"/>
        </w:rPr>
        <w:t>Севіджа</w:t>
      </w:r>
      <w:proofErr w:type="spellEnd"/>
      <w:r w:rsidRPr="005A0DA1">
        <w:rPr>
          <w:rFonts w:ascii="Times New Roman" w:eastAsia="Times New Roman" w:hAnsi="Times New Roman" w:cs="Times New Roman"/>
          <w:sz w:val="28"/>
          <w:szCs w:val="28"/>
          <w:lang w:eastAsia="ru-RU"/>
        </w:rPr>
        <w:t xml:space="preserve"> за умов повної невизначеності та критерій Гурвіца.</w:t>
      </w:r>
    </w:p>
    <w:p w:rsidR="005A0DA1" w:rsidRDefault="005A0DA1" w:rsidP="00927AD3">
      <w:pPr>
        <w:spacing w:after="0" w:line="360" w:lineRule="auto"/>
        <w:ind w:firstLine="709"/>
        <w:jc w:val="both"/>
        <w:rPr>
          <w:rFonts w:ascii="Times New Roman" w:eastAsia="Times New Roman" w:hAnsi="Times New Roman" w:cs="Times New Roman"/>
          <w:sz w:val="28"/>
          <w:szCs w:val="28"/>
          <w:lang w:eastAsia="ru-RU"/>
        </w:rPr>
      </w:pPr>
      <w:r w:rsidRPr="005A0DA1">
        <w:rPr>
          <w:rFonts w:ascii="Times New Roman" w:eastAsia="Times New Roman" w:hAnsi="Times New Roman" w:cs="Times New Roman"/>
          <w:sz w:val="28"/>
          <w:szCs w:val="28"/>
          <w:lang w:eastAsia="ru-RU"/>
        </w:rPr>
        <w:lastRenderedPageBreak/>
        <w:t xml:space="preserve">Оптимальну альтернативу за </w:t>
      </w:r>
      <w:r w:rsidRPr="00A52A94">
        <w:rPr>
          <w:rFonts w:ascii="Times New Roman" w:eastAsia="Times New Roman" w:hAnsi="Times New Roman" w:cs="Times New Roman"/>
          <w:b/>
          <w:i/>
          <w:sz w:val="28"/>
          <w:szCs w:val="28"/>
          <w:lang w:eastAsia="ru-RU"/>
        </w:rPr>
        <w:t>критерієм Байєса</w:t>
      </w:r>
      <w:r w:rsidRPr="005A0DA1">
        <w:rPr>
          <w:rFonts w:ascii="Times New Roman" w:eastAsia="Times New Roman" w:hAnsi="Times New Roman" w:cs="Times New Roman"/>
          <w:sz w:val="28"/>
          <w:szCs w:val="28"/>
          <w:lang w:eastAsia="ru-RU"/>
        </w:rPr>
        <w:t xml:space="preserve"> можна обчислювати за такими формулами:</w:t>
      </w:r>
      <w:r w:rsidRPr="005A0DA1">
        <w:t xml:space="preserve"> </w:t>
      </w:r>
      <w:r w:rsidRPr="005A0DA1">
        <w:rPr>
          <w:rFonts w:ascii="Times New Roman" w:eastAsia="Times New Roman" w:hAnsi="Times New Roman" w:cs="Times New Roman"/>
          <w:sz w:val="28"/>
          <w:szCs w:val="28"/>
          <w:lang w:eastAsia="ru-RU"/>
        </w:rPr>
        <w:t xml:space="preserve">для  </w:t>
      </w:r>
      <w:r w:rsidRPr="005A0DA1">
        <w:rPr>
          <w:rFonts w:ascii="Times New Roman" w:eastAsia="Times New Roman" w:hAnsi="Times New Roman" w:cs="Times New Roman"/>
          <w:position w:val="-4"/>
          <w:sz w:val="28"/>
          <w:szCs w:val="28"/>
          <w:lang w:eastAsia="ru-RU"/>
        </w:rPr>
        <w:object w:dxaOrig="320" w:dyaOrig="279">
          <v:shape id="_x0000_i1051" type="#_x0000_t75" style="width:15.6pt;height:15pt" o:ole="" fillcolor="window">
            <v:imagedata r:id="rId76" o:title=""/>
          </v:shape>
          <o:OLEObject Type="Embed" ProgID="Equation.3" ShapeID="_x0000_i1051" DrawAspect="Content" ObjectID="_1800690888" r:id="rId77"/>
        </w:object>
      </w:r>
      <w:r w:rsidRPr="005A0DA1">
        <w:rPr>
          <w:rFonts w:ascii="Times New Roman" w:eastAsia="Times New Roman" w:hAnsi="Times New Roman" w:cs="Times New Roman"/>
          <w:position w:val="-14"/>
          <w:sz w:val="28"/>
          <w:szCs w:val="28"/>
          <w:lang w:eastAsia="ru-RU"/>
        </w:rPr>
        <w:object w:dxaOrig="2260" w:dyaOrig="400">
          <v:shape id="_x0000_i1052" type="#_x0000_t75" style="width:113.4pt;height:20.4pt" o:ole="" fillcolor="window">
            <v:imagedata r:id="rId78" o:title=""/>
          </v:shape>
          <o:OLEObject Type="Embed" ProgID="Equation.3" ShapeID="_x0000_i1052" DrawAspect="Content" ObjectID="_1800690889" r:id="rId79"/>
        </w:object>
      </w:r>
      <w:r w:rsidRPr="005A0DA1">
        <w:rPr>
          <w:rFonts w:ascii="Times New Roman" w:eastAsia="Times New Roman" w:hAnsi="Times New Roman" w:cs="Times New Roman"/>
          <w:sz w:val="28"/>
          <w:szCs w:val="28"/>
          <w:lang w:eastAsia="ru-RU"/>
        </w:rPr>
        <w:t>;</w:t>
      </w:r>
    </w:p>
    <w:p w:rsidR="005A0DA1" w:rsidRDefault="005A0DA1" w:rsidP="00927A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0DA1">
        <w:rPr>
          <w:rFonts w:ascii="Times New Roman" w:eastAsia="Times New Roman" w:hAnsi="Times New Roman" w:cs="Times New Roman"/>
          <w:sz w:val="28"/>
          <w:szCs w:val="28"/>
          <w:lang w:eastAsia="ru-RU"/>
        </w:rPr>
        <w:t xml:space="preserve">для  </w:t>
      </w:r>
      <w:r w:rsidRPr="005A0DA1">
        <w:rPr>
          <w:rFonts w:ascii="Times New Roman" w:eastAsia="Times New Roman" w:hAnsi="Times New Roman" w:cs="Times New Roman"/>
          <w:position w:val="-4"/>
          <w:sz w:val="23"/>
          <w:szCs w:val="20"/>
          <w:lang w:eastAsia="ru-RU"/>
        </w:rPr>
        <w:object w:dxaOrig="360" w:dyaOrig="300">
          <v:shape id="_x0000_i1053" type="#_x0000_t75" style="width:18pt;height:15pt" o:ole="" fillcolor="window">
            <v:imagedata r:id="rId80" o:title=""/>
          </v:shape>
          <o:OLEObject Type="Embed" ProgID="Equation.3" ShapeID="_x0000_i1053" DrawAspect="Content" ObjectID="_1800690890" r:id="rId81"/>
        </w:object>
      </w:r>
      <w:r w:rsidRPr="005A0DA1">
        <w:rPr>
          <w:rFonts w:ascii="Times New Roman" w:eastAsia="Times New Roman" w:hAnsi="Times New Roman" w:cs="Times New Roman"/>
          <w:position w:val="-14"/>
          <w:sz w:val="23"/>
          <w:szCs w:val="20"/>
          <w:lang w:eastAsia="ru-RU"/>
        </w:rPr>
        <w:object w:dxaOrig="2220" w:dyaOrig="400">
          <v:shape id="_x0000_i1054" type="#_x0000_t75" style="width:111pt;height:20.4pt" o:ole="" fillcolor="window">
            <v:imagedata r:id="rId82" o:title=""/>
          </v:shape>
          <o:OLEObject Type="Embed" ProgID="Equation.3" ShapeID="_x0000_i1054" DrawAspect="Content" ObjectID="_1800690891" r:id="rId83"/>
        </w:object>
      </w:r>
      <w:r>
        <w:rPr>
          <w:rFonts w:ascii="Times New Roman" w:eastAsia="Times New Roman" w:hAnsi="Times New Roman" w:cs="Times New Roman"/>
          <w:sz w:val="23"/>
          <w:szCs w:val="20"/>
          <w:lang w:eastAsia="ru-RU"/>
        </w:rPr>
        <w:t>.</w:t>
      </w:r>
      <w:r w:rsidRPr="005A0DA1">
        <w:rPr>
          <w:rFonts w:ascii="Times New Roman" w:eastAsia="Times New Roman" w:hAnsi="Times New Roman" w:cs="Times New Roman"/>
          <w:sz w:val="28"/>
          <w:szCs w:val="28"/>
          <w:lang w:eastAsia="ru-RU"/>
        </w:rPr>
        <w:t xml:space="preserve"> </w:t>
      </w:r>
    </w:p>
    <w:p w:rsidR="005A0DA1" w:rsidRDefault="005A0DA1" w:rsidP="00927AD3">
      <w:pPr>
        <w:spacing w:after="0" w:line="360" w:lineRule="auto"/>
        <w:ind w:firstLine="709"/>
        <w:jc w:val="both"/>
        <w:rPr>
          <w:rFonts w:ascii="Times New Roman" w:eastAsia="Times New Roman" w:hAnsi="Times New Roman" w:cs="Times New Roman"/>
          <w:sz w:val="28"/>
          <w:szCs w:val="28"/>
          <w:lang w:eastAsia="ru-RU"/>
        </w:rPr>
      </w:pPr>
      <w:r w:rsidRPr="005A0DA1">
        <w:rPr>
          <w:rFonts w:ascii="Times New Roman" w:eastAsia="Times New Roman" w:hAnsi="Times New Roman" w:cs="Times New Roman"/>
          <w:sz w:val="28"/>
          <w:szCs w:val="28"/>
          <w:lang w:eastAsia="ru-RU"/>
        </w:rPr>
        <w:t xml:space="preserve">Ми знаходимо оптимальну альтернативу випуску продукції з погляду максимізації прибутків, тобто функціонал оцінювання має позитивний інгредієнт — </w:t>
      </w:r>
      <w:r w:rsidRPr="005A0DA1">
        <w:rPr>
          <w:rFonts w:ascii="Times New Roman" w:eastAsia="Times New Roman" w:hAnsi="Times New Roman" w:cs="Times New Roman"/>
          <w:position w:val="-4"/>
          <w:sz w:val="28"/>
          <w:szCs w:val="28"/>
          <w:lang w:eastAsia="ru-RU"/>
        </w:rPr>
        <w:object w:dxaOrig="320" w:dyaOrig="279">
          <v:shape id="_x0000_i1055" type="#_x0000_t75" style="width:15.6pt;height:15pt" o:ole="" fillcolor="window">
            <v:imagedata r:id="rId76" o:title=""/>
          </v:shape>
          <o:OLEObject Type="Embed" ProgID="Equation.3" ShapeID="_x0000_i1055" DrawAspect="Content" ObjectID="_1800690892" r:id="rId84"/>
        </w:object>
      </w:r>
      <w:r>
        <w:rPr>
          <w:rFonts w:ascii="Times New Roman" w:eastAsia="Times New Roman" w:hAnsi="Times New Roman" w:cs="Times New Roman"/>
          <w:sz w:val="28"/>
          <w:szCs w:val="28"/>
          <w:lang w:eastAsia="ru-RU"/>
        </w:rPr>
        <w:t>,</w:t>
      </w:r>
      <w:r w:rsidRPr="005A0DA1">
        <w:rPr>
          <w:rFonts w:ascii="Times New Roman" w:eastAsia="Times New Roman" w:hAnsi="Times New Roman" w:cs="Times New Roman"/>
          <w:sz w:val="28"/>
          <w:szCs w:val="28"/>
          <w:lang w:eastAsia="ru-RU"/>
        </w:rPr>
        <w:t xml:space="preserve">  тому використовуватимемо відповідні формул</w:t>
      </w:r>
      <w:r>
        <w:rPr>
          <w:rFonts w:ascii="Times New Roman" w:eastAsia="Times New Roman" w:hAnsi="Times New Roman" w:cs="Times New Roman"/>
          <w:sz w:val="28"/>
          <w:szCs w:val="28"/>
          <w:lang w:eastAsia="ru-RU"/>
        </w:rPr>
        <w:t>и</w:t>
      </w:r>
      <w:r w:rsidR="00CE5D00">
        <w:rPr>
          <w:rFonts w:ascii="Times New Roman" w:eastAsia="Times New Roman" w:hAnsi="Times New Roman" w:cs="Times New Roman"/>
          <w:sz w:val="28"/>
          <w:szCs w:val="28"/>
          <w:lang w:eastAsia="ru-RU"/>
        </w:rPr>
        <w:t xml:space="preserve"> (розрахунки </w:t>
      </w:r>
      <w:r w:rsidR="00F537E1">
        <w:rPr>
          <w:rFonts w:ascii="Times New Roman" w:eastAsia="Times New Roman" w:hAnsi="Times New Roman" w:cs="Times New Roman"/>
          <w:sz w:val="28"/>
          <w:szCs w:val="28"/>
          <w:lang w:eastAsia="ru-RU"/>
        </w:rPr>
        <w:t xml:space="preserve">наведено в табл. </w:t>
      </w:r>
      <w:r w:rsidR="00CE5D00">
        <w:rPr>
          <w:rFonts w:ascii="Times New Roman" w:eastAsia="Times New Roman" w:hAnsi="Times New Roman" w:cs="Times New Roman"/>
          <w:sz w:val="28"/>
          <w:szCs w:val="28"/>
          <w:lang w:eastAsia="ru-RU"/>
        </w:rPr>
        <w:t>2</w:t>
      </w:r>
      <w:r w:rsidRPr="005A0DA1">
        <w:rPr>
          <w:rFonts w:ascii="Times New Roman" w:eastAsia="Times New Roman" w:hAnsi="Times New Roman" w:cs="Times New Roman"/>
          <w:sz w:val="28"/>
          <w:szCs w:val="28"/>
          <w:lang w:eastAsia="ru-RU"/>
        </w:rPr>
        <w:t>).</w:t>
      </w:r>
    </w:p>
    <w:p w:rsidR="005A0DA1" w:rsidRDefault="005A0DA1" w:rsidP="00927A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Таблиця </w:t>
      </w:r>
      <w:r w:rsidR="00CE5D00">
        <w:rPr>
          <w:rFonts w:ascii="Times New Roman" w:eastAsia="Times New Roman" w:hAnsi="Times New Roman" w:cs="Times New Roman"/>
          <w:sz w:val="28"/>
          <w:szCs w:val="28"/>
          <w:lang w:eastAsia="ru-RU"/>
        </w:rPr>
        <w:t>2</w:t>
      </w:r>
      <w:r w:rsidRPr="005A0DA1">
        <w:rPr>
          <w:rFonts w:ascii="Times New Roman" w:eastAsia="Times New Roman" w:hAnsi="Times New Roman" w:cs="Times New Roman"/>
          <w:sz w:val="28"/>
          <w:szCs w:val="28"/>
          <w:lang w:eastAsia="ru-RU"/>
        </w:rPr>
        <w:t xml:space="preserve"> – Вибір оптимального рішення за критерієм Байєса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67"/>
        <w:gridCol w:w="567"/>
        <w:gridCol w:w="567"/>
        <w:gridCol w:w="547"/>
        <w:gridCol w:w="480"/>
        <w:gridCol w:w="4333"/>
        <w:gridCol w:w="1834"/>
      </w:tblGrid>
      <w:tr w:rsidR="00F830A0" w:rsidRPr="00236D94" w:rsidTr="00CE5D00">
        <w:trPr>
          <w:cantSplit/>
          <w:trHeight w:val="290"/>
          <w:jc w:val="center"/>
        </w:trPr>
        <w:tc>
          <w:tcPr>
            <w:tcW w:w="353" w:type="pct"/>
            <w:vMerge w:val="restar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Варіанти рішень,</w:t>
            </w:r>
            <w:r w:rsidRPr="00236D94">
              <w:rPr>
                <w:rFonts w:ascii="Times New Roman" w:eastAsia="Times New Roman" w:hAnsi="Times New Roman" w:cs="Times New Roman"/>
                <w:color w:val="000000"/>
                <w:spacing w:val="-5"/>
                <w:lang w:val="ru-RU" w:eastAsia="ru-RU"/>
              </w:rPr>
              <w:br/>
            </w:r>
            <w:proofErr w:type="spellStart"/>
            <w:r w:rsidRPr="00236D94">
              <w:rPr>
                <w:rFonts w:ascii="Times New Roman" w:eastAsia="Times New Roman" w:hAnsi="Times New Roman" w:cs="Times New Roman"/>
                <w:i/>
                <w:color w:val="000000"/>
                <w:spacing w:val="-5"/>
                <w:lang w:eastAsia="ru-RU"/>
              </w:rPr>
              <w:t>А</w:t>
            </w:r>
            <w:r w:rsidRPr="00236D94">
              <w:rPr>
                <w:rFonts w:ascii="Times New Roman" w:eastAsia="Times New Roman" w:hAnsi="Times New Roman" w:cs="Times New Roman"/>
                <w:i/>
                <w:color w:val="000000"/>
                <w:spacing w:val="-5"/>
                <w:vertAlign w:val="subscript"/>
                <w:lang w:eastAsia="ru-RU"/>
              </w:rPr>
              <w:t>i</w:t>
            </w:r>
            <w:proofErr w:type="spellEnd"/>
          </w:p>
        </w:tc>
        <w:tc>
          <w:tcPr>
            <w:tcW w:w="1425" w:type="pct"/>
            <w:gridSpan w:val="5"/>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val="ru-RU" w:eastAsia="ru-RU"/>
              </w:rPr>
            </w:pPr>
            <w:r w:rsidRPr="00236D94">
              <w:rPr>
                <w:rFonts w:ascii="Times New Roman" w:eastAsia="Times New Roman" w:hAnsi="Times New Roman" w:cs="Times New Roman"/>
                <w:color w:val="000000"/>
                <w:spacing w:val="-5"/>
                <w:lang w:eastAsia="ru-RU"/>
              </w:rPr>
              <w:t xml:space="preserve">Можливий попит, </w:t>
            </w:r>
            <w:proofErr w:type="spellStart"/>
            <w:r w:rsidRPr="00236D94">
              <w:rPr>
                <w:rFonts w:ascii="Times New Roman" w:eastAsia="Times New Roman" w:hAnsi="Times New Roman" w:cs="Times New Roman"/>
                <w:i/>
                <w:color w:val="000000"/>
                <w:spacing w:val="-5"/>
                <w:lang w:eastAsia="ru-RU"/>
              </w:rPr>
              <w:t>S</w:t>
            </w:r>
            <w:r w:rsidRPr="00236D94">
              <w:rPr>
                <w:rFonts w:ascii="Times New Roman" w:eastAsia="Times New Roman" w:hAnsi="Times New Roman" w:cs="Times New Roman"/>
                <w:i/>
                <w:color w:val="000000"/>
                <w:spacing w:val="-5"/>
                <w:vertAlign w:val="subscript"/>
                <w:lang w:eastAsia="ru-RU"/>
              </w:rPr>
              <w:t>j</w:t>
            </w:r>
            <w:proofErr w:type="spellEnd"/>
          </w:p>
        </w:tc>
        <w:bookmarkStart w:id="2" w:name="OLE_LINK2"/>
        <w:tc>
          <w:tcPr>
            <w:tcW w:w="2264" w:type="pct"/>
            <w:vMerge w:val="restart"/>
            <w:vAlign w:val="center"/>
          </w:tcPr>
          <w:p w:rsidR="00003435" w:rsidRDefault="00F830A0" w:rsidP="00003435">
            <w:pPr>
              <w:spacing w:after="0" w:line="240" w:lineRule="auto"/>
              <w:jc w:val="center"/>
              <w:outlineLvl w:val="3"/>
              <w:rPr>
                <w:rFonts w:ascii="Times New Roman" w:eastAsia="Times New Roman" w:hAnsi="Times New Roman" w:cs="Times New Roman"/>
                <w:bCs/>
                <w:i/>
                <w:color w:val="000000"/>
                <w:spacing w:val="-5"/>
                <w:lang w:eastAsia="ru-RU"/>
              </w:rPr>
            </w:pPr>
            <w:r w:rsidRPr="00236D94">
              <w:rPr>
                <w:rFonts w:ascii="Times New Roman" w:eastAsia="Times New Roman" w:hAnsi="Times New Roman" w:cs="Times New Roman"/>
                <w:b/>
                <w:bCs/>
                <w:color w:val="000000"/>
                <w:spacing w:val="-5"/>
                <w:position w:val="-14"/>
                <w:lang w:eastAsia="ru-RU"/>
              </w:rPr>
              <w:object w:dxaOrig="1219" w:dyaOrig="380">
                <v:shape id="_x0000_i1056" type="#_x0000_t75" style="width:54.6pt;height:15.6pt" o:ole="" fillcolor="window">
                  <v:imagedata r:id="rId85" o:title=""/>
                </v:shape>
                <o:OLEObject Type="Embed" ProgID="Equation.3" ShapeID="_x0000_i1056" DrawAspect="Content" ObjectID="_1800690893" r:id="rId86"/>
              </w:object>
            </w:r>
            <w:bookmarkEnd w:id="2"/>
          </w:p>
          <w:p w:rsidR="00F830A0" w:rsidRPr="00003435" w:rsidRDefault="00F830A0" w:rsidP="00003435">
            <w:pPr>
              <w:jc w:val="center"/>
              <w:rPr>
                <w:rFonts w:ascii="Times New Roman" w:eastAsia="Times New Roman" w:hAnsi="Times New Roman" w:cs="Times New Roman"/>
                <w:lang w:eastAsia="ru-RU"/>
              </w:rPr>
            </w:pPr>
          </w:p>
        </w:tc>
        <w:tc>
          <w:tcPr>
            <w:tcW w:w="958" w:type="pct"/>
            <w:vMerge w:val="restart"/>
            <w:vAlign w:val="center"/>
          </w:tcPr>
          <w:p w:rsidR="00F830A0" w:rsidRPr="00236D94" w:rsidRDefault="00F830A0" w:rsidP="00003435">
            <w:pPr>
              <w:spacing w:after="0" w:line="240" w:lineRule="auto"/>
              <w:jc w:val="center"/>
              <w:rPr>
                <w:rFonts w:ascii="Times New Roman" w:eastAsia="Times New Roman" w:hAnsi="Times New Roman" w:cs="Times New Roman"/>
                <w:i/>
                <w:color w:val="000000"/>
                <w:spacing w:val="-5"/>
                <w:lang w:eastAsia="ru-RU"/>
              </w:rPr>
            </w:pPr>
            <w:r w:rsidRPr="00236D94">
              <w:rPr>
                <w:rFonts w:ascii="Times New Roman" w:eastAsia="Times New Roman" w:hAnsi="Times New Roman" w:cs="Times New Roman"/>
                <w:color w:val="000000"/>
                <w:spacing w:val="-5"/>
                <w:position w:val="-14"/>
                <w:lang w:eastAsia="ru-RU"/>
              </w:rPr>
              <w:object w:dxaOrig="2000" w:dyaOrig="400">
                <v:shape id="_x0000_i1057" type="#_x0000_t75" style="width:75.6pt;height:15pt" o:ole="" fillcolor="window">
                  <v:imagedata r:id="rId87" o:title=""/>
                </v:shape>
                <o:OLEObject Type="Embed" ProgID="Equation.3" ShapeID="_x0000_i1057" DrawAspect="Content" ObjectID="_1800690894" r:id="rId88"/>
              </w:object>
            </w:r>
          </w:p>
        </w:tc>
      </w:tr>
      <w:tr w:rsidR="00F830A0" w:rsidRPr="00236D94" w:rsidTr="00003435">
        <w:trPr>
          <w:cantSplit/>
          <w:trHeight w:val="70"/>
          <w:jc w:val="center"/>
        </w:trPr>
        <w:tc>
          <w:tcPr>
            <w:tcW w:w="353" w:type="pct"/>
            <w:vMerge/>
            <w:vAlign w:val="center"/>
          </w:tcPr>
          <w:p w:rsidR="00F830A0" w:rsidRPr="00236D94" w:rsidRDefault="00F830A0" w:rsidP="00003435">
            <w:pPr>
              <w:spacing w:after="0" w:line="240" w:lineRule="auto"/>
              <w:ind w:firstLine="709"/>
              <w:jc w:val="center"/>
              <w:rPr>
                <w:rFonts w:ascii="Times New Roman" w:eastAsia="Times New Roman" w:hAnsi="Times New Roman" w:cs="Times New Roman"/>
                <w:color w:val="000000"/>
                <w:spacing w:val="-5"/>
                <w:lang w:eastAsia="ru-RU"/>
              </w:rPr>
            </w:pP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12</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14</w:t>
            </w:r>
          </w:p>
        </w:tc>
        <w:tc>
          <w:tcPr>
            <w:tcW w:w="28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16</w:t>
            </w:r>
          </w:p>
        </w:tc>
        <w:tc>
          <w:tcPr>
            <w:tcW w:w="251"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2264" w:type="pct"/>
            <w:vMerge/>
            <w:vAlign w:val="center"/>
          </w:tcPr>
          <w:p w:rsidR="00F830A0" w:rsidRPr="00236D94" w:rsidRDefault="00F830A0" w:rsidP="00003435">
            <w:pPr>
              <w:spacing w:after="0" w:line="240" w:lineRule="auto"/>
              <w:ind w:firstLine="709"/>
              <w:jc w:val="center"/>
              <w:rPr>
                <w:rFonts w:ascii="Times New Roman" w:eastAsia="Times New Roman" w:hAnsi="Times New Roman" w:cs="Times New Roman"/>
                <w:color w:val="000000"/>
                <w:spacing w:val="-5"/>
                <w:lang w:eastAsia="ru-RU"/>
              </w:rPr>
            </w:pPr>
          </w:p>
        </w:tc>
        <w:tc>
          <w:tcPr>
            <w:tcW w:w="958" w:type="pct"/>
            <w:vMerge/>
            <w:vAlign w:val="center"/>
          </w:tcPr>
          <w:p w:rsidR="00F830A0" w:rsidRPr="00236D94" w:rsidRDefault="00F830A0" w:rsidP="00003435">
            <w:pPr>
              <w:spacing w:after="0" w:line="240" w:lineRule="auto"/>
              <w:ind w:firstLine="709"/>
              <w:jc w:val="center"/>
              <w:rPr>
                <w:rFonts w:ascii="Times New Roman" w:eastAsia="Times New Roman" w:hAnsi="Times New Roman" w:cs="Times New Roman"/>
                <w:i/>
                <w:color w:val="000000"/>
                <w:spacing w:val="-5"/>
                <w:lang w:eastAsia="ru-RU"/>
              </w:rPr>
            </w:pPr>
          </w:p>
        </w:tc>
      </w:tr>
      <w:tr w:rsidR="00F830A0" w:rsidRPr="00236D94" w:rsidTr="00003435">
        <w:trPr>
          <w:cantSplit/>
          <w:trHeight w:val="77"/>
          <w:jc w:val="center"/>
        </w:trPr>
        <w:tc>
          <w:tcPr>
            <w:tcW w:w="353"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8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51"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264"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2"/>
                <w:lang w:eastAsia="ru-RU"/>
              </w:rPr>
            </w:pPr>
            <w:r w:rsidRPr="00236D94">
              <w:rPr>
                <w:rFonts w:ascii="Times New Roman" w:eastAsia="Times New Roman" w:hAnsi="Times New Roman" w:cs="Times New Roman"/>
                <w:color w:val="000000"/>
                <w:spacing w:val="-2"/>
                <w:lang w:eastAsia="ru-RU"/>
              </w:rPr>
              <w:t>4,0 · 0,1 + 4,0</w:t>
            </w:r>
            <w:r w:rsidRPr="00236D94">
              <w:rPr>
                <w:rFonts w:ascii="Times New Roman" w:eastAsia="Times New Roman" w:hAnsi="Times New Roman" w:cs="Times New Roman"/>
                <w:color w:val="000000"/>
                <w:spacing w:val="-2"/>
                <w:lang w:val="en-US" w:eastAsia="ru-RU"/>
              </w:rPr>
              <w:t> · </w:t>
            </w:r>
            <w:r w:rsidRPr="00236D94">
              <w:rPr>
                <w:rFonts w:ascii="Times New Roman" w:eastAsia="Times New Roman" w:hAnsi="Times New Roman" w:cs="Times New Roman"/>
                <w:color w:val="000000"/>
                <w:spacing w:val="-2"/>
                <w:lang w:eastAsia="ru-RU"/>
              </w:rPr>
              <w:t>0,2 + 4,0</w:t>
            </w:r>
            <w:r w:rsidRPr="00236D94">
              <w:rPr>
                <w:rFonts w:ascii="Times New Roman" w:eastAsia="Times New Roman" w:hAnsi="Times New Roman" w:cs="Times New Roman"/>
                <w:color w:val="000000"/>
                <w:spacing w:val="-2"/>
                <w:lang w:val="en-US" w:eastAsia="ru-RU"/>
              </w:rPr>
              <w:t> · </w:t>
            </w:r>
            <w:r w:rsidRPr="00236D94">
              <w:rPr>
                <w:rFonts w:ascii="Times New Roman" w:eastAsia="Times New Roman" w:hAnsi="Times New Roman" w:cs="Times New Roman"/>
                <w:color w:val="000000"/>
                <w:spacing w:val="-2"/>
                <w:lang w:eastAsia="ru-RU"/>
              </w:rPr>
              <w:t>0,3 + 4, 0</w:t>
            </w:r>
            <w:r w:rsidRPr="00236D94">
              <w:rPr>
                <w:rFonts w:ascii="Times New Roman" w:eastAsia="Times New Roman" w:hAnsi="Times New Roman" w:cs="Times New Roman"/>
                <w:color w:val="000000"/>
                <w:spacing w:val="-2"/>
                <w:lang w:val="en-US" w:eastAsia="ru-RU"/>
              </w:rPr>
              <w:t> · </w:t>
            </w:r>
            <w:r w:rsidRPr="00236D94">
              <w:rPr>
                <w:rFonts w:ascii="Times New Roman" w:eastAsia="Times New Roman" w:hAnsi="Times New Roman" w:cs="Times New Roman"/>
                <w:color w:val="000000"/>
                <w:spacing w:val="-2"/>
                <w:lang w:eastAsia="ru-RU"/>
              </w:rPr>
              <w:t>0,3+4,0</w:t>
            </w:r>
            <w:r w:rsidRPr="00236D94">
              <w:rPr>
                <w:rFonts w:ascii="Times New Roman" w:eastAsia="Times New Roman" w:hAnsi="Times New Roman" w:cs="Times New Roman"/>
                <w:color w:val="000000"/>
                <w:spacing w:val="-2"/>
                <w:lang w:val="en-US" w:eastAsia="ru-RU"/>
              </w:rPr>
              <w:t> · </w:t>
            </w:r>
            <w:r w:rsidRPr="00236D94">
              <w:rPr>
                <w:rFonts w:ascii="Times New Roman" w:eastAsia="Times New Roman" w:hAnsi="Times New Roman" w:cs="Times New Roman"/>
                <w:color w:val="000000"/>
                <w:spacing w:val="-2"/>
                <w:lang w:eastAsia="ru-RU"/>
              </w:rPr>
              <w:t>0,1 = 4</w:t>
            </w:r>
          </w:p>
        </w:tc>
        <w:tc>
          <w:tcPr>
            <w:tcW w:w="958" w:type="pct"/>
            <w:vAlign w:val="center"/>
          </w:tcPr>
          <w:p w:rsidR="00F830A0" w:rsidRPr="00236D94" w:rsidRDefault="00F830A0" w:rsidP="00003435">
            <w:pPr>
              <w:spacing w:after="0" w:line="240" w:lineRule="auto"/>
              <w:ind w:firstLine="709"/>
              <w:jc w:val="center"/>
              <w:rPr>
                <w:rFonts w:ascii="Times New Roman" w:eastAsia="Times New Roman" w:hAnsi="Times New Roman" w:cs="Times New Roman"/>
                <w:color w:val="000000"/>
                <w:spacing w:val="-5"/>
                <w:lang w:eastAsia="ru-RU"/>
              </w:rPr>
            </w:pPr>
          </w:p>
        </w:tc>
      </w:tr>
      <w:tr w:rsidR="00F830A0" w:rsidRPr="00236D94" w:rsidTr="00003435">
        <w:trPr>
          <w:cantSplit/>
          <w:trHeight w:val="70"/>
          <w:jc w:val="center"/>
        </w:trPr>
        <w:tc>
          <w:tcPr>
            <w:tcW w:w="353"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12</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3,0</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28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251"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2264"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3,0</w:t>
            </w:r>
            <w:r w:rsidRPr="00236D94">
              <w:rPr>
                <w:rFonts w:ascii="Times New Roman" w:eastAsia="Times New Roman" w:hAnsi="Times New Roman" w:cs="Times New Roman"/>
                <w:color w:val="000000"/>
                <w:spacing w:val="-5"/>
                <w:lang w:val="en-US" w:eastAsia="ru-RU"/>
              </w:rPr>
              <w:t> · </w:t>
            </w:r>
            <w:r w:rsidRPr="00236D94">
              <w:rPr>
                <w:rFonts w:ascii="Times New Roman" w:eastAsia="Times New Roman" w:hAnsi="Times New Roman" w:cs="Times New Roman"/>
                <w:color w:val="000000"/>
                <w:spacing w:val="-5"/>
                <w:lang w:eastAsia="ru-RU"/>
              </w:rPr>
              <w:t>0,1 + 4,8</w:t>
            </w:r>
            <w:r w:rsidRPr="00236D94">
              <w:rPr>
                <w:rFonts w:ascii="Times New Roman" w:eastAsia="Times New Roman" w:hAnsi="Times New Roman" w:cs="Times New Roman"/>
                <w:color w:val="000000"/>
                <w:spacing w:val="-5"/>
                <w:lang w:val="en-US" w:eastAsia="ru-RU"/>
              </w:rPr>
              <w:t> · </w:t>
            </w:r>
            <w:r w:rsidRPr="00236D94">
              <w:rPr>
                <w:rFonts w:ascii="Times New Roman" w:eastAsia="Times New Roman" w:hAnsi="Times New Roman" w:cs="Times New Roman"/>
                <w:color w:val="000000"/>
                <w:spacing w:val="-5"/>
                <w:lang w:eastAsia="ru-RU"/>
              </w:rPr>
              <w:t>0,2 + 4,8</w:t>
            </w:r>
            <w:r w:rsidRPr="00236D94">
              <w:rPr>
                <w:rFonts w:ascii="Times New Roman" w:eastAsia="Times New Roman" w:hAnsi="Times New Roman" w:cs="Times New Roman"/>
                <w:color w:val="000000"/>
                <w:spacing w:val="-5"/>
                <w:lang w:val="en-US" w:eastAsia="ru-RU"/>
              </w:rPr>
              <w:t> · </w:t>
            </w:r>
            <w:r w:rsidRPr="00236D94">
              <w:rPr>
                <w:rFonts w:ascii="Times New Roman" w:eastAsia="Times New Roman" w:hAnsi="Times New Roman" w:cs="Times New Roman"/>
                <w:color w:val="000000"/>
                <w:spacing w:val="-5"/>
                <w:lang w:eastAsia="ru-RU"/>
              </w:rPr>
              <w:t>0,3 + 4, 8</w:t>
            </w:r>
            <w:r w:rsidRPr="00236D94">
              <w:rPr>
                <w:rFonts w:ascii="Times New Roman" w:eastAsia="Times New Roman" w:hAnsi="Times New Roman" w:cs="Times New Roman"/>
                <w:color w:val="000000"/>
                <w:spacing w:val="-5"/>
                <w:lang w:val="en-US" w:eastAsia="ru-RU"/>
              </w:rPr>
              <w:t> · </w:t>
            </w:r>
            <w:r w:rsidRPr="00236D94">
              <w:rPr>
                <w:rFonts w:ascii="Times New Roman" w:eastAsia="Times New Roman" w:hAnsi="Times New Roman" w:cs="Times New Roman"/>
                <w:color w:val="000000"/>
                <w:spacing w:val="-5"/>
                <w:lang w:eastAsia="ru-RU"/>
              </w:rPr>
              <w:t>0,3 +  4,8</w:t>
            </w:r>
            <w:r w:rsidRPr="00236D94">
              <w:rPr>
                <w:rFonts w:ascii="Times New Roman" w:eastAsia="Times New Roman" w:hAnsi="Times New Roman" w:cs="Times New Roman"/>
                <w:color w:val="000000"/>
                <w:spacing w:val="-5"/>
                <w:lang w:val="en-US" w:eastAsia="ru-RU"/>
              </w:rPr>
              <w:t> · </w:t>
            </w:r>
            <w:r w:rsidRPr="00236D94">
              <w:rPr>
                <w:rFonts w:ascii="Times New Roman" w:eastAsia="Times New Roman" w:hAnsi="Times New Roman" w:cs="Times New Roman"/>
                <w:color w:val="000000"/>
                <w:spacing w:val="-5"/>
                <w:lang w:eastAsia="ru-RU"/>
              </w:rPr>
              <w:t>0,1 = 4,62</w:t>
            </w:r>
          </w:p>
        </w:tc>
        <w:tc>
          <w:tcPr>
            <w:tcW w:w="958" w:type="pct"/>
            <w:vAlign w:val="center"/>
          </w:tcPr>
          <w:p w:rsidR="00F830A0" w:rsidRPr="00236D94" w:rsidRDefault="00F830A0" w:rsidP="00003435">
            <w:pPr>
              <w:spacing w:after="0" w:line="240" w:lineRule="auto"/>
              <w:ind w:firstLine="709"/>
              <w:jc w:val="center"/>
              <w:rPr>
                <w:rFonts w:ascii="Times New Roman" w:eastAsia="Times New Roman" w:hAnsi="Times New Roman" w:cs="Times New Roman"/>
                <w:color w:val="000000"/>
                <w:spacing w:val="-5"/>
                <w:lang w:eastAsia="ru-RU"/>
              </w:rPr>
            </w:pPr>
          </w:p>
        </w:tc>
      </w:tr>
      <w:tr w:rsidR="00F830A0" w:rsidRPr="00236D94" w:rsidTr="00003435">
        <w:trPr>
          <w:cantSplit/>
          <w:trHeight w:val="70"/>
          <w:jc w:val="center"/>
        </w:trPr>
        <w:tc>
          <w:tcPr>
            <w:tcW w:w="353"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14</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2,0</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3,8</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5,6</w:t>
            </w:r>
          </w:p>
        </w:tc>
        <w:tc>
          <w:tcPr>
            <w:tcW w:w="28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5,6</w:t>
            </w:r>
          </w:p>
        </w:tc>
        <w:tc>
          <w:tcPr>
            <w:tcW w:w="251"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5,6</w:t>
            </w:r>
          </w:p>
        </w:tc>
        <w:tc>
          <w:tcPr>
            <w:tcW w:w="2264" w:type="pct"/>
            <w:vAlign w:val="center"/>
          </w:tcPr>
          <w:p w:rsidR="00F830A0" w:rsidRPr="00236D94" w:rsidRDefault="00F830A0" w:rsidP="00003435">
            <w:pPr>
              <w:spacing w:after="0" w:line="240" w:lineRule="auto"/>
              <w:jc w:val="center"/>
              <w:rPr>
                <w:rFonts w:ascii="Times New Roman" w:eastAsia="Times New Roman" w:hAnsi="Times New Roman" w:cs="Times New Roman"/>
                <w:b/>
                <w:snapToGrid w:val="0"/>
                <w:color w:val="000000"/>
                <w:spacing w:val="-5"/>
                <w:lang w:eastAsia="ru-RU"/>
              </w:rPr>
            </w:pPr>
            <w:r w:rsidRPr="00236D94">
              <w:rPr>
                <w:rFonts w:ascii="Times New Roman" w:eastAsia="Times New Roman" w:hAnsi="Times New Roman" w:cs="Times New Roman"/>
                <w:b/>
                <w:snapToGrid w:val="0"/>
                <w:color w:val="000000"/>
                <w:spacing w:val="-5"/>
                <w:lang w:eastAsia="ru-RU"/>
              </w:rPr>
              <w:t>4,88</w:t>
            </w:r>
          </w:p>
        </w:tc>
        <w:tc>
          <w:tcPr>
            <w:tcW w:w="958"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i/>
                <w:color w:val="000000"/>
                <w:spacing w:val="-5"/>
                <w:lang w:eastAsia="ru-RU"/>
              </w:rPr>
              <w:t>А</w:t>
            </w:r>
            <w:r w:rsidRPr="00236D94">
              <w:rPr>
                <w:rFonts w:ascii="Times New Roman" w:eastAsia="Times New Roman" w:hAnsi="Times New Roman" w:cs="Times New Roman"/>
                <w:color w:val="000000"/>
                <w:spacing w:val="-5"/>
                <w:vertAlign w:val="subscript"/>
                <w:lang w:eastAsia="ru-RU"/>
              </w:rPr>
              <w:t>3</w:t>
            </w:r>
          </w:p>
        </w:tc>
      </w:tr>
      <w:tr w:rsidR="00F830A0" w:rsidRPr="00236D94" w:rsidTr="00003435">
        <w:trPr>
          <w:cantSplit/>
          <w:trHeight w:val="70"/>
          <w:jc w:val="center"/>
        </w:trPr>
        <w:tc>
          <w:tcPr>
            <w:tcW w:w="353"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16</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2,8</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4,6</w:t>
            </w:r>
          </w:p>
        </w:tc>
        <w:tc>
          <w:tcPr>
            <w:tcW w:w="28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6,4</w:t>
            </w:r>
          </w:p>
        </w:tc>
        <w:tc>
          <w:tcPr>
            <w:tcW w:w="251"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6,4</w:t>
            </w:r>
          </w:p>
        </w:tc>
        <w:tc>
          <w:tcPr>
            <w:tcW w:w="2264" w:type="pct"/>
            <w:vAlign w:val="center"/>
          </w:tcPr>
          <w:p w:rsidR="00F830A0" w:rsidRPr="00236D94" w:rsidRDefault="00F830A0" w:rsidP="00003435">
            <w:pPr>
              <w:spacing w:after="0" w:line="240" w:lineRule="auto"/>
              <w:jc w:val="center"/>
              <w:rPr>
                <w:rFonts w:ascii="Times New Roman" w:eastAsia="Times New Roman" w:hAnsi="Times New Roman" w:cs="Times New Roman"/>
                <w:snapToGrid w:val="0"/>
                <w:color w:val="000000"/>
                <w:spacing w:val="-5"/>
                <w:lang w:eastAsia="ru-RU"/>
              </w:rPr>
            </w:pPr>
            <w:r w:rsidRPr="00236D94">
              <w:rPr>
                <w:rFonts w:ascii="Times New Roman" w:eastAsia="Times New Roman" w:hAnsi="Times New Roman" w:cs="Times New Roman"/>
                <w:snapToGrid w:val="0"/>
                <w:color w:val="000000"/>
                <w:spacing w:val="-5"/>
                <w:lang w:eastAsia="ru-RU"/>
              </w:rPr>
              <w:t>4,60</w:t>
            </w:r>
          </w:p>
        </w:tc>
        <w:tc>
          <w:tcPr>
            <w:tcW w:w="958" w:type="pct"/>
            <w:vAlign w:val="center"/>
          </w:tcPr>
          <w:p w:rsidR="00F830A0" w:rsidRPr="00236D94" w:rsidRDefault="00F830A0" w:rsidP="00003435">
            <w:pPr>
              <w:spacing w:after="0" w:line="240" w:lineRule="auto"/>
              <w:ind w:firstLine="709"/>
              <w:jc w:val="center"/>
              <w:rPr>
                <w:rFonts w:ascii="Times New Roman" w:eastAsia="Times New Roman" w:hAnsi="Times New Roman" w:cs="Times New Roman"/>
                <w:color w:val="000000"/>
                <w:spacing w:val="-5"/>
                <w:lang w:eastAsia="ru-RU"/>
              </w:rPr>
            </w:pPr>
          </w:p>
        </w:tc>
      </w:tr>
      <w:tr w:rsidR="00F830A0" w:rsidRPr="00236D94" w:rsidTr="00003435">
        <w:trPr>
          <w:cantSplit/>
          <w:trHeight w:val="70"/>
          <w:jc w:val="center"/>
        </w:trPr>
        <w:tc>
          <w:tcPr>
            <w:tcW w:w="353"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0,0</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3,6</w:t>
            </w:r>
          </w:p>
        </w:tc>
        <w:tc>
          <w:tcPr>
            <w:tcW w:w="28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5,4</w:t>
            </w:r>
          </w:p>
        </w:tc>
        <w:tc>
          <w:tcPr>
            <w:tcW w:w="251"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7,2</w:t>
            </w:r>
          </w:p>
        </w:tc>
        <w:tc>
          <w:tcPr>
            <w:tcW w:w="2264" w:type="pct"/>
            <w:vAlign w:val="center"/>
          </w:tcPr>
          <w:p w:rsidR="00F830A0" w:rsidRPr="00236D94" w:rsidRDefault="00F830A0" w:rsidP="00003435">
            <w:pPr>
              <w:spacing w:after="0" w:line="240" w:lineRule="auto"/>
              <w:jc w:val="center"/>
              <w:rPr>
                <w:rFonts w:ascii="Times New Roman" w:eastAsia="Times New Roman" w:hAnsi="Times New Roman" w:cs="Times New Roman"/>
                <w:snapToGrid w:val="0"/>
                <w:color w:val="000000"/>
                <w:spacing w:val="-5"/>
                <w:lang w:eastAsia="ru-RU"/>
              </w:rPr>
            </w:pPr>
            <w:r w:rsidRPr="00236D94">
              <w:rPr>
                <w:rFonts w:ascii="Times New Roman" w:eastAsia="Times New Roman" w:hAnsi="Times New Roman" w:cs="Times New Roman"/>
                <w:snapToGrid w:val="0"/>
                <w:color w:val="000000"/>
                <w:spacing w:val="-5"/>
                <w:lang w:eastAsia="ru-RU"/>
              </w:rPr>
              <w:t>3,78</w:t>
            </w:r>
          </w:p>
        </w:tc>
        <w:tc>
          <w:tcPr>
            <w:tcW w:w="958" w:type="pct"/>
            <w:vAlign w:val="center"/>
          </w:tcPr>
          <w:p w:rsidR="00F830A0" w:rsidRPr="00236D94" w:rsidRDefault="00F830A0" w:rsidP="00003435">
            <w:pPr>
              <w:spacing w:after="0" w:line="240" w:lineRule="auto"/>
              <w:ind w:firstLine="709"/>
              <w:jc w:val="center"/>
              <w:rPr>
                <w:rFonts w:ascii="Times New Roman" w:eastAsia="Times New Roman" w:hAnsi="Times New Roman" w:cs="Times New Roman"/>
                <w:color w:val="000000"/>
                <w:spacing w:val="-5"/>
                <w:lang w:eastAsia="ru-RU"/>
              </w:rPr>
            </w:pPr>
          </w:p>
        </w:tc>
      </w:tr>
      <w:tr w:rsidR="00F830A0" w:rsidRPr="00236D94" w:rsidTr="00003435">
        <w:trPr>
          <w:cantSplit/>
          <w:trHeight w:val="70"/>
          <w:jc w:val="center"/>
        </w:trPr>
        <w:tc>
          <w:tcPr>
            <w:tcW w:w="353"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proofErr w:type="spellStart"/>
            <w:r w:rsidRPr="00236D94">
              <w:rPr>
                <w:rFonts w:ascii="Times New Roman" w:eastAsia="Times New Roman" w:hAnsi="Times New Roman" w:cs="Times New Roman"/>
                <w:color w:val="000000"/>
                <w:spacing w:val="-5"/>
                <w:lang w:eastAsia="ru-RU"/>
              </w:rPr>
              <w:t>Імовір</w:t>
            </w:r>
            <w:proofErr w:type="spellEnd"/>
            <w:r w:rsidRPr="00236D94">
              <w:rPr>
                <w:rFonts w:ascii="Times New Roman" w:eastAsia="Times New Roman" w:hAnsi="Times New Roman" w:cs="Times New Roman"/>
                <w:color w:val="000000"/>
                <w:spacing w:val="-5"/>
                <w:lang w:val="en-US" w:eastAsia="ru-RU"/>
              </w:rPr>
              <w:softHyphen/>
            </w:r>
            <w:proofErr w:type="spellStart"/>
            <w:r w:rsidRPr="00236D94">
              <w:rPr>
                <w:rFonts w:ascii="Times New Roman" w:eastAsia="Times New Roman" w:hAnsi="Times New Roman" w:cs="Times New Roman"/>
                <w:color w:val="000000"/>
                <w:spacing w:val="-5"/>
                <w:lang w:eastAsia="ru-RU"/>
              </w:rPr>
              <w:t>ність</w:t>
            </w:r>
            <w:proofErr w:type="spellEnd"/>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0,1</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0,2</w:t>
            </w:r>
          </w:p>
        </w:tc>
        <w:tc>
          <w:tcPr>
            <w:tcW w:w="29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0,3</w:t>
            </w:r>
          </w:p>
        </w:tc>
        <w:tc>
          <w:tcPr>
            <w:tcW w:w="286"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0,3</w:t>
            </w:r>
          </w:p>
        </w:tc>
        <w:tc>
          <w:tcPr>
            <w:tcW w:w="251"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0,1</w:t>
            </w:r>
          </w:p>
        </w:tc>
        <w:tc>
          <w:tcPr>
            <w:tcW w:w="2264" w:type="pct"/>
            <w:vAlign w:val="center"/>
          </w:tcPr>
          <w:p w:rsidR="00F830A0" w:rsidRPr="00236D94" w:rsidRDefault="00F830A0"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Х</w:t>
            </w:r>
          </w:p>
        </w:tc>
        <w:tc>
          <w:tcPr>
            <w:tcW w:w="958" w:type="pct"/>
            <w:vAlign w:val="center"/>
          </w:tcPr>
          <w:p w:rsidR="00F830A0" w:rsidRPr="00236D94" w:rsidRDefault="00F830A0" w:rsidP="00003435">
            <w:pPr>
              <w:spacing w:after="0" w:line="240" w:lineRule="auto"/>
              <w:ind w:firstLine="709"/>
              <w:jc w:val="center"/>
              <w:rPr>
                <w:rFonts w:ascii="Times New Roman" w:eastAsia="Times New Roman" w:hAnsi="Times New Roman" w:cs="Times New Roman"/>
                <w:color w:val="000000"/>
                <w:spacing w:val="-5"/>
                <w:lang w:eastAsia="ru-RU"/>
              </w:rPr>
            </w:pPr>
          </w:p>
        </w:tc>
      </w:tr>
    </w:tbl>
    <w:p w:rsidR="005A0DA1" w:rsidRDefault="005A0DA1" w:rsidP="00927AD3">
      <w:pPr>
        <w:spacing w:after="0" w:line="360" w:lineRule="auto"/>
        <w:ind w:firstLine="709"/>
        <w:jc w:val="both"/>
        <w:rPr>
          <w:rFonts w:ascii="Times New Roman" w:eastAsia="Times New Roman" w:hAnsi="Times New Roman" w:cs="Times New Roman"/>
          <w:sz w:val="28"/>
          <w:szCs w:val="28"/>
          <w:lang w:eastAsia="ru-RU"/>
        </w:rPr>
      </w:pPr>
      <w:r w:rsidRPr="005A0DA1">
        <w:rPr>
          <w:rFonts w:ascii="Times New Roman" w:eastAsia="Times New Roman" w:hAnsi="Times New Roman" w:cs="Times New Roman"/>
          <w:sz w:val="28"/>
          <w:szCs w:val="28"/>
          <w:lang w:eastAsia="ru-RU"/>
        </w:rPr>
        <w:t>За критерієм Байєса оптимальним буде альтернативне рішення А3, оскільки воно передбачає максимальний очікуваний прибуток.</w:t>
      </w:r>
    </w:p>
    <w:p w:rsidR="00A52A94" w:rsidRPr="00A52A94" w:rsidRDefault="00A52A94" w:rsidP="00927AD3">
      <w:pPr>
        <w:spacing w:after="0" w:line="360" w:lineRule="auto"/>
        <w:ind w:firstLine="709"/>
        <w:jc w:val="both"/>
        <w:rPr>
          <w:rFonts w:ascii="Times New Roman" w:eastAsia="Times New Roman" w:hAnsi="Times New Roman" w:cs="Times New Roman"/>
          <w:sz w:val="28"/>
          <w:szCs w:val="28"/>
          <w:lang w:eastAsia="ru-RU"/>
        </w:rPr>
      </w:pPr>
      <w:r w:rsidRPr="00A52A94">
        <w:rPr>
          <w:rFonts w:ascii="Times New Roman" w:eastAsia="Times New Roman" w:hAnsi="Times New Roman" w:cs="Times New Roman"/>
          <w:b/>
          <w:i/>
          <w:sz w:val="28"/>
          <w:szCs w:val="28"/>
          <w:lang w:eastAsia="ru-RU"/>
        </w:rPr>
        <w:t>Критерій Лапласа</w:t>
      </w:r>
      <w:r w:rsidRPr="00A52A94">
        <w:rPr>
          <w:rFonts w:ascii="Times New Roman" w:eastAsia="Times New Roman" w:hAnsi="Times New Roman" w:cs="Times New Roman"/>
          <w:sz w:val="28"/>
          <w:szCs w:val="28"/>
          <w:lang w:eastAsia="ru-RU"/>
        </w:rPr>
        <w:t xml:space="preserve"> характеризується невідомим розподілом ймовірностей на множині станів середовища та ґрунтується на принципі «недостатнього обґрунтування», який означає: якщо немає даних для того, щоб вважати один зі станів середовища ймовірнішим, то ймовірності станів середовища треба вважати рівними.</w:t>
      </w:r>
    </w:p>
    <w:p w:rsidR="00A52A94" w:rsidRPr="00A52A94" w:rsidRDefault="00A52A94" w:rsidP="00927AD3">
      <w:pPr>
        <w:spacing w:after="0" w:line="360" w:lineRule="auto"/>
        <w:ind w:firstLine="709"/>
        <w:jc w:val="both"/>
        <w:rPr>
          <w:rFonts w:ascii="Times New Roman" w:eastAsia="Times New Roman" w:hAnsi="Times New Roman" w:cs="Times New Roman"/>
          <w:sz w:val="28"/>
          <w:szCs w:val="28"/>
          <w:lang w:eastAsia="ru-RU"/>
        </w:rPr>
      </w:pPr>
      <w:r w:rsidRPr="00A52A94">
        <w:rPr>
          <w:rFonts w:ascii="Times New Roman" w:eastAsia="Times New Roman" w:hAnsi="Times New Roman" w:cs="Times New Roman"/>
          <w:sz w:val="28"/>
          <w:szCs w:val="28"/>
          <w:lang w:eastAsia="ru-RU"/>
        </w:rPr>
        <w:t>Оптимальну альтернативу за критерієм Лапласа можна знайти за формулами</w:t>
      </w:r>
    </w:p>
    <w:p w:rsidR="00A52A94" w:rsidRDefault="00A52A94" w:rsidP="00927AD3">
      <w:pPr>
        <w:spacing w:after="0" w:line="360" w:lineRule="auto"/>
        <w:ind w:firstLine="709"/>
        <w:jc w:val="center"/>
        <w:rPr>
          <w:rFonts w:ascii="Times New Roman" w:eastAsia="Times New Roman" w:hAnsi="Times New Roman" w:cs="Times New Roman"/>
          <w:sz w:val="23"/>
          <w:szCs w:val="20"/>
          <w:lang w:eastAsia="ru-RU"/>
        </w:rPr>
      </w:pPr>
      <w:r>
        <w:rPr>
          <w:rFonts w:ascii="Times New Roman" w:eastAsia="Times New Roman" w:hAnsi="Times New Roman" w:cs="Times New Roman"/>
          <w:sz w:val="28"/>
          <w:szCs w:val="28"/>
          <w:lang w:eastAsia="ru-RU"/>
        </w:rPr>
        <w:t>д</w:t>
      </w:r>
      <w:r w:rsidRPr="00A52A94">
        <w:rPr>
          <w:rFonts w:ascii="Times New Roman" w:eastAsia="Times New Roman" w:hAnsi="Times New Roman" w:cs="Times New Roman"/>
          <w:sz w:val="28"/>
          <w:szCs w:val="28"/>
          <w:lang w:eastAsia="ru-RU"/>
        </w:rPr>
        <w:t>ля</w:t>
      </w:r>
      <w:r>
        <w:rPr>
          <w:rFonts w:ascii="Times New Roman" w:eastAsia="Times New Roman" w:hAnsi="Times New Roman" w:cs="Times New Roman"/>
          <w:sz w:val="28"/>
          <w:szCs w:val="28"/>
          <w:lang w:eastAsia="ru-RU"/>
        </w:rPr>
        <w:t xml:space="preserve"> </w:t>
      </w:r>
      <w:r w:rsidRPr="005A0DA1">
        <w:rPr>
          <w:rFonts w:ascii="Times New Roman" w:eastAsia="Times New Roman" w:hAnsi="Times New Roman" w:cs="Times New Roman"/>
          <w:position w:val="-4"/>
          <w:sz w:val="28"/>
          <w:szCs w:val="28"/>
          <w:lang w:eastAsia="ru-RU"/>
        </w:rPr>
        <w:object w:dxaOrig="320" w:dyaOrig="279">
          <v:shape id="_x0000_i1058" type="#_x0000_t75" style="width:15.6pt;height:15pt" o:ole="" fillcolor="window">
            <v:imagedata r:id="rId76" o:title=""/>
          </v:shape>
          <o:OLEObject Type="Embed" ProgID="Equation.3" ShapeID="_x0000_i1058" DrawAspect="Content" ObjectID="_1800690895" r:id="rId89"/>
        </w:object>
      </w:r>
      <w:r>
        <w:rPr>
          <w:rFonts w:ascii="Times New Roman" w:eastAsia="Times New Roman" w:hAnsi="Times New Roman" w:cs="Times New Roman"/>
          <w:sz w:val="28"/>
          <w:szCs w:val="28"/>
          <w:lang w:eastAsia="ru-RU"/>
        </w:rPr>
        <w:t xml:space="preserve"> </w:t>
      </w:r>
      <w:r w:rsidRPr="00A52A94">
        <w:rPr>
          <w:rFonts w:ascii="Times New Roman" w:eastAsia="Times New Roman" w:hAnsi="Times New Roman" w:cs="Times New Roman"/>
          <w:position w:val="-28"/>
          <w:sz w:val="23"/>
          <w:szCs w:val="20"/>
          <w:lang w:eastAsia="ru-RU"/>
        </w:rPr>
        <w:object w:dxaOrig="2460" w:dyaOrig="660">
          <v:shape id="_x0000_i1059" type="#_x0000_t75" style="width:123.6pt;height:33pt" o:ole="" fillcolor="window">
            <v:imagedata r:id="rId90" o:title=""/>
          </v:shape>
          <o:OLEObject Type="Embed" ProgID="Equation.3" ShapeID="_x0000_i1059" DrawAspect="Content" ObjectID="_1800690896" r:id="rId91"/>
        </w:object>
      </w:r>
      <w:r>
        <w:rPr>
          <w:rFonts w:ascii="Times New Roman" w:eastAsia="Times New Roman" w:hAnsi="Times New Roman" w:cs="Times New Roman"/>
          <w:sz w:val="23"/>
          <w:szCs w:val="20"/>
          <w:lang w:eastAsia="ru-RU"/>
        </w:rPr>
        <w:t>;</w:t>
      </w:r>
    </w:p>
    <w:p w:rsidR="005B36E6" w:rsidRDefault="005B36E6" w:rsidP="00927AD3">
      <w:pPr>
        <w:spacing w:after="0" w:line="360" w:lineRule="auto"/>
        <w:ind w:firstLine="709"/>
        <w:jc w:val="center"/>
        <w:rPr>
          <w:rFonts w:ascii="Times New Roman" w:eastAsia="Times New Roman" w:hAnsi="Times New Roman" w:cs="Times New Roman"/>
          <w:sz w:val="28"/>
          <w:szCs w:val="28"/>
          <w:lang w:eastAsia="ru-RU"/>
        </w:rPr>
      </w:pPr>
      <w:r w:rsidRPr="005B36E6">
        <w:rPr>
          <w:rFonts w:ascii="Times New Roman" w:eastAsia="Times New Roman" w:hAnsi="Times New Roman" w:cs="Times New Roman"/>
          <w:sz w:val="23"/>
          <w:szCs w:val="20"/>
          <w:lang w:eastAsia="ru-RU"/>
        </w:rPr>
        <w:t xml:space="preserve">для  </w:t>
      </w:r>
      <w:r w:rsidRPr="005B36E6">
        <w:rPr>
          <w:rFonts w:ascii="Times New Roman" w:eastAsia="Times New Roman" w:hAnsi="Times New Roman" w:cs="Times New Roman"/>
          <w:sz w:val="23"/>
          <w:szCs w:val="20"/>
          <w:lang w:eastAsia="ru-RU"/>
        </w:rPr>
        <w:object w:dxaOrig="360" w:dyaOrig="300">
          <v:shape id="_x0000_i1060" type="#_x0000_t75" style="width:18pt;height:15pt" o:ole="" fillcolor="window">
            <v:imagedata r:id="rId80" o:title=""/>
          </v:shape>
          <o:OLEObject Type="Embed" ProgID="Equation.3" ShapeID="_x0000_i1060" DrawAspect="Content" ObjectID="_1800690897" r:id="rId92"/>
        </w:object>
      </w:r>
      <w:r w:rsidRPr="00A52A94">
        <w:rPr>
          <w:rFonts w:ascii="Times New Roman" w:eastAsia="Times New Roman" w:hAnsi="Times New Roman" w:cs="Times New Roman"/>
          <w:sz w:val="28"/>
          <w:szCs w:val="28"/>
          <w:lang w:eastAsia="ru-RU"/>
        </w:rPr>
        <w:object w:dxaOrig="2460" w:dyaOrig="660">
          <v:shape id="_x0000_i1061" type="#_x0000_t75" style="width:123.6pt;height:33pt" o:ole="" fillcolor="window">
            <v:imagedata r:id="rId93" o:title=""/>
          </v:shape>
          <o:OLEObject Type="Embed" ProgID="Equation.3" ShapeID="_x0000_i1061" DrawAspect="Content" ObjectID="_1800690898" r:id="rId94"/>
        </w:object>
      </w:r>
      <w:r>
        <w:rPr>
          <w:rFonts w:ascii="Times New Roman" w:eastAsia="Times New Roman" w:hAnsi="Times New Roman" w:cs="Times New Roman"/>
          <w:sz w:val="28"/>
          <w:szCs w:val="28"/>
          <w:lang w:eastAsia="ru-RU"/>
        </w:rPr>
        <w:t>.</w:t>
      </w:r>
    </w:p>
    <w:p w:rsidR="005A0DA1" w:rsidRDefault="005A0DA1" w:rsidP="00927AD3">
      <w:pPr>
        <w:spacing w:after="0" w:line="360" w:lineRule="auto"/>
        <w:ind w:firstLine="709"/>
        <w:jc w:val="center"/>
        <w:rPr>
          <w:rFonts w:ascii="Times New Roman" w:eastAsia="Times New Roman" w:hAnsi="Times New Roman" w:cs="Times New Roman"/>
          <w:sz w:val="28"/>
          <w:szCs w:val="28"/>
          <w:lang w:eastAsia="ru-RU"/>
        </w:rPr>
      </w:pPr>
    </w:p>
    <w:p w:rsidR="009D1E09" w:rsidRDefault="009D1E09" w:rsidP="00927AD3">
      <w:pPr>
        <w:spacing w:after="0" w:line="360" w:lineRule="auto"/>
        <w:ind w:firstLine="709"/>
        <w:jc w:val="both"/>
        <w:rPr>
          <w:rFonts w:ascii="Times New Roman" w:eastAsia="Times New Roman" w:hAnsi="Times New Roman" w:cs="Times New Roman"/>
          <w:sz w:val="28"/>
          <w:szCs w:val="28"/>
          <w:lang w:eastAsia="ru-RU"/>
        </w:rPr>
      </w:pPr>
      <w:r w:rsidRPr="009D1E09">
        <w:rPr>
          <w:rFonts w:ascii="Times New Roman" w:eastAsia="Times New Roman" w:hAnsi="Times New Roman" w:cs="Times New Roman"/>
          <w:sz w:val="28"/>
          <w:szCs w:val="28"/>
          <w:lang w:eastAsia="ru-RU"/>
        </w:rPr>
        <w:lastRenderedPageBreak/>
        <w:t>За критерієм Лапласа оптимальним буде альтернативне рішення А3.</w:t>
      </w:r>
      <w:r w:rsidR="005B36E6">
        <w:rPr>
          <w:rFonts w:ascii="Times New Roman" w:eastAsia="Times New Roman" w:hAnsi="Times New Roman" w:cs="Times New Roman"/>
          <w:sz w:val="28"/>
          <w:szCs w:val="28"/>
          <w:lang w:eastAsia="ru-RU"/>
        </w:rPr>
        <w:t xml:space="preserve"> </w:t>
      </w:r>
      <w:r w:rsidR="00F537E1">
        <w:rPr>
          <w:rFonts w:ascii="Times New Roman" w:eastAsia="Times New Roman" w:hAnsi="Times New Roman" w:cs="Times New Roman"/>
          <w:sz w:val="28"/>
          <w:szCs w:val="28"/>
          <w:lang w:eastAsia="ru-RU"/>
        </w:rPr>
        <w:t>Розрахунки наведено в табл. 3</w:t>
      </w:r>
      <w:r w:rsidRPr="009D1E09">
        <w:rPr>
          <w:rFonts w:ascii="Times New Roman" w:eastAsia="Times New Roman" w:hAnsi="Times New Roman" w:cs="Times New Roman"/>
          <w:sz w:val="28"/>
          <w:szCs w:val="28"/>
          <w:lang w:eastAsia="ru-RU"/>
        </w:rPr>
        <w:t>.</w:t>
      </w:r>
    </w:p>
    <w:p w:rsidR="009D1E09" w:rsidRDefault="00F537E1" w:rsidP="00927A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Таблиця </w:t>
      </w:r>
      <w:r w:rsidR="00003435">
        <w:rPr>
          <w:rFonts w:ascii="Times New Roman" w:eastAsia="Times New Roman" w:hAnsi="Times New Roman" w:cs="Times New Roman"/>
          <w:sz w:val="28"/>
          <w:szCs w:val="28"/>
          <w:lang w:eastAsia="ru-RU"/>
        </w:rPr>
        <w:t>3</w:t>
      </w:r>
      <w:r w:rsidR="009D1E09" w:rsidRPr="009D1E09">
        <w:rPr>
          <w:rFonts w:ascii="Times New Roman" w:eastAsia="Times New Roman" w:hAnsi="Times New Roman" w:cs="Times New Roman"/>
          <w:sz w:val="28"/>
          <w:szCs w:val="28"/>
          <w:lang w:eastAsia="ru-RU"/>
        </w:rPr>
        <w:t xml:space="preserve"> – Вибір оптимального рішення за критерієм Лапласа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0"/>
        <w:gridCol w:w="571"/>
        <w:gridCol w:w="570"/>
        <w:gridCol w:w="572"/>
        <w:gridCol w:w="570"/>
        <w:gridCol w:w="576"/>
        <w:gridCol w:w="3711"/>
        <w:gridCol w:w="2090"/>
      </w:tblGrid>
      <w:tr w:rsidR="009D1E09" w:rsidRPr="00236D94" w:rsidTr="00F537E1">
        <w:trPr>
          <w:cantSplit/>
          <w:trHeight w:val="412"/>
          <w:jc w:val="center"/>
        </w:trPr>
        <w:tc>
          <w:tcPr>
            <w:tcW w:w="475" w:type="pct"/>
            <w:vMerge w:val="restart"/>
            <w:vAlign w:val="center"/>
          </w:tcPr>
          <w:p w:rsidR="009D1E09" w:rsidRPr="00236D94" w:rsidRDefault="009D1E09" w:rsidP="00F537E1">
            <w:pPr>
              <w:tabs>
                <w:tab w:val="left" w:pos="176"/>
                <w:tab w:val="left" w:pos="3402"/>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 xml:space="preserve">Варіант рішень, </w:t>
            </w:r>
            <w:proofErr w:type="spellStart"/>
            <w:r w:rsidRPr="00236D94">
              <w:rPr>
                <w:rFonts w:ascii="Times New Roman" w:eastAsia="Times New Roman" w:hAnsi="Times New Roman" w:cs="Times New Roman"/>
                <w:i/>
                <w:color w:val="000000"/>
                <w:spacing w:val="-5"/>
                <w:lang w:eastAsia="ru-RU"/>
              </w:rPr>
              <w:t>А</w:t>
            </w:r>
            <w:r w:rsidRPr="00236D94">
              <w:rPr>
                <w:rFonts w:ascii="Times New Roman" w:eastAsia="Times New Roman" w:hAnsi="Times New Roman" w:cs="Times New Roman"/>
                <w:i/>
                <w:color w:val="000000"/>
                <w:spacing w:val="-5"/>
                <w:vertAlign w:val="subscript"/>
                <w:lang w:eastAsia="ru-RU"/>
              </w:rPr>
              <w:t>і</w:t>
            </w:r>
            <w:proofErr w:type="spellEnd"/>
          </w:p>
        </w:tc>
        <w:tc>
          <w:tcPr>
            <w:tcW w:w="1494" w:type="pct"/>
            <w:gridSpan w:val="5"/>
            <w:vAlign w:val="center"/>
          </w:tcPr>
          <w:p w:rsidR="009D1E09" w:rsidRPr="00236D94" w:rsidRDefault="009D1E09" w:rsidP="00F537E1">
            <w:pPr>
              <w:tabs>
                <w:tab w:val="left" w:pos="176"/>
                <w:tab w:val="left" w:pos="3402"/>
              </w:tabs>
              <w:spacing w:after="0" w:line="240" w:lineRule="auto"/>
              <w:jc w:val="center"/>
              <w:outlineLvl w:val="3"/>
              <w:rPr>
                <w:rFonts w:ascii="Times New Roman" w:eastAsia="Times New Roman" w:hAnsi="Times New Roman" w:cs="Times New Roman"/>
                <w:bCs/>
                <w:color w:val="000000"/>
                <w:spacing w:val="-5"/>
                <w:lang w:val="ru-RU" w:eastAsia="ru-RU"/>
              </w:rPr>
            </w:pPr>
            <w:r w:rsidRPr="00236D94">
              <w:rPr>
                <w:rFonts w:ascii="Times New Roman" w:eastAsia="Times New Roman" w:hAnsi="Times New Roman" w:cs="Times New Roman"/>
                <w:bCs/>
                <w:color w:val="000000"/>
                <w:spacing w:val="-5"/>
                <w:lang w:eastAsia="ru-RU"/>
              </w:rPr>
              <w:t xml:space="preserve">Можливий попит, </w:t>
            </w:r>
            <w:r w:rsidRPr="00236D94">
              <w:rPr>
                <w:rFonts w:ascii="Times New Roman" w:eastAsia="Times New Roman" w:hAnsi="Times New Roman" w:cs="Times New Roman"/>
                <w:bCs/>
                <w:i/>
                <w:color w:val="000000"/>
                <w:spacing w:val="-5"/>
                <w:lang w:eastAsia="ru-RU"/>
              </w:rPr>
              <w:t>S</w:t>
            </w:r>
            <w:r w:rsidRPr="00236D94">
              <w:rPr>
                <w:rFonts w:ascii="Times New Roman" w:eastAsia="Times New Roman" w:hAnsi="Times New Roman" w:cs="Times New Roman"/>
                <w:bCs/>
                <w:i/>
                <w:color w:val="000000"/>
                <w:spacing w:val="-5"/>
                <w:vertAlign w:val="subscript"/>
                <w:lang w:val="en-US" w:eastAsia="ru-RU"/>
              </w:rPr>
              <w:t>j</w:t>
            </w:r>
          </w:p>
        </w:tc>
        <w:tc>
          <w:tcPr>
            <w:tcW w:w="1939" w:type="pct"/>
            <w:vMerge w:val="restart"/>
            <w:vAlign w:val="center"/>
          </w:tcPr>
          <w:p w:rsidR="009D1E09" w:rsidRPr="00236D94" w:rsidRDefault="009D1E09" w:rsidP="00927AD3">
            <w:pPr>
              <w:tabs>
                <w:tab w:val="left" w:pos="176"/>
                <w:tab w:val="left" w:pos="3402"/>
              </w:tabs>
              <w:spacing w:after="0" w:line="240" w:lineRule="auto"/>
              <w:ind w:firstLine="709"/>
              <w:jc w:val="center"/>
              <w:rPr>
                <w:rFonts w:ascii="Times New Roman" w:eastAsia="Times New Roman" w:hAnsi="Times New Roman" w:cs="Times New Roman"/>
                <w:i/>
                <w:color w:val="000000"/>
                <w:spacing w:val="-5"/>
                <w:lang w:eastAsia="ru-RU"/>
              </w:rPr>
            </w:pPr>
            <w:r w:rsidRPr="00236D94">
              <w:rPr>
                <w:rFonts w:ascii="Times New Roman" w:eastAsia="Times New Roman" w:hAnsi="Times New Roman" w:cs="Times New Roman"/>
                <w:i/>
                <w:color w:val="000000"/>
                <w:spacing w:val="-5"/>
                <w:position w:val="-26"/>
                <w:lang w:eastAsia="ru-RU"/>
              </w:rPr>
              <w:object w:dxaOrig="1400" w:dyaOrig="600">
                <v:shape id="_x0000_i1062" type="#_x0000_t75" style="width:52.8pt;height:22.8pt" o:ole="" fillcolor="window">
                  <v:imagedata r:id="rId95" o:title=""/>
                </v:shape>
                <o:OLEObject Type="Embed" ProgID="Equation.3" ShapeID="_x0000_i1062" DrawAspect="Content" ObjectID="_1800690899" r:id="rId96"/>
              </w:object>
            </w:r>
          </w:p>
        </w:tc>
        <w:tc>
          <w:tcPr>
            <w:tcW w:w="1092" w:type="pct"/>
            <w:vMerge w:val="restart"/>
            <w:vAlign w:val="center"/>
          </w:tcPr>
          <w:p w:rsidR="009D1E09" w:rsidRPr="00236D94" w:rsidRDefault="009D1E09" w:rsidP="00F537E1">
            <w:pPr>
              <w:tabs>
                <w:tab w:val="left" w:pos="176"/>
                <w:tab w:val="left" w:pos="3402"/>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position w:val="-28"/>
                <w:lang w:eastAsia="ru-RU"/>
              </w:rPr>
              <w:object w:dxaOrig="2000" w:dyaOrig="660">
                <v:shape id="_x0000_i1063" type="#_x0000_t75" style="width:71.4pt;height:22.8pt" o:ole="" fillcolor="window">
                  <v:imagedata r:id="rId97" o:title=""/>
                </v:shape>
                <o:OLEObject Type="Embed" ProgID="Equation.3" ShapeID="_x0000_i1063" DrawAspect="Content" ObjectID="_1800690900" r:id="rId98"/>
              </w:object>
            </w:r>
          </w:p>
        </w:tc>
      </w:tr>
      <w:tr w:rsidR="009D1E09" w:rsidRPr="00236D94" w:rsidTr="00F537E1">
        <w:trPr>
          <w:cantSplit/>
          <w:trHeight w:val="275"/>
          <w:jc w:val="center"/>
        </w:trPr>
        <w:tc>
          <w:tcPr>
            <w:tcW w:w="475" w:type="pct"/>
            <w:vMerge/>
          </w:tcPr>
          <w:p w:rsidR="009D1E09" w:rsidRPr="00236D94" w:rsidRDefault="009D1E09" w:rsidP="00927AD3">
            <w:pPr>
              <w:tabs>
                <w:tab w:val="left" w:pos="176"/>
                <w:tab w:val="left" w:pos="3402"/>
              </w:tabs>
              <w:spacing w:after="0" w:line="240" w:lineRule="auto"/>
              <w:ind w:firstLine="709"/>
              <w:jc w:val="center"/>
              <w:rPr>
                <w:rFonts w:ascii="Times New Roman" w:eastAsia="Times New Roman" w:hAnsi="Times New Roman" w:cs="Times New Roman"/>
                <w:color w:val="000000"/>
                <w:spacing w:val="-5"/>
                <w:lang w:eastAsia="ru-RU"/>
              </w:rPr>
            </w:pP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12</w:t>
            </w:r>
          </w:p>
        </w:tc>
        <w:tc>
          <w:tcPr>
            <w:tcW w:w="29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14</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16</w:t>
            </w:r>
          </w:p>
        </w:tc>
        <w:tc>
          <w:tcPr>
            <w:tcW w:w="29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1939" w:type="pct"/>
            <w:vMerge/>
          </w:tcPr>
          <w:p w:rsidR="009D1E09" w:rsidRPr="00236D94" w:rsidRDefault="009D1E09" w:rsidP="00927AD3">
            <w:pPr>
              <w:tabs>
                <w:tab w:val="left" w:pos="176"/>
                <w:tab w:val="left" w:pos="3402"/>
              </w:tabs>
              <w:spacing w:after="0" w:line="240" w:lineRule="auto"/>
              <w:ind w:firstLine="709"/>
              <w:jc w:val="center"/>
              <w:rPr>
                <w:rFonts w:ascii="Times New Roman" w:eastAsia="Times New Roman" w:hAnsi="Times New Roman" w:cs="Times New Roman"/>
                <w:color w:val="000000"/>
                <w:spacing w:val="-5"/>
                <w:lang w:eastAsia="ru-RU"/>
              </w:rPr>
            </w:pPr>
          </w:p>
        </w:tc>
        <w:tc>
          <w:tcPr>
            <w:tcW w:w="1092" w:type="pct"/>
            <w:vMerge/>
          </w:tcPr>
          <w:p w:rsidR="009D1E09" w:rsidRPr="00236D94" w:rsidRDefault="009D1E09" w:rsidP="00927AD3">
            <w:pPr>
              <w:tabs>
                <w:tab w:val="left" w:pos="176"/>
                <w:tab w:val="left" w:pos="3402"/>
              </w:tabs>
              <w:spacing w:after="0" w:line="240" w:lineRule="auto"/>
              <w:ind w:firstLine="709"/>
              <w:jc w:val="center"/>
              <w:rPr>
                <w:rFonts w:ascii="Times New Roman" w:eastAsia="Times New Roman" w:hAnsi="Times New Roman" w:cs="Times New Roman"/>
                <w:color w:val="000000"/>
                <w:spacing w:val="-5"/>
                <w:lang w:eastAsia="ru-RU"/>
              </w:rPr>
            </w:pPr>
          </w:p>
        </w:tc>
      </w:tr>
      <w:tr w:rsidR="009D1E09" w:rsidRPr="00236D94" w:rsidTr="00F537E1">
        <w:trPr>
          <w:cantSplit/>
          <w:trHeight w:val="351"/>
          <w:jc w:val="center"/>
        </w:trPr>
        <w:tc>
          <w:tcPr>
            <w:tcW w:w="475" w:type="pct"/>
            <w:vAlign w:val="center"/>
          </w:tcPr>
          <w:p w:rsidR="009D1E09" w:rsidRPr="00236D94" w:rsidRDefault="009D1E09" w:rsidP="00F537E1">
            <w:pPr>
              <w:tabs>
                <w:tab w:val="left" w:pos="176"/>
                <w:tab w:val="left" w:pos="3402"/>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9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9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193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1/5 · (4,0 + 4,0 + 4,0 + 4,0 + 4,0) = 4</w:t>
            </w:r>
          </w:p>
        </w:tc>
        <w:tc>
          <w:tcPr>
            <w:tcW w:w="1092" w:type="pct"/>
            <w:vAlign w:val="center"/>
          </w:tcPr>
          <w:p w:rsidR="009D1E09" w:rsidRPr="00236D94" w:rsidRDefault="009D1E09" w:rsidP="00927AD3">
            <w:pPr>
              <w:tabs>
                <w:tab w:val="left" w:pos="176"/>
                <w:tab w:val="left" w:pos="3402"/>
              </w:tabs>
              <w:spacing w:after="0" w:line="240" w:lineRule="auto"/>
              <w:ind w:firstLine="709"/>
              <w:jc w:val="center"/>
              <w:rPr>
                <w:rFonts w:ascii="Times New Roman" w:eastAsia="Times New Roman" w:hAnsi="Times New Roman" w:cs="Times New Roman"/>
                <w:color w:val="000000"/>
                <w:spacing w:val="-5"/>
                <w:lang w:eastAsia="ru-RU"/>
              </w:rPr>
            </w:pPr>
          </w:p>
        </w:tc>
      </w:tr>
      <w:tr w:rsidR="009D1E09" w:rsidRPr="00236D94" w:rsidTr="00F537E1">
        <w:trPr>
          <w:cantSplit/>
          <w:trHeight w:val="271"/>
          <w:jc w:val="center"/>
        </w:trPr>
        <w:tc>
          <w:tcPr>
            <w:tcW w:w="475" w:type="pct"/>
            <w:vAlign w:val="center"/>
          </w:tcPr>
          <w:p w:rsidR="009D1E09" w:rsidRPr="00236D94" w:rsidRDefault="009D1E09" w:rsidP="00F537E1">
            <w:pPr>
              <w:tabs>
                <w:tab w:val="left" w:pos="176"/>
                <w:tab w:val="left" w:pos="3402"/>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12</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3,0</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29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29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193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b/>
                <w:color w:val="000000"/>
                <w:spacing w:val="-5"/>
                <w:lang w:eastAsia="ru-RU"/>
              </w:rPr>
            </w:pPr>
            <w:r w:rsidRPr="00236D94">
              <w:rPr>
                <w:rFonts w:ascii="Times New Roman" w:eastAsia="Times New Roman" w:hAnsi="Times New Roman" w:cs="Times New Roman"/>
                <w:color w:val="000000"/>
                <w:spacing w:val="-5"/>
                <w:lang w:eastAsia="ru-RU"/>
              </w:rPr>
              <w:t>1/5 · (3,0 + 4,8 + 4,8 + 4,8 + 4,8) = 4,4</w:t>
            </w:r>
          </w:p>
        </w:tc>
        <w:tc>
          <w:tcPr>
            <w:tcW w:w="1092" w:type="pct"/>
            <w:vAlign w:val="center"/>
          </w:tcPr>
          <w:p w:rsidR="009D1E09" w:rsidRPr="00236D94" w:rsidRDefault="009D1E09" w:rsidP="00927AD3">
            <w:pPr>
              <w:keepNext/>
              <w:tabs>
                <w:tab w:val="left" w:pos="176"/>
                <w:tab w:val="left" w:pos="3402"/>
              </w:tabs>
              <w:spacing w:after="0" w:line="240" w:lineRule="auto"/>
              <w:ind w:firstLine="709"/>
              <w:jc w:val="center"/>
              <w:outlineLvl w:val="8"/>
              <w:rPr>
                <w:rFonts w:ascii="Times New Roman" w:eastAsia="Times New Roman" w:hAnsi="Times New Roman" w:cs="Times New Roman"/>
                <w:lang w:eastAsia="ru-RU"/>
              </w:rPr>
            </w:pPr>
          </w:p>
        </w:tc>
      </w:tr>
      <w:tr w:rsidR="009D1E09" w:rsidRPr="00236D94" w:rsidTr="00F537E1">
        <w:trPr>
          <w:cantSplit/>
          <w:trHeight w:val="337"/>
          <w:jc w:val="center"/>
        </w:trPr>
        <w:tc>
          <w:tcPr>
            <w:tcW w:w="475" w:type="pct"/>
            <w:vAlign w:val="center"/>
          </w:tcPr>
          <w:p w:rsidR="009D1E09" w:rsidRPr="00236D94" w:rsidRDefault="009D1E09" w:rsidP="00F537E1">
            <w:pPr>
              <w:tabs>
                <w:tab w:val="left" w:pos="176"/>
                <w:tab w:val="left" w:pos="3402"/>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14</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2,0</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3,8</w:t>
            </w:r>
          </w:p>
        </w:tc>
        <w:tc>
          <w:tcPr>
            <w:tcW w:w="29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5,6</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5,6</w:t>
            </w:r>
          </w:p>
        </w:tc>
        <w:tc>
          <w:tcPr>
            <w:tcW w:w="29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5,6</w:t>
            </w:r>
          </w:p>
        </w:tc>
        <w:tc>
          <w:tcPr>
            <w:tcW w:w="193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 xml:space="preserve">1/5 · (2,0 + 3,8 + 5,6 + 5,6 + 5,6) = </w:t>
            </w:r>
            <w:r w:rsidRPr="00236D94">
              <w:rPr>
                <w:rFonts w:ascii="Times New Roman" w:eastAsia="Times New Roman" w:hAnsi="Times New Roman" w:cs="Times New Roman"/>
                <w:b/>
                <w:color w:val="000000"/>
                <w:spacing w:val="-5"/>
                <w:lang w:eastAsia="ru-RU"/>
              </w:rPr>
              <w:t>4,5</w:t>
            </w:r>
          </w:p>
        </w:tc>
        <w:tc>
          <w:tcPr>
            <w:tcW w:w="1092" w:type="pct"/>
            <w:vAlign w:val="center"/>
          </w:tcPr>
          <w:p w:rsidR="009D1E09" w:rsidRPr="00236D94" w:rsidRDefault="009D1E09" w:rsidP="00F537E1">
            <w:pPr>
              <w:tabs>
                <w:tab w:val="left" w:pos="176"/>
                <w:tab w:val="left" w:pos="3402"/>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i/>
                <w:color w:val="000000"/>
                <w:spacing w:val="-5"/>
                <w:lang w:eastAsia="ru-RU"/>
              </w:rPr>
              <w:t>А</w:t>
            </w:r>
            <w:r w:rsidRPr="00236D94">
              <w:rPr>
                <w:rFonts w:ascii="Times New Roman" w:eastAsia="Times New Roman" w:hAnsi="Times New Roman" w:cs="Times New Roman"/>
                <w:color w:val="000000"/>
                <w:spacing w:val="-5"/>
                <w:vertAlign w:val="subscript"/>
                <w:lang w:eastAsia="ru-RU"/>
              </w:rPr>
              <w:t>3</w:t>
            </w:r>
          </w:p>
        </w:tc>
      </w:tr>
      <w:tr w:rsidR="009D1E09" w:rsidRPr="00236D94" w:rsidTr="00F537E1">
        <w:trPr>
          <w:cantSplit/>
          <w:trHeight w:val="323"/>
          <w:jc w:val="center"/>
        </w:trPr>
        <w:tc>
          <w:tcPr>
            <w:tcW w:w="475" w:type="pct"/>
            <w:vAlign w:val="center"/>
          </w:tcPr>
          <w:p w:rsidR="009D1E09" w:rsidRPr="00236D94" w:rsidRDefault="009D1E09" w:rsidP="00F537E1">
            <w:pPr>
              <w:tabs>
                <w:tab w:val="left" w:pos="176"/>
                <w:tab w:val="left" w:pos="3402"/>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16</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2,8</w:t>
            </w:r>
          </w:p>
        </w:tc>
        <w:tc>
          <w:tcPr>
            <w:tcW w:w="29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4,6</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6,4</w:t>
            </w:r>
          </w:p>
        </w:tc>
        <w:tc>
          <w:tcPr>
            <w:tcW w:w="29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6,4</w:t>
            </w:r>
          </w:p>
        </w:tc>
        <w:tc>
          <w:tcPr>
            <w:tcW w:w="193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1/5 · (1,0 + 2,8 +4,6 + 6,4 + 6,4) = 4,2</w:t>
            </w:r>
          </w:p>
        </w:tc>
        <w:tc>
          <w:tcPr>
            <w:tcW w:w="1092" w:type="pct"/>
            <w:vAlign w:val="center"/>
          </w:tcPr>
          <w:p w:rsidR="009D1E09" w:rsidRPr="00236D94" w:rsidRDefault="009D1E09" w:rsidP="00927AD3">
            <w:pPr>
              <w:tabs>
                <w:tab w:val="left" w:pos="176"/>
                <w:tab w:val="left" w:pos="3402"/>
              </w:tabs>
              <w:spacing w:after="0" w:line="240" w:lineRule="auto"/>
              <w:ind w:firstLine="709"/>
              <w:jc w:val="center"/>
              <w:rPr>
                <w:rFonts w:ascii="Times New Roman" w:eastAsia="Times New Roman" w:hAnsi="Times New Roman" w:cs="Times New Roman"/>
                <w:color w:val="000000"/>
                <w:spacing w:val="-5"/>
                <w:lang w:eastAsia="ru-RU"/>
              </w:rPr>
            </w:pPr>
          </w:p>
        </w:tc>
      </w:tr>
      <w:tr w:rsidR="009D1E09" w:rsidRPr="00236D94" w:rsidTr="00F537E1">
        <w:trPr>
          <w:cantSplit/>
          <w:trHeight w:val="257"/>
          <w:jc w:val="center"/>
        </w:trPr>
        <w:tc>
          <w:tcPr>
            <w:tcW w:w="475" w:type="pct"/>
            <w:vAlign w:val="center"/>
          </w:tcPr>
          <w:p w:rsidR="009D1E09" w:rsidRPr="00236D94" w:rsidRDefault="009D1E09" w:rsidP="00F537E1">
            <w:pPr>
              <w:tabs>
                <w:tab w:val="left" w:pos="176"/>
                <w:tab w:val="left" w:pos="3402"/>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0,0</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29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3,6</w:t>
            </w:r>
          </w:p>
        </w:tc>
        <w:tc>
          <w:tcPr>
            <w:tcW w:w="298"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5,4</w:t>
            </w:r>
          </w:p>
        </w:tc>
        <w:tc>
          <w:tcPr>
            <w:tcW w:w="29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7,2</w:t>
            </w:r>
          </w:p>
        </w:tc>
        <w:tc>
          <w:tcPr>
            <w:tcW w:w="1939" w:type="pct"/>
            <w:vAlign w:val="center"/>
          </w:tcPr>
          <w:p w:rsidR="009D1E09" w:rsidRPr="00236D94" w:rsidRDefault="009D1E09" w:rsidP="00F537E1">
            <w:pPr>
              <w:tabs>
                <w:tab w:val="left" w:pos="176"/>
                <w:tab w:val="left" w:pos="3402"/>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1/5 · (0,0 + 1,8 + 3,6 + 5,4 + 7,2) = 3,6</w:t>
            </w:r>
          </w:p>
        </w:tc>
        <w:tc>
          <w:tcPr>
            <w:tcW w:w="1092" w:type="pct"/>
            <w:vAlign w:val="center"/>
          </w:tcPr>
          <w:p w:rsidR="009D1E09" w:rsidRPr="00236D94" w:rsidRDefault="009D1E09" w:rsidP="00927AD3">
            <w:pPr>
              <w:tabs>
                <w:tab w:val="left" w:pos="176"/>
                <w:tab w:val="left" w:pos="3402"/>
              </w:tabs>
              <w:spacing w:after="0" w:line="240" w:lineRule="auto"/>
              <w:ind w:firstLine="709"/>
              <w:jc w:val="center"/>
              <w:rPr>
                <w:rFonts w:ascii="Times New Roman" w:eastAsia="Times New Roman" w:hAnsi="Times New Roman" w:cs="Times New Roman"/>
                <w:color w:val="000000"/>
                <w:spacing w:val="-5"/>
                <w:lang w:eastAsia="ru-RU"/>
              </w:rPr>
            </w:pPr>
          </w:p>
        </w:tc>
      </w:tr>
    </w:tbl>
    <w:p w:rsidR="009D1E09" w:rsidRPr="009C04D7" w:rsidRDefault="002F5E56" w:rsidP="00927AD3">
      <w:pPr>
        <w:spacing w:after="0" w:line="360" w:lineRule="auto"/>
        <w:ind w:firstLine="709"/>
        <w:jc w:val="both"/>
        <w:rPr>
          <w:rFonts w:ascii="Times New Roman" w:eastAsia="Times New Roman" w:hAnsi="Times New Roman" w:cs="Times New Roman"/>
          <w:sz w:val="28"/>
          <w:szCs w:val="28"/>
          <w:lang w:eastAsia="ru-RU"/>
        </w:rPr>
      </w:pPr>
      <w:r w:rsidRPr="002F5E56">
        <w:rPr>
          <w:rFonts w:ascii="Times New Roman" w:eastAsia="Times New Roman" w:hAnsi="Times New Roman" w:cs="Times New Roman"/>
          <w:sz w:val="28"/>
          <w:szCs w:val="28"/>
          <w:lang w:eastAsia="ru-RU"/>
        </w:rPr>
        <w:t>Критерій Вальда вважається най обережнішим із критеріїв. Оптимальне альтернативне рішення за критерієм Вальда визначається так:</w:t>
      </w:r>
    </w:p>
    <w:p w:rsidR="00E87B2D" w:rsidRDefault="002F5E56" w:rsidP="00927AD3">
      <w:pPr>
        <w:tabs>
          <w:tab w:val="left" w:pos="851"/>
        </w:tabs>
        <w:spacing w:after="0" w:line="360" w:lineRule="auto"/>
        <w:ind w:firstLine="709"/>
        <w:jc w:val="center"/>
        <w:rPr>
          <w:rFonts w:ascii="Times New Roman" w:eastAsia="Times New Roman" w:hAnsi="Times New Roman" w:cs="Times New Roman"/>
          <w:sz w:val="23"/>
          <w:szCs w:val="20"/>
          <w:lang w:eastAsia="ru-RU"/>
        </w:rPr>
      </w:pPr>
      <w:r w:rsidRPr="002F5E56">
        <w:rPr>
          <w:rFonts w:ascii="Times New Roman" w:eastAsia="Times New Roman" w:hAnsi="Times New Roman" w:cs="Times New Roman"/>
          <w:sz w:val="28"/>
          <w:szCs w:val="28"/>
          <w:lang w:eastAsia="uk-UA"/>
        </w:rPr>
        <w:t xml:space="preserve">для </w:t>
      </w:r>
      <w:r w:rsidRPr="002F5E56">
        <w:rPr>
          <w:rFonts w:ascii="Times New Roman" w:eastAsia="Times New Roman" w:hAnsi="Times New Roman" w:cs="Times New Roman"/>
          <w:sz w:val="28"/>
          <w:szCs w:val="28"/>
          <w:lang w:eastAsia="uk-UA"/>
        </w:rPr>
        <w:object w:dxaOrig="320" w:dyaOrig="279">
          <v:shape id="_x0000_i1064" type="#_x0000_t75" style="width:15.6pt;height:15pt" o:ole="" fillcolor="window">
            <v:imagedata r:id="rId76" o:title=""/>
          </v:shape>
          <o:OLEObject Type="Embed" ProgID="Equation.3" ShapeID="_x0000_i1064" DrawAspect="Content" ObjectID="_1800690901" r:id="rId99"/>
        </w:object>
      </w:r>
      <w:r>
        <w:rPr>
          <w:rFonts w:ascii="Times New Roman" w:eastAsia="Times New Roman" w:hAnsi="Times New Roman" w:cs="Times New Roman"/>
          <w:sz w:val="28"/>
          <w:szCs w:val="28"/>
          <w:lang w:eastAsia="uk-UA"/>
        </w:rPr>
        <w:t xml:space="preserve"> </w:t>
      </w:r>
      <w:r w:rsidRPr="002F5E56">
        <w:rPr>
          <w:rFonts w:ascii="Times New Roman" w:eastAsia="Times New Roman" w:hAnsi="Times New Roman" w:cs="Times New Roman"/>
          <w:position w:val="-14"/>
          <w:sz w:val="23"/>
          <w:szCs w:val="20"/>
          <w:lang w:eastAsia="ru-RU"/>
        </w:rPr>
        <w:object w:dxaOrig="2320" w:dyaOrig="400">
          <v:shape id="_x0000_i1065" type="#_x0000_t75" style="width:116.4pt;height:20.4pt" o:ole="" fillcolor="window">
            <v:imagedata r:id="rId100" o:title=""/>
          </v:shape>
          <o:OLEObject Type="Embed" ProgID="Equation.3" ShapeID="_x0000_i1065" DrawAspect="Content" ObjectID="_1800690902" r:id="rId101"/>
        </w:object>
      </w:r>
      <w:r>
        <w:rPr>
          <w:rFonts w:ascii="Times New Roman" w:eastAsia="Times New Roman" w:hAnsi="Times New Roman" w:cs="Times New Roman"/>
          <w:sz w:val="23"/>
          <w:szCs w:val="20"/>
          <w:lang w:eastAsia="ru-RU"/>
        </w:rPr>
        <w:t xml:space="preserve"> ;</w:t>
      </w:r>
    </w:p>
    <w:p w:rsidR="002F5E56" w:rsidRDefault="002F5E56" w:rsidP="00927AD3">
      <w:pPr>
        <w:tabs>
          <w:tab w:val="left" w:pos="851"/>
        </w:tabs>
        <w:spacing w:after="0" w:line="360" w:lineRule="auto"/>
        <w:ind w:firstLine="709"/>
        <w:jc w:val="center"/>
        <w:rPr>
          <w:rFonts w:ascii="Times New Roman" w:eastAsia="Times New Roman" w:hAnsi="Times New Roman" w:cs="Times New Roman"/>
          <w:color w:val="000000"/>
          <w:spacing w:val="-5"/>
          <w:sz w:val="23"/>
          <w:szCs w:val="20"/>
          <w:lang w:eastAsia="ru-RU"/>
        </w:rPr>
      </w:pPr>
      <w:r w:rsidRPr="002F5E56">
        <w:rPr>
          <w:rFonts w:ascii="Times New Roman" w:eastAsia="Times New Roman" w:hAnsi="Times New Roman" w:cs="Times New Roman"/>
          <w:sz w:val="28"/>
          <w:szCs w:val="28"/>
          <w:lang w:eastAsia="ru-RU"/>
        </w:rPr>
        <w:t>для</w:t>
      </w:r>
      <w:r w:rsidRPr="002F5E56">
        <w:rPr>
          <w:rFonts w:ascii="Times New Roman" w:eastAsia="Times New Roman" w:hAnsi="Times New Roman" w:cs="Times New Roman"/>
          <w:sz w:val="23"/>
          <w:szCs w:val="20"/>
          <w:lang w:eastAsia="ru-RU"/>
        </w:rPr>
        <w:t xml:space="preserve">  </w:t>
      </w:r>
      <w:r w:rsidRPr="002F5E56">
        <w:rPr>
          <w:rFonts w:ascii="Times New Roman" w:eastAsia="Times New Roman" w:hAnsi="Times New Roman" w:cs="Times New Roman"/>
          <w:sz w:val="23"/>
          <w:szCs w:val="20"/>
          <w:lang w:eastAsia="ru-RU"/>
        </w:rPr>
        <w:object w:dxaOrig="360" w:dyaOrig="300">
          <v:shape id="_x0000_i1066" type="#_x0000_t75" style="width:18pt;height:15pt" o:ole="" fillcolor="window">
            <v:imagedata r:id="rId80" o:title=""/>
          </v:shape>
          <o:OLEObject Type="Embed" ProgID="Equation.3" ShapeID="_x0000_i1066" DrawAspect="Content" ObjectID="_1800690903" r:id="rId102"/>
        </w:object>
      </w:r>
      <w:r w:rsidRPr="002F5E56">
        <w:rPr>
          <w:rFonts w:ascii="Times New Roman" w:eastAsia="Times New Roman" w:hAnsi="Times New Roman" w:cs="Times New Roman"/>
          <w:color w:val="000000"/>
          <w:spacing w:val="-5"/>
          <w:position w:val="-14"/>
          <w:sz w:val="23"/>
          <w:szCs w:val="20"/>
          <w:lang w:eastAsia="ru-RU"/>
        </w:rPr>
        <w:object w:dxaOrig="2340" w:dyaOrig="400">
          <v:shape id="_x0000_i1067" type="#_x0000_t75" style="width:116.4pt;height:20.4pt" o:ole="" fillcolor="window">
            <v:imagedata r:id="rId103" o:title=""/>
          </v:shape>
          <o:OLEObject Type="Embed" ProgID="Equation.3" ShapeID="_x0000_i1067" DrawAspect="Content" ObjectID="_1800690904" r:id="rId104"/>
        </w:object>
      </w:r>
      <w:r>
        <w:rPr>
          <w:rFonts w:ascii="Times New Roman" w:eastAsia="Times New Roman" w:hAnsi="Times New Roman" w:cs="Times New Roman"/>
          <w:color w:val="000000"/>
          <w:spacing w:val="-5"/>
          <w:sz w:val="23"/>
          <w:szCs w:val="20"/>
          <w:lang w:eastAsia="ru-RU"/>
        </w:rPr>
        <w:t>.</w:t>
      </w:r>
    </w:p>
    <w:p w:rsidR="002F5E56" w:rsidRDefault="00003435" w:rsidP="00003435">
      <w:pPr>
        <w:tabs>
          <w:tab w:val="left" w:pos="851"/>
        </w:tabs>
        <w:spacing w:after="0" w:line="360" w:lineRule="auto"/>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tab/>
      </w:r>
      <w:r w:rsidR="002F5E56" w:rsidRPr="002F5E56">
        <w:rPr>
          <w:rFonts w:ascii="Times New Roman" w:eastAsia="Times New Roman" w:hAnsi="Times New Roman" w:cs="Times New Roman"/>
          <w:color w:val="000000"/>
          <w:spacing w:val="-5"/>
          <w:sz w:val="28"/>
          <w:szCs w:val="28"/>
          <w:lang w:eastAsia="ru-RU"/>
        </w:rPr>
        <w:t>Розрахунки за кри</w:t>
      </w:r>
      <w:r w:rsidR="002F5E56">
        <w:rPr>
          <w:rFonts w:ascii="Times New Roman" w:eastAsia="Times New Roman" w:hAnsi="Times New Roman" w:cs="Times New Roman"/>
          <w:color w:val="000000"/>
          <w:spacing w:val="-5"/>
          <w:sz w:val="28"/>
          <w:szCs w:val="28"/>
          <w:lang w:eastAsia="ru-RU"/>
        </w:rPr>
        <w:t>тер</w:t>
      </w:r>
      <w:r w:rsidR="00F537E1">
        <w:rPr>
          <w:rFonts w:ascii="Times New Roman" w:eastAsia="Times New Roman" w:hAnsi="Times New Roman" w:cs="Times New Roman"/>
          <w:color w:val="000000"/>
          <w:spacing w:val="-5"/>
          <w:sz w:val="28"/>
          <w:szCs w:val="28"/>
          <w:lang w:eastAsia="ru-RU"/>
        </w:rPr>
        <w:t xml:space="preserve">ієм Вальда наведено в табл. </w:t>
      </w:r>
      <w:r>
        <w:rPr>
          <w:rFonts w:ascii="Times New Roman" w:eastAsia="Times New Roman" w:hAnsi="Times New Roman" w:cs="Times New Roman"/>
          <w:color w:val="000000"/>
          <w:spacing w:val="-5"/>
          <w:sz w:val="28"/>
          <w:szCs w:val="28"/>
          <w:lang w:eastAsia="ru-RU"/>
        </w:rPr>
        <w:t>4</w:t>
      </w:r>
      <w:r w:rsidR="002F5E56" w:rsidRPr="002F5E56">
        <w:rPr>
          <w:rFonts w:ascii="Times New Roman" w:eastAsia="Times New Roman" w:hAnsi="Times New Roman" w:cs="Times New Roman"/>
          <w:color w:val="000000"/>
          <w:spacing w:val="-5"/>
          <w:sz w:val="28"/>
          <w:szCs w:val="28"/>
          <w:lang w:eastAsia="ru-RU"/>
        </w:rPr>
        <w:t>.</w:t>
      </w:r>
    </w:p>
    <w:p w:rsidR="00247984" w:rsidRDefault="00247984"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p>
    <w:p w:rsidR="002F5E56" w:rsidRDefault="00F537E1"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t xml:space="preserve">Таблиця </w:t>
      </w:r>
      <w:r w:rsidR="00236D94">
        <w:rPr>
          <w:rFonts w:ascii="Times New Roman" w:eastAsia="Times New Roman" w:hAnsi="Times New Roman" w:cs="Times New Roman"/>
          <w:color w:val="000000"/>
          <w:spacing w:val="-5"/>
          <w:sz w:val="28"/>
          <w:szCs w:val="28"/>
          <w:lang w:eastAsia="ru-RU"/>
        </w:rPr>
        <w:t>.</w:t>
      </w:r>
      <w:r w:rsidR="00003435">
        <w:rPr>
          <w:rFonts w:ascii="Times New Roman" w:eastAsia="Times New Roman" w:hAnsi="Times New Roman" w:cs="Times New Roman"/>
          <w:color w:val="000000"/>
          <w:spacing w:val="-5"/>
          <w:sz w:val="28"/>
          <w:szCs w:val="28"/>
          <w:lang w:eastAsia="ru-RU"/>
        </w:rPr>
        <w:t>4</w:t>
      </w:r>
      <w:r w:rsidR="002F5E56" w:rsidRPr="002F5E56">
        <w:rPr>
          <w:rFonts w:ascii="Times New Roman" w:eastAsia="Times New Roman" w:hAnsi="Times New Roman" w:cs="Times New Roman"/>
          <w:color w:val="000000"/>
          <w:spacing w:val="-5"/>
          <w:sz w:val="28"/>
          <w:szCs w:val="28"/>
          <w:lang w:eastAsia="ru-RU"/>
        </w:rPr>
        <w:t xml:space="preserve"> –</w:t>
      </w:r>
      <w:r w:rsidR="002F5E56" w:rsidRPr="002F5E56">
        <w:t xml:space="preserve"> </w:t>
      </w:r>
      <w:r w:rsidR="002F5E56" w:rsidRPr="002F5E56">
        <w:rPr>
          <w:rFonts w:ascii="Times New Roman" w:eastAsia="Times New Roman" w:hAnsi="Times New Roman" w:cs="Times New Roman"/>
          <w:color w:val="000000"/>
          <w:spacing w:val="-5"/>
          <w:sz w:val="28"/>
          <w:szCs w:val="28"/>
          <w:lang w:eastAsia="ru-RU"/>
        </w:rPr>
        <w:t>Вибір оптимального рішення за критерієм Вальда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8"/>
        <w:gridCol w:w="666"/>
        <w:gridCol w:w="666"/>
        <w:gridCol w:w="666"/>
        <w:gridCol w:w="666"/>
        <w:gridCol w:w="668"/>
        <w:gridCol w:w="1566"/>
        <w:gridCol w:w="2174"/>
      </w:tblGrid>
      <w:tr w:rsidR="002F5E56" w:rsidRPr="00236D94" w:rsidTr="00236D94">
        <w:trPr>
          <w:cantSplit/>
          <w:trHeight w:val="542"/>
          <w:jc w:val="center"/>
        </w:trPr>
        <w:tc>
          <w:tcPr>
            <w:tcW w:w="1305" w:type="pct"/>
            <w:vMerge w:val="restar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 xml:space="preserve">Варіанти рішень, </w:t>
            </w:r>
            <w:proofErr w:type="spellStart"/>
            <w:r w:rsidRPr="00236D94">
              <w:rPr>
                <w:rFonts w:ascii="Times New Roman" w:eastAsia="Times New Roman" w:hAnsi="Times New Roman" w:cs="Times New Roman"/>
                <w:i/>
                <w:lang w:eastAsia="ru-RU"/>
              </w:rPr>
              <w:t>А</w:t>
            </w:r>
            <w:r w:rsidRPr="00236D94">
              <w:rPr>
                <w:rFonts w:ascii="Times New Roman" w:eastAsia="Times New Roman" w:hAnsi="Times New Roman" w:cs="Times New Roman"/>
                <w:i/>
                <w:vertAlign w:val="subscript"/>
                <w:lang w:eastAsia="ru-RU"/>
              </w:rPr>
              <w:t>i</w:t>
            </w:r>
            <w:proofErr w:type="spellEnd"/>
          </w:p>
        </w:tc>
        <w:tc>
          <w:tcPr>
            <w:tcW w:w="1741" w:type="pct"/>
            <w:gridSpan w:val="5"/>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ind w:firstLine="709"/>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 xml:space="preserve">Можливий попит, </w:t>
            </w:r>
            <w:proofErr w:type="spellStart"/>
            <w:r w:rsidRPr="00236D94">
              <w:rPr>
                <w:rFonts w:ascii="Times New Roman" w:eastAsia="Times New Roman" w:hAnsi="Times New Roman" w:cs="Times New Roman"/>
                <w:i/>
                <w:lang w:eastAsia="ru-RU"/>
              </w:rPr>
              <w:t>S</w:t>
            </w:r>
            <w:r w:rsidRPr="00236D94">
              <w:rPr>
                <w:rFonts w:ascii="Times New Roman" w:eastAsia="Times New Roman" w:hAnsi="Times New Roman" w:cs="Times New Roman"/>
                <w:i/>
                <w:vertAlign w:val="subscript"/>
                <w:lang w:eastAsia="ru-RU"/>
              </w:rPr>
              <w:t>j</w:t>
            </w:r>
            <w:proofErr w:type="spellEnd"/>
          </w:p>
        </w:tc>
        <w:tc>
          <w:tcPr>
            <w:tcW w:w="818" w:type="pct"/>
            <w:vMerge w:val="restar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jc w:val="center"/>
              <w:outlineLvl w:val="3"/>
              <w:rPr>
                <w:rFonts w:ascii="Times New Roman" w:eastAsia="Times New Roman" w:hAnsi="Times New Roman" w:cs="Times New Roman"/>
                <w:bCs/>
                <w:lang w:eastAsia="ru-RU"/>
              </w:rPr>
            </w:pPr>
            <w:r w:rsidRPr="00236D94">
              <w:rPr>
                <w:rFonts w:ascii="Times New Roman" w:eastAsia="Times New Roman" w:hAnsi="Times New Roman" w:cs="Times New Roman"/>
                <w:b/>
                <w:bCs/>
                <w:position w:val="-12"/>
                <w:lang w:eastAsia="ru-RU"/>
              </w:rPr>
              <w:object w:dxaOrig="1359" w:dyaOrig="360">
                <v:shape id="_x0000_i1068" type="#_x0000_t75" style="width:52.8pt;height:15pt" o:ole="" fillcolor="window">
                  <v:imagedata r:id="rId105" o:title=""/>
                </v:shape>
                <o:OLEObject Type="Embed" ProgID="Equation.3" ShapeID="_x0000_i1068" DrawAspect="Content" ObjectID="_1800690905" r:id="rId106"/>
              </w:object>
            </w:r>
          </w:p>
        </w:tc>
        <w:tc>
          <w:tcPr>
            <w:tcW w:w="1136" w:type="pct"/>
            <w:vMerge w:val="restar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position w:val="-12"/>
                <w:lang w:eastAsia="ru-RU"/>
              </w:rPr>
              <w:object w:dxaOrig="1800" w:dyaOrig="360">
                <v:shape id="_x0000_i1069" type="#_x0000_t75" style="width:75.6pt;height:15pt" o:ole="" fillcolor="window">
                  <v:imagedata r:id="rId107" o:title=""/>
                </v:shape>
                <o:OLEObject Type="Embed" ProgID="Equation.3" ShapeID="_x0000_i1069" DrawAspect="Content" ObjectID="_1800690906" r:id="rId108"/>
              </w:object>
            </w:r>
          </w:p>
        </w:tc>
      </w:tr>
      <w:tr w:rsidR="002F5E56" w:rsidRPr="00236D94" w:rsidTr="00236D94">
        <w:trPr>
          <w:cantSplit/>
          <w:trHeight w:val="385"/>
          <w:jc w:val="center"/>
        </w:trPr>
        <w:tc>
          <w:tcPr>
            <w:tcW w:w="1305" w:type="pct"/>
            <w:vMerge/>
            <w:tcBorders>
              <w:top w:val="single" w:sz="4" w:space="0" w:color="auto"/>
              <w:left w:val="single" w:sz="4" w:space="0" w:color="auto"/>
              <w:bottom w:val="single" w:sz="4" w:space="0" w:color="auto"/>
              <w:right w:val="single" w:sz="4" w:space="0" w:color="auto"/>
            </w:tcBorders>
          </w:tcPr>
          <w:p w:rsidR="002F5E56" w:rsidRPr="00236D94" w:rsidRDefault="002F5E56" w:rsidP="00927AD3">
            <w:pPr>
              <w:spacing w:after="0" w:line="240" w:lineRule="auto"/>
              <w:ind w:firstLine="709"/>
              <w:jc w:val="center"/>
              <w:rPr>
                <w:rFonts w:ascii="Times New Roman" w:eastAsia="Times New Roman" w:hAnsi="Times New Roman" w:cs="Times New Roman"/>
                <w:lang w:eastAsia="ru-RU"/>
              </w:rPr>
            </w:pP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12</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14</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16</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818" w:type="pct"/>
            <w:vMerge/>
            <w:tcBorders>
              <w:top w:val="single" w:sz="4" w:space="0" w:color="auto"/>
              <w:left w:val="single" w:sz="4" w:space="0" w:color="auto"/>
              <w:bottom w:val="single" w:sz="4" w:space="0" w:color="auto"/>
              <w:right w:val="single" w:sz="4" w:space="0" w:color="auto"/>
            </w:tcBorders>
          </w:tcPr>
          <w:p w:rsidR="002F5E56" w:rsidRPr="00236D94" w:rsidRDefault="002F5E56" w:rsidP="00927AD3">
            <w:pPr>
              <w:spacing w:after="0" w:line="240" w:lineRule="auto"/>
              <w:ind w:firstLine="709"/>
              <w:rPr>
                <w:rFonts w:ascii="Times New Roman" w:eastAsia="Times New Roman" w:hAnsi="Times New Roman" w:cs="Times New Roman"/>
                <w:color w:val="000000"/>
                <w:spacing w:val="-5"/>
                <w:lang w:eastAsia="ru-RU"/>
              </w:rPr>
            </w:pPr>
          </w:p>
        </w:tc>
        <w:tc>
          <w:tcPr>
            <w:tcW w:w="1136" w:type="pct"/>
            <w:vMerge/>
            <w:tcBorders>
              <w:top w:val="single" w:sz="4" w:space="0" w:color="auto"/>
              <w:left w:val="single" w:sz="4" w:space="0" w:color="auto"/>
              <w:bottom w:val="single" w:sz="4" w:space="0" w:color="auto"/>
              <w:right w:val="single" w:sz="4" w:space="0" w:color="auto"/>
            </w:tcBorders>
          </w:tcPr>
          <w:p w:rsidR="002F5E56" w:rsidRPr="00236D94" w:rsidRDefault="002F5E56" w:rsidP="00927AD3">
            <w:pPr>
              <w:spacing w:after="0" w:line="240" w:lineRule="auto"/>
              <w:ind w:firstLine="709"/>
              <w:rPr>
                <w:rFonts w:ascii="Times New Roman" w:eastAsia="Times New Roman" w:hAnsi="Times New Roman" w:cs="Times New Roman"/>
                <w:color w:val="000000"/>
                <w:spacing w:val="-5"/>
                <w:lang w:eastAsia="ru-RU"/>
              </w:rPr>
            </w:pPr>
          </w:p>
        </w:tc>
      </w:tr>
      <w:tr w:rsidR="002F5E56" w:rsidRPr="00236D94" w:rsidTr="00236D94">
        <w:trPr>
          <w:cantSplit/>
          <w:trHeight w:val="565"/>
          <w:jc w:val="center"/>
        </w:trPr>
        <w:tc>
          <w:tcPr>
            <w:tcW w:w="1305"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4,0</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4,0</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4,0</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4,0</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4,0</w:t>
            </w:r>
          </w:p>
        </w:tc>
        <w:tc>
          <w:tcPr>
            <w:tcW w:w="81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4,0</w:t>
            </w:r>
          </w:p>
        </w:tc>
        <w:tc>
          <w:tcPr>
            <w:tcW w:w="1136"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jc w:val="center"/>
              <w:outlineLvl w:val="3"/>
              <w:rPr>
                <w:rFonts w:ascii="Times New Roman" w:eastAsia="Times New Roman" w:hAnsi="Times New Roman" w:cs="Times New Roman"/>
                <w:bCs/>
                <w:lang w:eastAsia="ru-RU"/>
              </w:rPr>
            </w:pPr>
            <w:r w:rsidRPr="00236D94">
              <w:rPr>
                <w:rFonts w:ascii="Times New Roman" w:eastAsia="Times New Roman" w:hAnsi="Times New Roman" w:cs="Times New Roman"/>
                <w:bCs/>
                <w:position w:val="-10"/>
                <w:lang w:eastAsia="ru-RU"/>
              </w:rPr>
              <w:object w:dxaOrig="240" w:dyaOrig="300">
                <v:shape id="_x0000_i1070" type="#_x0000_t75" style="width:12.6pt;height:15pt" o:ole="" fillcolor="window">
                  <v:imagedata r:id="rId109" o:title=""/>
                </v:shape>
                <o:OLEObject Type="Embed" ProgID="Equation.3" ShapeID="_x0000_i1070" DrawAspect="Content" ObjectID="_1800690907" r:id="rId110"/>
              </w:object>
            </w:r>
          </w:p>
        </w:tc>
      </w:tr>
      <w:tr w:rsidR="002F5E56" w:rsidRPr="00236D94" w:rsidTr="00236D94">
        <w:trPr>
          <w:cantSplit/>
          <w:trHeight w:val="543"/>
          <w:jc w:val="center"/>
        </w:trPr>
        <w:tc>
          <w:tcPr>
            <w:tcW w:w="1305"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12</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3,0</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4,8</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4,8</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4,8</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4,8</w:t>
            </w:r>
          </w:p>
        </w:tc>
        <w:tc>
          <w:tcPr>
            <w:tcW w:w="81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3,0</w:t>
            </w:r>
          </w:p>
        </w:tc>
        <w:tc>
          <w:tcPr>
            <w:tcW w:w="1136"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927AD3">
            <w:pPr>
              <w:spacing w:after="0" w:line="240" w:lineRule="auto"/>
              <w:ind w:firstLine="709"/>
              <w:jc w:val="center"/>
              <w:rPr>
                <w:rFonts w:ascii="Times New Roman" w:eastAsia="Times New Roman" w:hAnsi="Times New Roman" w:cs="Times New Roman"/>
                <w:lang w:eastAsia="ru-RU"/>
              </w:rPr>
            </w:pPr>
          </w:p>
        </w:tc>
      </w:tr>
      <w:tr w:rsidR="002F5E56" w:rsidRPr="00236D94" w:rsidTr="00236D94">
        <w:trPr>
          <w:cantSplit/>
          <w:jc w:val="center"/>
        </w:trPr>
        <w:tc>
          <w:tcPr>
            <w:tcW w:w="1305"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14</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2,0</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3,8</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5,6</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5,6</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5,6</w:t>
            </w:r>
          </w:p>
        </w:tc>
        <w:tc>
          <w:tcPr>
            <w:tcW w:w="81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2,0</w:t>
            </w:r>
          </w:p>
        </w:tc>
        <w:tc>
          <w:tcPr>
            <w:tcW w:w="1136"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927AD3">
            <w:pPr>
              <w:spacing w:after="0" w:line="240" w:lineRule="auto"/>
              <w:ind w:firstLine="709"/>
              <w:jc w:val="center"/>
              <w:rPr>
                <w:rFonts w:ascii="Times New Roman" w:eastAsia="Times New Roman" w:hAnsi="Times New Roman" w:cs="Times New Roman"/>
                <w:lang w:eastAsia="ru-RU"/>
              </w:rPr>
            </w:pPr>
          </w:p>
        </w:tc>
      </w:tr>
      <w:tr w:rsidR="002F5E56" w:rsidRPr="00236D94" w:rsidTr="00236D94">
        <w:trPr>
          <w:cantSplit/>
          <w:jc w:val="center"/>
        </w:trPr>
        <w:tc>
          <w:tcPr>
            <w:tcW w:w="1305"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16</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1,0</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2,8</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4,6</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6,4</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6,4</w:t>
            </w:r>
          </w:p>
        </w:tc>
        <w:tc>
          <w:tcPr>
            <w:tcW w:w="81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1,0</w:t>
            </w:r>
          </w:p>
        </w:tc>
        <w:tc>
          <w:tcPr>
            <w:tcW w:w="1136"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927AD3">
            <w:pPr>
              <w:spacing w:after="0" w:line="240" w:lineRule="auto"/>
              <w:ind w:firstLine="709"/>
              <w:jc w:val="center"/>
              <w:rPr>
                <w:rFonts w:ascii="Times New Roman" w:eastAsia="Times New Roman" w:hAnsi="Times New Roman" w:cs="Times New Roman"/>
                <w:lang w:eastAsia="ru-RU"/>
              </w:rPr>
            </w:pPr>
          </w:p>
        </w:tc>
      </w:tr>
      <w:tr w:rsidR="002F5E56" w:rsidRPr="00236D94" w:rsidTr="00236D94">
        <w:trPr>
          <w:cantSplit/>
          <w:jc w:val="center"/>
        </w:trPr>
        <w:tc>
          <w:tcPr>
            <w:tcW w:w="1305"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0,0</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1,8</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3,6</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5,4</w:t>
            </w:r>
          </w:p>
        </w:tc>
        <w:tc>
          <w:tcPr>
            <w:tcW w:w="34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7,2</w:t>
            </w:r>
          </w:p>
        </w:tc>
        <w:tc>
          <w:tcPr>
            <w:tcW w:w="818"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003435">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0,0</w:t>
            </w:r>
          </w:p>
        </w:tc>
        <w:tc>
          <w:tcPr>
            <w:tcW w:w="1136" w:type="pct"/>
            <w:tcBorders>
              <w:top w:val="single" w:sz="4" w:space="0" w:color="auto"/>
              <w:left w:val="single" w:sz="4" w:space="0" w:color="auto"/>
              <w:bottom w:val="single" w:sz="4" w:space="0" w:color="auto"/>
              <w:right w:val="single" w:sz="4" w:space="0" w:color="auto"/>
            </w:tcBorders>
            <w:vAlign w:val="center"/>
          </w:tcPr>
          <w:p w:rsidR="002F5E56" w:rsidRPr="00236D94" w:rsidRDefault="002F5E56" w:rsidP="00927AD3">
            <w:pPr>
              <w:spacing w:after="0" w:line="240" w:lineRule="auto"/>
              <w:ind w:firstLine="709"/>
              <w:jc w:val="center"/>
              <w:rPr>
                <w:rFonts w:ascii="Times New Roman" w:eastAsia="Times New Roman" w:hAnsi="Times New Roman" w:cs="Times New Roman"/>
                <w:lang w:eastAsia="ru-RU"/>
              </w:rPr>
            </w:pPr>
          </w:p>
        </w:tc>
      </w:tr>
    </w:tbl>
    <w:p w:rsidR="002F5E56" w:rsidRDefault="002F5E56"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p>
    <w:p w:rsidR="002F5E56" w:rsidRPr="002F5E56" w:rsidRDefault="002F5E56"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r w:rsidRPr="002F5E56">
        <w:rPr>
          <w:rFonts w:ascii="Times New Roman" w:eastAsia="Times New Roman" w:hAnsi="Times New Roman" w:cs="Times New Roman"/>
          <w:color w:val="000000"/>
          <w:spacing w:val="-5"/>
          <w:sz w:val="28"/>
          <w:szCs w:val="28"/>
          <w:lang w:eastAsia="ru-RU"/>
        </w:rPr>
        <w:t>За критерієм Вальда оптимальним буде альтернативне рішення А1.</w:t>
      </w:r>
    </w:p>
    <w:p w:rsidR="002F5E56" w:rsidRPr="002F5E56" w:rsidRDefault="002F5E56"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r w:rsidRPr="002F5E56">
        <w:rPr>
          <w:rFonts w:ascii="Times New Roman" w:eastAsia="Times New Roman" w:hAnsi="Times New Roman" w:cs="Times New Roman"/>
          <w:color w:val="000000"/>
          <w:spacing w:val="-5"/>
          <w:sz w:val="28"/>
          <w:szCs w:val="28"/>
          <w:lang w:eastAsia="ru-RU"/>
        </w:rPr>
        <w:t xml:space="preserve">Для того щоб застосувати критерій </w:t>
      </w:r>
      <w:proofErr w:type="spellStart"/>
      <w:r w:rsidRPr="002F5E56">
        <w:rPr>
          <w:rFonts w:ascii="Times New Roman" w:eastAsia="Times New Roman" w:hAnsi="Times New Roman" w:cs="Times New Roman"/>
          <w:color w:val="000000"/>
          <w:spacing w:val="-5"/>
          <w:sz w:val="28"/>
          <w:szCs w:val="28"/>
          <w:lang w:eastAsia="ru-RU"/>
        </w:rPr>
        <w:t>Севіджа</w:t>
      </w:r>
      <w:proofErr w:type="spellEnd"/>
      <w:r w:rsidRPr="002F5E56">
        <w:rPr>
          <w:rFonts w:ascii="Times New Roman" w:eastAsia="Times New Roman" w:hAnsi="Times New Roman" w:cs="Times New Roman"/>
          <w:color w:val="000000"/>
          <w:spacing w:val="-5"/>
          <w:sz w:val="28"/>
          <w:szCs w:val="28"/>
          <w:lang w:eastAsia="ru-RU"/>
        </w:rPr>
        <w:t>, потрібно побудувати матрицю ризику як лінійне перетворення функціонала оцінювання.</w:t>
      </w:r>
    </w:p>
    <w:p w:rsidR="002F5E56" w:rsidRDefault="002F5E56"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r w:rsidRPr="002F5E56">
        <w:rPr>
          <w:rFonts w:ascii="Times New Roman" w:eastAsia="Times New Roman" w:hAnsi="Times New Roman" w:cs="Times New Roman"/>
          <w:color w:val="000000"/>
          <w:spacing w:val="-5"/>
          <w:sz w:val="28"/>
          <w:szCs w:val="28"/>
          <w:lang w:eastAsia="ru-RU"/>
        </w:rPr>
        <w:t>Для побудови матриці ризику використовують такі формули:</w:t>
      </w:r>
    </w:p>
    <w:p w:rsidR="002F5E56" w:rsidRDefault="002F5E56" w:rsidP="00927AD3">
      <w:pPr>
        <w:tabs>
          <w:tab w:val="left" w:pos="851"/>
        </w:tabs>
        <w:spacing w:after="0" w:line="360" w:lineRule="auto"/>
        <w:ind w:firstLine="709"/>
        <w:jc w:val="center"/>
        <w:rPr>
          <w:rFonts w:ascii="Times New Roman" w:eastAsia="Times New Roman" w:hAnsi="Times New Roman" w:cs="Times New Roman"/>
          <w:color w:val="000000"/>
          <w:spacing w:val="-5"/>
          <w:sz w:val="23"/>
          <w:szCs w:val="20"/>
          <w:lang w:eastAsia="ru-RU"/>
        </w:rPr>
      </w:pPr>
      <w:r w:rsidRPr="002F5E56">
        <w:rPr>
          <w:rFonts w:ascii="Times New Roman" w:eastAsia="Times New Roman" w:hAnsi="Times New Roman" w:cs="Times New Roman"/>
          <w:color w:val="000000"/>
          <w:spacing w:val="-5"/>
          <w:sz w:val="28"/>
          <w:szCs w:val="28"/>
          <w:lang w:eastAsia="ru-RU"/>
        </w:rPr>
        <w:t xml:space="preserve">для </w:t>
      </w:r>
      <w:r w:rsidRPr="002F5E56">
        <w:rPr>
          <w:rFonts w:ascii="Times New Roman" w:eastAsia="Times New Roman" w:hAnsi="Times New Roman" w:cs="Times New Roman"/>
          <w:color w:val="000000"/>
          <w:spacing w:val="-5"/>
          <w:sz w:val="28"/>
          <w:szCs w:val="28"/>
          <w:lang w:eastAsia="ru-RU"/>
        </w:rPr>
        <w:object w:dxaOrig="320" w:dyaOrig="279">
          <v:shape id="_x0000_i1071" type="#_x0000_t75" style="width:15.6pt;height:15pt" o:ole="" fillcolor="window">
            <v:imagedata r:id="rId76" o:title=""/>
          </v:shape>
          <o:OLEObject Type="Embed" ProgID="Equation.3" ShapeID="_x0000_i1071" DrawAspect="Content" ObjectID="_1800690908" r:id="rId111"/>
        </w:object>
      </w:r>
      <w:r w:rsidRPr="002F5E56">
        <w:rPr>
          <w:rFonts w:ascii="Times New Roman" w:eastAsia="Times New Roman" w:hAnsi="Times New Roman" w:cs="Times New Roman"/>
          <w:color w:val="000000"/>
          <w:spacing w:val="-5"/>
          <w:position w:val="-14"/>
          <w:sz w:val="23"/>
          <w:szCs w:val="20"/>
          <w:lang w:eastAsia="ru-RU"/>
        </w:rPr>
        <w:object w:dxaOrig="3340" w:dyaOrig="380">
          <v:shape id="_x0000_i1072" type="#_x0000_t75" style="width:166.2pt;height:19.2pt" o:ole="" fillcolor="window">
            <v:imagedata r:id="rId112" o:title=""/>
          </v:shape>
          <o:OLEObject Type="Embed" ProgID="Equation.3" ShapeID="_x0000_i1072" DrawAspect="Content" ObjectID="_1800690909" r:id="rId113"/>
        </w:object>
      </w:r>
      <w:r>
        <w:rPr>
          <w:rFonts w:ascii="Times New Roman" w:eastAsia="Times New Roman" w:hAnsi="Times New Roman" w:cs="Times New Roman"/>
          <w:color w:val="000000"/>
          <w:spacing w:val="-5"/>
          <w:sz w:val="23"/>
          <w:szCs w:val="20"/>
          <w:lang w:eastAsia="ru-RU"/>
        </w:rPr>
        <w:t>;</w:t>
      </w:r>
    </w:p>
    <w:p w:rsidR="002F5E56" w:rsidRDefault="002F5E56" w:rsidP="00927AD3">
      <w:pPr>
        <w:tabs>
          <w:tab w:val="left" w:pos="851"/>
        </w:tabs>
        <w:spacing w:after="0" w:line="360" w:lineRule="auto"/>
        <w:ind w:firstLine="709"/>
        <w:jc w:val="center"/>
        <w:rPr>
          <w:rFonts w:ascii="Times New Roman" w:eastAsia="Times New Roman" w:hAnsi="Times New Roman" w:cs="Times New Roman"/>
          <w:color w:val="000000"/>
          <w:spacing w:val="-5"/>
          <w:sz w:val="28"/>
          <w:szCs w:val="28"/>
          <w:lang w:eastAsia="ru-RU"/>
        </w:rPr>
      </w:pPr>
      <w:r w:rsidRPr="002F5E56">
        <w:rPr>
          <w:rFonts w:ascii="Times New Roman" w:eastAsia="Times New Roman" w:hAnsi="Times New Roman" w:cs="Times New Roman"/>
          <w:color w:val="000000"/>
          <w:spacing w:val="-5"/>
          <w:sz w:val="28"/>
          <w:szCs w:val="28"/>
          <w:lang w:eastAsia="ru-RU"/>
        </w:rPr>
        <w:t xml:space="preserve">для  </w:t>
      </w:r>
      <w:r w:rsidRPr="002F5E56">
        <w:rPr>
          <w:rFonts w:ascii="Times New Roman" w:eastAsia="Times New Roman" w:hAnsi="Times New Roman" w:cs="Times New Roman"/>
          <w:color w:val="000000"/>
          <w:spacing w:val="-5"/>
          <w:sz w:val="28"/>
          <w:szCs w:val="28"/>
          <w:lang w:eastAsia="ru-RU"/>
        </w:rPr>
        <w:object w:dxaOrig="360" w:dyaOrig="300">
          <v:shape id="_x0000_i1073" type="#_x0000_t75" style="width:18pt;height:15pt" o:ole="" fillcolor="window">
            <v:imagedata r:id="rId80" o:title=""/>
          </v:shape>
          <o:OLEObject Type="Embed" ProgID="Equation.3" ShapeID="_x0000_i1073" DrawAspect="Content" ObjectID="_1800690910" r:id="rId114"/>
        </w:object>
      </w:r>
      <w:r w:rsidRPr="002F5E56">
        <w:rPr>
          <w:rFonts w:ascii="Times New Roman" w:eastAsia="Times New Roman" w:hAnsi="Times New Roman" w:cs="Times New Roman"/>
          <w:color w:val="000000"/>
          <w:spacing w:val="-5"/>
          <w:position w:val="-14"/>
          <w:sz w:val="23"/>
          <w:szCs w:val="20"/>
          <w:lang w:eastAsia="ru-RU"/>
        </w:rPr>
        <w:object w:dxaOrig="2860" w:dyaOrig="400">
          <v:shape id="_x0000_i1074" type="#_x0000_t75" style="width:2in;height:20.4pt" o:ole="" fillcolor="window">
            <v:imagedata r:id="rId115" o:title=""/>
          </v:shape>
          <o:OLEObject Type="Embed" ProgID="Equation.3" ShapeID="_x0000_i1074" DrawAspect="Content" ObjectID="_1800690911" r:id="rId116"/>
        </w:object>
      </w:r>
      <w:r>
        <w:rPr>
          <w:rFonts w:ascii="Times New Roman" w:eastAsia="Times New Roman" w:hAnsi="Times New Roman" w:cs="Times New Roman"/>
          <w:color w:val="000000"/>
          <w:spacing w:val="-5"/>
          <w:sz w:val="23"/>
          <w:szCs w:val="20"/>
          <w:lang w:eastAsia="ru-RU"/>
        </w:rPr>
        <w:t>.</w:t>
      </w:r>
    </w:p>
    <w:p w:rsidR="002F5E56" w:rsidRDefault="002F5E56"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r w:rsidRPr="002F5E56">
        <w:rPr>
          <w:rFonts w:ascii="Times New Roman" w:eastAsia="Times New Roman" w:hAnsi="Times New Roman" w:cs="Times New Roman"/>
          <w:color w:val="000000"/>
          <w:spacing w:val="-5"/>
          <w:sz w:val="28"/>
          <w:szCs w:val="28"/>
          <w:lang w:eastAsia="ru-RU"/>
        </w:rPr>
        <w:t>Результати формування м</w:t>
      </w:r>
      <w:r>
        <w:rPr>
          <w:rFonts w:ascii="Times New Roman" w:eastAsia="Times New Roman" w:hAnsi="Times New Roman" w:cs="Times New Roman"/>
          <w:color w:val="000000"/>
          <w:spacing w:val="-5"/>
          <w:sz w:val="28"/>
          <w:szCs w:val="28"/>
          <w:lang w:eastAsia="ru-RU"/>
        </w:rPr>
        <w:t>а</w:t>
      </w:r>
      <w:r w:rsidR="00236D94">
        <w:rPr>
          <w:rFonts w:ascii="Times New Roman" w:eastAsia="Times New Roman" w:hAnsi="Times New Roman" w:cs="Times New Roman"/>
          <w:color w:val="000000"/>
          <w:spacing w:val="-5"/>
          <w:sz w:val="28"/>
          <w:szCs w:val="28"/>
          <w:lang w:eastAsia="ru-RU"/>
        </w:rPr>
        <w:t>тр</w:t>
      </w:r>
      <w:r w:rsidR="00F537E1">
        <w:rPr>
          <w:rFonts w:ascii="Times New Roman" w:eastAsia="Times New Roman" w:hAnsi="Times New Roman" w:cs="Times New Roman"/>
          <w:color w:val="000000"/>
          <w:spacing w:val="-5"/>
          <w:sz w:val="28"/>
          <w:szCs w:val="28"/>
          <w:lang w:eastAsia="ru-RU"/>
        </w:rPr>
        <w:t>иці ризику наведено в табл. 5</w:t>
      </w:r>
      <w:r w:rsidRPr="002F5E56">
        <w:rPr>
          <w:rFonts w:ascii="Times New Roman" w:eastAsia="Times New Roman" w:hAnsi="Times New Roman" w:cs="Times New Roman"/>
          <w:color w:val="000000"/>
          <w:spacing w:val="-5"/>
          <w:sz w:val="28"/>
          <w:szCs w:val="28"/>
          <w:lang w:eastAsia="ru-RU"/>
        </w:rPr>
        <w:t>.</w:t>
      </w:r>
    </w:p>
    <w:p w:rsidR="00247984" w:rsidRDefault="00247984"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p>
    <w:p w:rsidR="00247984" w:rsidRDefault="00F537E1"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lastRenderedPageBreak/>
        <w:t xml:space="preserve">Таблиця </w:t>
      </w:r>
      <w:r w:rsidR="00F76409">
        <w:rPr>
          <w:rFonts w:ascii="Times New Roman" w:eastAsia="Times New Roman" w:hAnsi="Times New Roman" w:cs="Times New Roman"/>
          <w:color w:val="000000"/>
          <w:spacing w:val="-5"/>
          <w:sz w:val="28"/>
          <w:szCs w:val="28"/>
          <w:lang w:eastAsia="ru-RU"/>
        </w:rPr>
        <w:t>5</w:t>
      </w:r>
      <w:r w:rsidR="00247984" w:rsidRPr="00247984">
        <w:rPr>
          <w:rFonts w:ascii="Times New Roman" w:eastAsia="Times New Roman" w:hAnsi="Times New Roman" w:cs="Times New Roman"/>
          <w:color w:val="000000"/>
          <w:spacing w:val="-5"/>
          <w:sz w:val="28"/>
          <w:szCs w:val="28"/>
          <w:lang w:eastAsia="ru-RU"/>
        </w:rPr>
        <w:t xml:space="preserve"> – Матриця ризику, тис. </w:t>
      </w:r>
      <w:r w:rsidR="00236D94">
        <w:rPr>
          <w:rFonts w:ascii="Times New Roman" w:eastAsia="Times New Roman" w:hAnsi="Times New Roman" w:cs="Times New Roman"/>
          <w:color w:val="000000"/>
          <w:spacing w:val="-5"/>
          <w:sz w:val="28"/>
          <w:szCs w:val="28"/>
          <w:lang w:eastAsia="ru-RU"/>
        </w:rPr>
        <w:t>грн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
        <w:gridCol w:w="536"/>
        <w:gridCol w:w="536"/>
        <w:gridCol w:w="536"/>
        <w:gridCol w:w="536"/>
        <w:gridCol w:w="536"/>
        <w:gridCol w:w="1173"/>
        <w:gridCol w:w="1174"/>
        <w:gridCol w:w="1174"/>
        <w:gridCol w:w="1174"/>
        <w:gridCol w:w="1174"/>
      </w:tblGrid>
      <w:tr w:rsidR="00247984" w:rsidRPr="00236D94" w:rsidTr="00236D94">
        <w:trPr>
          <w:cantSplit/>
          <w:trHeight w:val="574"/>
          <w:jc w:val="center"/>
        </w:trPr>
        <w:tc>
          <w:tcPr>
            <w:tcW w:w="435" w:type="pct"/>
            <w:vMerge w:val="restart"/>
            <w:vAlign w:val="center"/>
          </w:tcPr>
          <w:p w:rsidR="00247984" w:rsidRPr="00236D94" w:rsidRDefault="00247984" w:rsidP="00F76409">
            <w:pPr>
              <w:tabs>
                <w:tab w:val="left" w:pos="425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 xml:space="preserve">Варіанти рішень, </w:t>
            </w:r>
            <w:r w:rsidRPr="00236D94">
              <w:rPr>
                <w:rFonts w:ascii="Times New Roman" w:eastAsia="Times New Roman" w:hAnsi="Times New Roman" w:cs="Times New Roman"/>
                <w:color w:val="000000"/>
                <w:spacing w:val="-5"/>
                <w:lang w:eastAsia="ru-RU"/>
              </w:rPr>
              <w:br/>
            </w:r>
            <w:proofErr w:type="spellStart"/>
            <w:r w:rsidRPr="00236D94">
              <w:rPr>
                <w:rFonts w:ascii="Times New Roman" w:eastAsia="Times New Roman" w:hAnsi="Times New Roman" w:cs="Times New Roman"/>
                <w:i/>
                <w:color w:val="000000"/>
                <w:spacing w:val="-5"/>
                <w:lang w:eastAsia="ru-RU"/>
              </w:rPr>
              <w:t>А</w:t>
            </w:r>
            <w:r w:rsidRPr="00236D94">
              <w:rPr>
                <w:rFonts w:ascii="Times New Roman" w:eastAsia="Times New Roman" w:hAnsi="Times New Roman" w:cs="Times New Roman"/>
                <w:i/>
                <w:color w:val="000000"/>
                <w:spacing w:val="-5"/>
                <w:vertAlign w:val="subscript"/>
                <w:lang w:eastAsia="ru-RU"/>
              </w:rPr>
              <w:t>i</w:t>
            </w:r>
            <w:proofErr w:type="spellEnd"/>
          </w:p>
        </w:tc>
        <w:tc>
          <w:tcPr>
            <w:tcW w:w="1449" w:type="pct"/>
            <w:gridSpan w:val="5"/>
            <w:vAlign w:val="center"/>
          </w:tcPr>
          <w:p w:rsidR="00247984" w:rsidRPr="00236D94" w:rsidRDefault="00247984" w:rsidP="00F76409">
            <w:pPr>
              <w:tabs>
                <w:tab w:val="left" w:pos="425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Матриця прибутків (</w:t>
            </w:r>
            <w:r w:rsidRPr="00236D94">
              <w:rPr>
                <w:rFonts w:ascii="Times New Roman" w:eastAsia="Times New Roman" w:hAnsi="Times New Roman" w:cs="Times New Roman"/>
                <w:i/>
                <w:color w:val="000000"/>
                <w:spacing w:val="-5"/>
                <w:lang w:eastAsia="ru-RU"/>
              </w:rPr>
              <w:t>V</w:t>
            </w:r>
            <w:r w:rsidRPr="00236D94">
              <w:rPr>
                <w:rFonts w:ascii="Times New Roman" w:eastAsia="Times New Roman" w:hAnsi="Times New Roman" w:cs="Times New Roman"/>
                <w:color w:val="000000"/>
                <w:spacing w:val="-5"/>
                <w:lang w:eastAsia="ru-RU"/>
              </w:rPr>
              <w:t>(</w:t>
            </w:r>
            <w:proofErr w:type="spellStart"/>
            <w:r w:rsidRPr="00236D94">
              <w:rPr>
                <w:rFonts w:ascii="Times New Roman" w:eastAsia="Times New Roman" w:hAnsi="Times New Roman" w:cs="Times New Roman"/>
                <w:i/>
                <w:color w:val="000000"/>
                <w:spacing w:val="-5"/>
                <w:lang w:eastAsia="ru-RU"/>
              </w:rPr>
              <w:t>A</w:t>
            </w:r>
            <w:r w:rsidRPr="00236D94">
              <w:rPr>
                <w:rFonts w:ascii="Times New Roman" w:eastAsia="Times New Roman" w:hAnsi="Times New Roman" w:cs="Times New Roman"/>
                <w:i/>
                <w:color w:val="000000"/>
                <w:spacing w:val="-5"/>
                <w:vertAlign w:val="subscript"/>
                <w:lang w:eastAsia="ru-RU"/>
              </w:rPr>
              <w:t>i</w:t>
            </w:r>
            <w:proofErr w:type="spellEnd"/>
            <w:r w:rsidRPr="00236D94">
              <w:rPr>
                <w:rFonts w:ascii="Times New Roman" w:eastAsia="Times New Roman" w:hAnsi="Times New Roman" w:cs="Times New Roman"/>
                <w:i/>
                <w:color w:val="000000"/>
                <w:spacing w:val="-5"/>
                <w:lang w:eastAsia="ru-RU"/>
              </w:rPr>
              <w:t>,</w:t>
            </w:r>
            <w:proofErr w:type="spellStart"/>
            <w:r w:rsidRPr="00236D94">
              <w:rPr>
                <w:rFonts w:ascii="Times New Roman" w:eastAsia="Times New Roman" w:hAnsi="Times New Roman" w:cs="Times New Roman"/>
                <w:i/>
                <w:color w:val="000000"/>
                <w:spacing w:val="-5"/>
                <w:lang w:eastAsia="ru-RU"/>
              </w:rPr>
              <w:t>S</w:t>
            </w:r>
            <w:r w:rsidRPr="00236D94">
              <w:rPr>
                <w:rFonts w:ascii="Times New Roman" w:eastAsia="Times New Roman" w:hAnsi="Times New Roman" w:cs="Times New Roman"/>
                <w:i/>
                <w:color w:val="000000"/>
                <w:spacing w:val="-5"/>
                <w:vertAlign w:val="subscript"/>
                <w:lang w:eastAsia="ru-RU"/>
              </w:rPr>
              <w:t>j</w:t>
            </w:r>
            <w:proofErr w:type="spellEnd"/>
            <w:r w:rsidRPr="00236D94">
              <w:rPr>
                <w:rFonts w:ascii="Times New Roman" w:eastAsia="Times New Roman" w:hAnsi="Times New Roman" w:cs="Times New Roman"/>
                <w:color w:val="000000"/>
                <w:spacing w:val="-5"/>
                <w:lang w:eastAsia="ru-RU"/>
              </w:rPr>
              <w:t>))</w:t>
            </w:r>
          </w:p>
        </w:tc>
        <w:tc>
          <w:tcPr>
            <w:tcW w:w="3116" w:type="pct"/>
            <w:gridSpan w:val="5"/>
            <w:vAlign w:val="center"/>
          </w:tcPr>
          <w:p w:rsidR="00247984" w:rsidRPr="00236D94" w:rsidRDefault="00247984" w:rsidP="00F76409">
            <w:pPr>
              <w:tabs>
                <w:tab w:val="left" w:pos="4253"/>
              </w:tabs>
              <w:spacing w:after="0" w:line="240" w:lineRule="auto"/>
              <w:ind w:firstLine="709"/>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Матриця ризику (</w:t>
            </w:r>
            <w:proofErr w:type="spellStart"/>
            <w:r w:rsidRPr="00236D94">
              <w:rPr>
                <w:rFonts w:ascii="Times New Roman" w:eastAsia="Times New Roman" w:hAnsi="Times New Roman" w:cs="Times New Roman"/>
                <w:i/>
                <w:color w:val="000000"/>
                <w:spacing w:val="-5"/>
                <w:lang w:eastAsia="ru-RU"/>
              </w:rPr>
              <w:t>R</w:t>
            </w:r>
            <w:r w:rsidRPr="00236D94">
              <w:rPr>
                <w:rFonts w:ascii="Times New Roman" w:eastAsia="Times New Roman" w:hAnsi="Times New Roman" w:cs="Times New Roman"/>
                <w:i/>
                <w:color w:val="000000"/>
                <w:spacing w:val="-5"/>
                <w:vertAlign w:val="subscript"/>
                <w:lang w:eastAsia="ru-RU"/>
              </w:rPr>
              <w:t>ij</w:t>
            </w:r>
            <w:proofErr w:type="spellEnd"/>
            <w:r w:rsidRPr="00236D94">
              <w:rPr>
                <w:rFonts w:ascii="Times New Roman" w:eastAsia="Times New Roman" w:hAnsi="Times New Roman" w:cs="Times New Roman"/>
                <w:color w:val="000000"/>
                <w:spacing w:val="-5"/>
                <w:lang w:eastAsia="ru-RU"/>
              </w:rPr>
              <w:t>)</w:t>
            </w:r>
          </w:p>
        </w:tc>
      </w:tr>
      <w:tr w:rsidR="00247984" w:rsidRPr="00236D94" w:rsidTr="00236D94">
        <w:trPr>
          <w:cantSplit/>
          <w:trHeight w:val="403"/>
          <w:jc w:val="center"/>
        </w:trPr>
        <w:tc>
          <w:tcPr>
            <w:tcW w:w="435" w:type="pct"/>
            <w:vMerge/>
          </w:tcPr>
          <w:p w:rsidR="00247984" w:rsidRPr="00236D94" w:rsidRDefault="00247984" w:rsidP="00F76409">
            <w:pPr>
              <w:tabs>
                <w:tab w:val="left" w:pos="4253"/>
              </w:tabs>
              <w:spacing w:after="0" w:line="240" w:lineRule="auto"/>
              <w:ind w:firstLine="709"/>
              <w:jc w:val="center"/>
              <w:rPr>
                <w:rFonts w:ascii="Times New Roman" w:eastAsia="Times New Roman" w:hAnsi="Times New Roman" w:cs="Times New Roman"/>
                <w:color w:val="000000"/>
                <w:spacing w:val="-5"/>
                <w:lang w:eastAsia="ru-RU"/>
              </w:rPr>
            </w:pPr>
          </w:p>
        </w:tc>
        <w:tc>
          <w:tcPr>
            <w:tcW w:w="290" w:type="pct"/>
            <w:vAlign w:val="center"/>
          </w:tcPr>
          <w:p w:rsidR="00247984" w:rsidRPr="00236D94" w:rsidRDefault="00247984" w:rsidP="00F76409">
            <w:pPr>
              <w:tabs>
                <w:tab w:val="left" w:pos="425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290" w:type="pct"/>
            <w:vAlign w:val="center"/>
          </w:tcPr>
          <w:p w:rsidR="00247984" w:rsidRPr="00236D94" w:rsidRDefault="00247984" w:rsidP="00F76409">
            <w:pPr>
              <w:tabs>
                <w:tab w:val="left" w:pos="425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12</w:t>
            </w:r>
          </w:p>
        </w:tc>
        <w:tc>
          <w:tcPr>
            <w:tcW w:w="290" w:type="pct"/>
            <w:vAlign w:val="center"/>
          </w:tcPr>
          <w:p w:rsidR="00247984" w:rsidRPr="00236D94" w:rsidRDefault="00247984" w:rsidP="00F76409">
            <w:pPr>
              <w:tabs>
                <w:tab w:val="left" w:pos="425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14</w:t>
            </w:r>
          </w:p>
        </w:tc>
        <w:tc>
          <w:tcPr>
            <w:tcW w:w="290" w:type="pct"/>
            <w:vAlign w:val="center"/>
          </w:tcPr>
          <w:p w:rsidR="00247984" w:rsidRPr="00236D94" w:rsidRDefault="00247984" w:rsidP="00F76409">
            <w:pPr>
              <w:tabs>
                <w:tab w:val="left" w:pos="425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16</w:t>
            </w:r>
          </w:p>
        </w:tc>
        <w:tc>
          <w:tcPr>
            <w:tcW w:w="290" w:type="pct"/>
            <w:vAlign w:val="center"/>
          </w:tcPr>
          <w:p w:rsidR="00247984" w:rsidRPr="00236D94" w:rsidRDefault="00247984" w:rsidP="00F76409">
            <w:pPr>
              <w:tabs>
                <w:tab w:val="left" w:pos="425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623" w:type="pct"/>
            <w:vAlign w:val="center"/>
          </w:tcPr>
          <w:p w:rsidR="00247984" w:rsidRPr="00236D94" w:rsidRDefault="00247984" w:rsidP="00F76409">
            <w:pPr>
              <w:tabs>
                <w:tab w:val="left" w:pos="425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623" w:type="pct"/>
            <w:vAlign w:val="center"/>
          </w:tcPr>
          <w:p w:rsidR="00247984" w:rsidRPr="00236D94" w:rsidRDefault="00247984" w:rsidP="00F76409">
            <w:pPr>
              <w:tabs>
                <w:tab w:val="left" w:pos="425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12</w:t>
            </w:r>
          </w:p>
        </w:tc>
        <w:tc>
          <w:tcPr>
            <w:tcW w:w="623" w:type="pct"/>
            <w:vAlign w:val="center"/>
          </w:tcPr>
          <w:p w:rsidR="00247984" w:rsidRPr="00236D94" w:rsidRDefault="00247984" w:rsidP="00F76409">
            <w:pPr>
              <w:tabs>
                <w:tab w:val="left" w:pos="425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14</w:t>
            </w:r>
          </w:p>
        </w:tc>
        <w:tc>
          <w:tcPr>
            <w:tcW w:w="623" w:type="pct"/>
            <w:vAlign w:val="center"/>
          </w:tcPr>
          <w:p w:rsidR="00247984" w:rsidRPr="00236D94" w:rsidRDefault="00247984" w:rsidP="00F76409">
            <w:pPr>
              <w:tabs>
                <w:tab w:val="left" w:pos="425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16</w:t>
            </w:r>
          </w:p>
        </w:tc>
        <w:tc>
          <w:tcPr>
            <w:tcW w:w="623" w:type="pct"/>
            <w:vAlign w:val="center"/>
          </w:tcPr>
          <w:p w:rsidR="00247984" w:rsidRPr="00236D94" w:rsidRDefault="00247984" w:rsidP="00F76409">
            <w:pPr>
              <w:tabs>
                <w:tab w:val="left" w:pos="425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r>
      <w:tr w:rsidR="00247984" w:rsidRPr="00236D94" w:rsidTr="00236D94">
        <w:trPr>
          <w:cantSplit/>
          <w:trHeight w:val="432"/>
          <w:jc w:val="center"/>
        </w:trPr>
        <w:tc>
          <w:tcPr>
            <w:tcW w:w="435"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 – 4,0 = 0,0</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 – 4,0 = 0,8</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5,6 – 4,0 = 1,6</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6,4 – 4,0 = 2,4</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7,2 – 4,0 = 3,2</w:t>
            </w:r>
          </w:p>
        </w:tc>
      </w:tr>
      <w:tr w:rsidR="00247984" w:rsidRPr="00236D94" w:rsidTr="00236D94">
        <w:trPr>
          <w:cantSplit/>
          <w:trHeight w:val="411"/>
          <w:jc w:val="center"/>
        </w:trPr>
        <w:tc>
          <w:tcPr>
            <w:tcW w:w="435"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12</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3,0</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 – 3,0 = 1,0</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0,0</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0,8</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1,6</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2,4</w:t>
            </w:r>
          </w:p>
        </w:tc>
      </w:tr>
      <w:tr w:rsidR="00247984" w:rsidRPr="00236D94" w:rsidTr="00236D94">
        <w:trPr>
          <w:cantSplit/>
          <w:trHeight w:val="417"/>
          <w:jc w:val="center"/>
        </w:trPr>
        <w:tc>
          <w:tcPr>
            <w:tcW w:w="435"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14</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2,0</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3,8</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5,6</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5,6</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5,6</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 – 2,0 = 2,0</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0,0</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0,8</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1,6</w:t>
            </w:r>
          </w:p>
        </w:tc>
      </w:tr>
      <w:tr w:rsidR="00247984" w:rsidRPr="00236D94" w:rsidTr="00236D94">
        <w:trPr>
          <w:cantSplit/>
          <w:trHeight w:val="414"/>
          <w:jc w:val="center"/>
        </w:trPr>
        <w:tc>
          <w:tcPr>
            <w:tcW w:w="435"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16</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2,8</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4,6</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6,4</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6,4</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 – 1,0 = 3,0</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2,0</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0,0</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0,8</w:t>
            </w:r>
          </w:p>
        </w:tc>
      </w:tr>
      <w:tr w:rsidR="00247984" w:rsidRPr="00236D94" w:rsidTr="00236D94">
        <w:trPr>
          <w:cantSplit/>
          <w:trHeight w:val="421"/>
          <w:jc w:val="center"/>
        </w:trPr>
        <w:tc>
          <w:tcPr>
            <w:tcW w:w="435"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0,0</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3,6</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5,4</w:t>
            </w:r>
          </w:p>
        </w:tc>
        <w:tc>
          <w:tcPr>
            <w:tcW w:w="290" w:type="pct"/>
            <w:vAlign w:val="center"/>
          </w:tcPr>
          <w:p w:rsidR="00247984" w:rsidRPr="00236D94" w:rsidRDefault="00247984" w:rsidP="00F76409">
            <w:pPr>
              <w:tabs>
                <w:tab w:val="left" w:pos="4003"/>
              </w:tabs>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7,2</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 – 0,0 = 4,0</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3,0</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2,0</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623" w:type="pct"/>
            <w:vAlign w:val="center"/>
          </w:tcPr>
          <w:p w:rsidR="00247984" w:rsidRPr="00236D94" w:rsidRDefault="00247984" w:rsidP="00F76409">
            <w:pPr>
              <w:tabs>
                <w:tab w:val="left" w:pos="4003"/>
              </w:tabs>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0,0</w:t>
            </w:r>
          </w:p>
        </w:tc>
      </w:tr>
    </w:tbl>
    <w:p w:rsidR="002F5E56" w:rsidRDefault="002F5E56"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r w:rsidRPr="002F5E56">
        <w:rPr>
          <w:rFonts w:ascii="Times New Roman" w:eastAsia="Times New Roman" w:hAnsi="Times New Roman" w:cs="Times New Roman"/>
          <w:color w:val="000000"/>
          <w:spacing w:val="-5"/>
          <w:sz w:val="28"/>
          <w:szCs w:val="28"/>
          <w:lang w:eastAsia="ru-RU"/>
        </w:rPr>
        <w:t xml:space="preserve">Тепер можна застосувати критерій </w:t>
      </w:r>
      <w:proofErr w:type="spellStart"/>
      <w:r w:rsidRPr="002F5E56">
        <w:rPr>
          <w:rFonts w:ascii="Times New Roman" w:eastAsia="Times New Roman" w:hAnsi="Times New Roman" w:cs="Times New Roman"/>
          <w:color w:val="000000"/>
          <w:spacing w:val="-5"/>
          <w:sz w:val="28"/>
          <w:szCs w:val="28"/>
          <w:lang w:eastAsia="ru-RU"/>
        </w:rPr>
        <w:t>Севіджа</w:t>
      </w:r>
      <w:proofErr w:type="spellEnd"/>
      <w:r w:rsidRPr="002F5E56">
        <w:rPr>
          <w:rFonts w:ascii="Times New Roman" w:eastAsia="Times New Roman" w:hAnsi="Times New Roman" w:cs="Times New Roman"/>
          <w:color w:val="000000"/>
          <w:spacing w:val="-5"/>
          <w:sz w:val="28"/>
          <w:szCs w:val="28"/>
          <w:lang w:eastAsia="ru-RU"/>
        </w:rPr>
        <w:t xml:space="preserve"> до матриці ризику за формулою</w:t>
      </w:r>
      <w:r w:rsidR="00F537E1">
        <w:rPr>
          <w:rFonts w:ascii="Times New Roman" w:eastAsia="Times New Roman" w:hAnsi="Times New Roman" w:cs="Times New Roman"/>
          <w:color w:val="000000"/>
          <w:spacing w:val="-5"/>
          <w:sz w:val="28"/>
          <w:szCs w:val="28"/>
          <w:lang w:eastAsia="ru-RU"/>
        </w:rPr>
        <w:t>:</w:t>
      </w:r>
    </w:p>
    <w:p w:rsidR="002F5E56" w:rsidRDefault="002F5E56" w:rsidP="00927AD3">
      <w:pPr>
        <w:tabs>
          <w:tab w:val="left" w:pos="851"/>
        </w:tabs>
        <w:spacing w:after="0" w:line="360" w:lineRule="auto"/>
        <w:ind w:firstLine="709"/>
        <w:jc w:val="center"/>
        <w:rPr>
          <w:rFonts w:ascii="Times New Roman" w:eastAsia="Times New Roman" w:hAnsi="Times New Roman" w:cs="Times New Roman"/>
          <w:color w:val="000000"/>
          <w:spacing w:val="-5"/>
          <w:sz w:val="28"/>
          <w:szCs w:val="28"/>
          <w:lang w:eastAsia="ru-RU"/>
        </w:rPr>
      </w:pPr>
      <w:r w:rsidRPr="002F5E56">
        <w:rPr>
          <w:rFonts w:ascii="Times New Roman" w:eastAsia="Times New Roman" w:hAnsi="Times New Roman" w:cs="Times New Roman"/>
          <w:color w:val="000000"/>
          <w:spacing w:val="-5"/>
          <w:position w:val="-14"/>
          <w:sz w:val="23"/>
          <w:szCs w:val="20"/>
          <w:lang w:eastAsia="ru-RU"/>
        </w:rPr>
        <w:object w:dxaOrig="1900" w:dyaOrig="400">
          <v:shape id="_x0000_i1075" type="#_x0000_t75" style="width:94.8pt;height:20.4pt" o:ole="" fillcolor="window">
            <v:imagedata r:id="rId117" o:title=""/>
          </v:shape>
          <o:OLEObject Type="Embed" ProgID="Equation.3" ShapeID="_x0000_i1075" DrawAspect="Content" ObjectID="_1800690912" r:id="rId118"/>
        </w:object>
      </w:r>
      <w:r w:rsidR="00247984">
        <w:rPr>
          <w:rFonts w:ascii="Times New Roman" w:eastAsia="Times New Roman" w:hAnsi="Times New Roman" w:cs="Times New Roman"/>
          <w:color w:val="000000"/>
          <w:spacing w:val="-5"/>
          <w:sz w:val="23"/>
          <w:szCs w:val="20"/>
          <w:lang w:eastAsia="ru-RU"/>
        </w:rPr>
        <w:t>.</w:t>
      </w:r>
    </w:p>
    <w:p w:rsidR="002F5E56" w:rsidRDefault="00247984"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r w:rsidRPr="00247984">
        <w:rPr>
          <w:rFonts w:ascii="Times New Roman" w:eastAsia="Times New Roman" w:hAnsi="Times New Roman" w:cs="Times New Roman"/>
          <w:color w:val="000000"/>
          <w:spacing w:val="-5"/>
          <w:sz w:val="28"/>
          <w:szCs w:val="28"/>
          <w:lang w:eastAsia="ru-RU"/>
        </w:rPr>
        <w:t>Розрахунки результатів за крит</w:t>
      </w:r>
      <w:r w:rsidR="00F76409">
        <w:rPr>
          <w:rFonts w:ascii="Times New Roman" w:eastAsia="Times New Roman" w:hAnsi="Times New Roman" w:cs="Times New Roman"/>
          <w:color w:val="000000"/>
          <w:spacing w:val="-5"/>
          <w:sz w:val="28"/>
          <w:szCs w:val="28"/>
          <w:lang w:eastAsia="ru-RU"/>
        </w:rPr>
        <w:t>ері</w:t>
      </w:r>
      <w:r w:rsidR="00F537E1">
        <w:rPr>
          <w:rFonts w:ascii="Times New Roman" w:eastAsia="Times New Roman" w:hAnsi="Times New Roman" w:cs="Times New Roman"/>
          <w:color w:val="000000"/>
          <w:spacing w:val="-5"/>
          <w:sz w:val="28"/>
          <w:szCs w:val="28"/>
          <w:lang w:eastAsia="ru-RU"/>
        </w:rPr>
        <w:t xml:space="preserve">єм </w:t>
      </w:r>
      <w:proofErr w:type="spellStart"/>
      <w:r w:rsidR="00F537E1">
        <w:rPr>
          <w:rFonts w:ascii="Times New Roman" w:eastAsia="Times New Roman" w:hAnsi="Times New Roman" w:cs="Times New Roman"/>
          <w:color w:val="000000"/>
          <w:spacing w:val="-5"/>
          <w:sz w:val="28"/>
          <w:szCs w:val="28"/>
          <w:lang w:eastAsia="ru-RU"/>
        </w:rPr>
        <w:t>Севіджа</w:t>
      </w:r>
      <w:proofErr w:type="spellEnd"/>
      <w:r w:rsidR="00F537E1">
        <w:rPr>
          <w:rFonts w:ascii="Times New Roman" w:eastAsia="Times New Roman" w:hAnsi="Times New Roman" w:cs="Times New Roman"/>
          <w:color w:val="000000"/>
          <w:spacing w:val="-5"/>
          <w:sz w:val="28"/>
          <w:szCs w:val="28"/>
          <w:lang w:eastAsia="ru-RU"/>
        </w:rPr>
        <w:t xml:space="preserve"> наведено в табл. </w:t>
      </w:r>
      <w:r w:rsidR="00F76409">
        <w:rPr>
          <w:rFonts w:ascii="Times New Roman" w:eastAsia="Times New Roman" w:hAnsi="Times New Roman" w:cs="Times New Roman"/>
          <w:color w:val="000000"/>
          <w:spacing w:val="-5"/>
          <w:sz w:val="28"/>
          <w:szCs w:val="28"/>
          <w:lang w:eastAsia="ru-RU"/>
        </w:rPr>
        <w:t>6</w:t>
      </w:r>
      <w:r w:rsidRPr="00247984">
        <w:rPr>
          <w:rFonts w:ascii="Times New Roman" w:eastAsia="Times New Roman" w:hAnsi="Times New Roman" w:cs="Times New Roman"/>
          <w:color w:val="000000"/>
          <w:spacing w:val="-5"/>
          <w:sz w:val="28"/>
          <w:szCs w:val="28"/>
          <w:lang w:eastAsia="ru-RU"/>
        </w:rPr>
        <w:t>.</w:t>
      </w:r>
    </w:p>
    <w:p w:rsidR="002F5E56" w:rsidRDefault="002F5E56"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p>
    <w:p w:rsidR="002F5E56" w:rsidRPr="002F5E56" w:rsidRDefault="00F537E1"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t xml:space="preserve">Таблиця </w:t>
      </w:r>
      <w:r w:rsidR="00F76409">
        <w:rPr>
          <w:rFonts w:ascii="Times New Roman" w:eastAsia="Times New Roman" w:hAnsi="Times New Roman" w:cs="Times New Roman"/>
          <w:color w:val="000000"/>
          <w:spacing w:val="-5"/>
          <w:sz w:val="28"/>
          <w:szCs w:val="28"/>
          <w:lang w:eastAsia="ru-RU"/>
        </w:rPr>
        <w:t>6</w:t>
      </w:r>
      <w:r w:rsidR="00247984" w:rsidRPr="00247984">
        <w:rPr>
          <w:rFonts w:ascii="Times New Roman" w:eastAsia="Times New Roman" w:hAnsi="Times New Roman" w:cs="Times New Roman"/>
          <w:color w:val="000000"/>
          <w:spacing w:val="-5"/>
          <w:sz w:val="28"/>
          <w:szCs w:val="28"/>
          <w:lang w:eastAsia="ru-RU"/>
        </w:rPr>
        <w:t xml:space="preserve"> – Вибір опт</w:t>
      </w:r>
      <w:r w:rsidR="00247984">
        <w:rPr>
          <w:rFonts w:ascii="Times New Roman" w:eastAsia="Times New Roman" w:hAnsi="Times New Roman" w:cs="Times New Roman"/>
          <w:color w:val="000000"/>
          <w:spacing w:val="-5"/>
          <w:sz w:val="28"/>
          <w:szCs w:val="28"/>
          <w:lang w:eastAsia="ru-RU"/>
        </w:rPr>
        <w:t xml:space="preserve">имального рішення за критерієм </w:t>
      </w:r>
      <w:proofErr w:type="spellStart"/>
      <w:r w:rsidR="00247984">
        <w:rPr>
          <w:rFonts w:ascii="Times New Roman" w:eastAsia="Times New Roman" w:hAnsi="Times New Roman" w:cs="Times New Roman"/>
          <w:color w:val="000000"/>
          <w:spacing w:val="-5"/>
          <w:sz w:val="28"/>
          <w:szCs w:val="28"/>
          <w:lang w:eastAsia="ru-RU"/>
        </w:rPr>
        <w:t>С</w:t>
      </w:r>
      <w:r w:rsidR="00247984" w:rsidRPr="00247984">
        <w:rPr>
          <w:rFonts w:ascii="Times New Roman" w:eastAsia="Times New Roman" w:hAnsi="Times New Roman" w:cs="Times New Roman"/>
          <w:color w:val="000000"/>
          <w:spacing w:val="-5"/>
          <w:sz w:val="28"/>
          <w:szCs w:val="28"/>
          <w:lang w:eastAsia="ru-RU"/>
        </w:rPr>
        <w:t>евіджа</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2"/>
        <w:gridCol w:w="858"/>
        <w:gridCol w:w="901"/>
        <w:gridCol w:w="915"/>
        <w:gridCol w:w="915"/>
        <w:gridCol w:w="915"/>
        <w:gridCol w:w="1872"/>
        <w:gridCol w:w="1872"/>
      </w:tblGrid>
      <w:tr w:rsidR="00247984" w:rsidRPr="00236D94" w:rsidTr="00F76409">
        <w:trPr>
          <w:cantSplit/>
          <w:trHeight w:val="500"/>
          <w:jc w:val="center"/>
        </w:trPr>
        <w:tc>
          <w:tcPr>
            <w:tcW w:w="690" w:type="pct"/>
            <w:vMerge w:val="restar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 xml:space="preserve">Варіанти рішень, </w:t>
            </w:r>
            <w:proofErr w:type="spellStart"/>
            <w:r w:rsidRPr="00236D94">
              <w:rPr>
                <w:rFonts w:ascii="Times New Roman" w:eastAsia="Times New Roman" w:hAnsi="Times New Roman" w:cs="Times New Roman"/>
                <w:i/>
                <w:lang w:eastAsia="ru-RU"/>
              </w:rPr>
              <w:t>А</w:t>
            </w:r>
            <w:r w:rsidRPr="00236D94">
              <w:rPr>
                <w:rFonts w:ascii="Times New Roman" w:eastAsia="Times New Roman" w:hAnsi="Times New Roman" w:cs="Times New Roman"/>
                <w:i/>
                <w:vertAlign w:val="subscript"/>
                <w:lang w:eastAsia="ru-RU"/>
              </w:rPr>
              <w:t>i</w:t>
            </w:r>
            <w:proofErr w:type="spellEnd"/>
          </w:p>
        </w:tc>
        <w:tc>
          <w:tcPr>
            <w:tcW w:w="2353" w:type="pct"/>
            <w:gridSpan w:val="5"/>
            <w:vAlign w:val="center"/>
          </w:tcPr>
          <w:p w:rsidR="00247984" w:rsidRPr="00236D94" w:rsidRDefault="00247984" w:rsidP="00F76409">
            <w:pPr>
              <w:spacing w:after="0" w:line="240" w:lineRule="auto"/>
              <w:jc w:val="center"/>
              <w:outlineLvl w:val="3"/>
              <w:rPr>
                <w:rFonts w:ascii="Times New Roman" w:eastAsia="Times New Roman" w:hAnsi="Times New Roman" w:cs="Times New Roman"/>
                <w:bCs/>
                <w:lang w:eastAsia="ru-RU"/>
              </w:rPr>
            </w:pPr>
            <w:r w:rsidRPr="00236D94">
              <w:rPr>
                <w:rFonts w:ascii="Times New Roman" w:eastAsia="Times New Roman" w:hAnsi="Times New Roman" w:cs="Times New Roman"/>
                <w:bCs/>
                <w:lang w:eastAsia="ru-RU"/>
              </w:rPr>
              <w:t xml:space="preserve">Можливі втрати, </w:t>
            </w:r>
            <w:proofErr w:type="spellStart"/>
            <w:r w:rsidRPr="00236D94">
              <w:rPr>
                <w:rFonts w:ascii="Times New Roman" w:eastAsia="Times New Roman" w:hAnsi="Times New Roman" w:cs="Times New Roman"/>
                <w:bCs/>
                <w:i/>
                <w:lang w:eastAsia="ru-RU"/>
              </w:rPr>
              <w:t>R</w:t>
            </w:r>
            <w:r w:rsidRPr="00236D94">
              <w:rPr>
                <w:rFonts w:ascii="Times New Roman" w:eastAsia="Times New Roman" w:hAnsi="Times New Roman" w:cs="Times New Roman"/>
                <w:bCs/>
                <w:i/>
                <w:vertAlign w:val="subscript"/>
                <w:lang w:eastAsia="ru-RU"/>
              </w:rPr>
              <w:t>ij</w:t>
            </w:r>
            <w:proofErr w:type="spellEnd"/>
          </w:p>
        </w:tc>
        <w:tc>
          <w:tcPr>
            <w:tcW w:w="978" w:type="pct"/>
            <w:vMerge w:val="restart"/>
            <w:vAlign w:val="center"/>
          </w:tcPr>
          <w:p w:rsidR="00247984" w:rsidRPr="00236D94" w:rsidRDefault="00247984" w:rsidP="00F76409">
            <w:pPr>
              <w:spacing w:after="0" w:line="240" w:lineRule="auto"/>
              <w:jc w:val="center"/>
              <w:outlineLvl w:val="3"/>
              <w:rPr>
                <w:rFonts w:ascii="Times New Roman" w:eastAsia="Times New Roman" w:hAnsi="Times New Roman" w:cs="Times New Roman"/>
                <w:bCs/>
                <w:lang w:eastAsia="ru-RU"/>
              </w:rPr>
            </w:pPr>
            <w:proofErr w:type="spellStart"/>
            <w:r w:rsidRPr="00236D94">
              <w:rPr>
                <w:rFonts w:ascii="Times New Roman" w:eastAsia="Times New Roman" w:hAnsi="Times New Roman" w:cs="Times New Roman"/>
                <w:bCs/>
                <w:lang w:eastAsia="ru-RU"/>
              </w:rPr>
              <w:t>max</w:t>
            </w:r>
            <w:r w:rsidRPr="00236D94">
              <w:rPr>
                <w:rFonts w:ascii="Times New Roman" w:eastAsia="Times New Roman" w:hAnsi="Times New Roman" w:cs="Times New Roman"/>
                <w:bCs/>
                <w:vertAlign w:val="subscript"/>
                <w:lang w:eastAsia="ru-RU"/>
              </w:rPr>
              <w:t>j</w:t>
            </w:r>
            <w:proofErr w:type="spellEnd"/>
            <w:r w:rsidRPr="00236D94">
              <w:rPr>
                <w:rFonts w:ascii="Times New Roman" w:eastAsia="Times New Roman" w:hAnsi="Times New Roman" w:cs="Times New Roman"/>
                <w:bCs/>
                <w:vertAlign w:val="subscript"/>
                <w:lang w:eastAsia="ru-RU"/>
              </w:rPr>
              <w:t xml:space="preserve"> </w:t>
            </w:r>
            <w:r w:rsidRPr="00236D94">
              <w:rPr>
                <w:rFonts w:ascii="Times New Roman" w:eastAsia="Times New Roman" w:hAnsi="Times New Roman" w:cs="Times New Roman"/>
                <w:bCs/>
                <w:lang w:eastAsia="ru-RU"/>
              </w:rPr>
              <w:t>{</w:t>
            </w:r>
            <w:proofErr w:type="spellStart"/>
            <w:r w:rsidRPr="00236D94">
              <w:rPr>
                <w:rFonts w:ascii="Times New Roman" w:eastAsia="Times New Roman" w:hAnsi="Times New Roman" w:cs="Times New Roman"/>
                <w:bCs/>
                <w:i/>
                <w:lang w:eastAsia="ru-RU"/>
              </w:rPr>
              <w:t>R</w:t>
            </w:r>
            <w:r w:rsidRPr="00236D94">
              <w:rPr>
                <w:rFonts w:ascii="Times New Roman" w:eastAsia="Times New Roman" w:hAnsi="Times New Roman" w:cs="Times New Roman"/>
                <w:bCs/>
                <w:i/>
                <w:vertAlign w:val="subscript"/>
                <w:lang w:eastAsia="ru-RU"/>
              </w:rPr>
              <w:t>ij</w:t>
            </w:r>
            <w:proofErr w:type="spellEnd"/>
            <w:r w:rsidRPr="00236D94">
              <w:rPr>
                <w:rFonts w:ascii="Times New Roman" w:eastAsia="Times New Roman" w:hAnsi="Times New Roman" w:cs="Times New Roman"/>
                <w:bCs/>
                <w:lang w:eastAsia="ru-RU"/>
              </w:rPr>
              <w:t>}</w:t>
            </w:r>
          </w:p>
        </w:tc>
        <w:tc>
          <w:tcPr>
            <w:tcW w:w="978" w:type="pct"/>
            <w:vMerge w:val="restar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proofErr w:type="spellStart"/>
            <w:r w:rsidRPr="00236D94">
              <w:rPr>
                <w:rFonts w:ascii="Times New Roman" w:eastAsia="Times New Roman" w:hAnsi="Times New Roman" w:cs="Times New Roman"/>
                <w:lang w:eastAsia="ru-RU"/>
              </w:rPr>
              <w:t>min</w:t>
            </w:r>
            <w:r w:rsidRPr="00236D94">
              <w:rPr>
                <w:rFonts w:ascii="Times New Roman" w:eastAsia="Times New Roman" w:hAnsi="Times New Roman" w:cs="Times New Roman"/>
                <w:vertAlign w:val="subscript"/>
                <w:lang w:eastAsia="ru-RU"/>
              </w:rPr>
              <w:t>i</w:t>
            </w:r>
            <w:proofErr w:type="spellEnd"/>
            <w:r w:rsidRPr="00236D94">
              <w:rPr>
                <w:rFonts w:ascii="Times New Roman" w:eastAsia="Times New Roman" w:hAnsi="Times New Roman" w:cs="Times New Roman"/>
                <w:lang w:eastAsia="ru-RU"/>
              </w:rPr>
              <w:t xml:space="preserve"> </w:t>
            </w:r>
            <w:proofErr w:type="spellStart"/>
            <w:r w:rsidRPr="00236D94">
              <w:rPr>
                <w:rFonts w:ascii="Times New Roman" w:eastAsia="Times New Roman" w:hAnsi="Times New Roman" w:cs="Times New Roman"/>
                <w:lang w:eastAsia="ru-RU"/>
              </w:rPr>
              <w:t>max</w:t>
            </w:r>
            <w:r w:rsidRPr="00236D94">
              <w:rPr>
                <w:rFonts w:ascii="Times New Roman" w:eastAsia="Times New Roman" w:hAnsi="Times New Roman" w:cs="Times New Roman"/>
                <w:vertAlign w:val="subscript"/>
                <w:lang w:eastAsia="ru-RU"/>
              </w:rPr>
              <w:t>j</w:t>
            </w:r>
            <w:proofErr w:type="spellEnd"/>
            <w:r w:rsidRPr="00236D94">
              <w:rPr>
                <w:rFonts w:ascii="Times New Roman" w:eastAsia="Times New Roman" w:hAnsi="Times New Roman" w:cs="Times New Roman"/>
                <w:vertAlign w:val="subscript"/>
                <w:lang w:eastAsia="ru-RU"/>
              </w:rPr>
              <w:t xml:space="preserve"> </w:t>
            </w:r>
            <w:r w:rsidRPr="00236D94">
              <w:rPr>
                <w:rFonts w:ascii="Times New Roman" w:eastAsia="Times New Roman" w:hAnsi="Times New Roman" w:cs="Times New Roman"/>
                <w:lang w:eastAsia="ru-RU"/>
              </w:rPr>
              <w:t>{</w:t>
            </w:r>
            <w:proofErr w:type="spellStart"/>
            <w:r w:rsidRPr="00236D94">
              <w:rPr>
                <w:rFonts w:ascii="Times New Roman" w:eastAsia="Times New Roman" w:hAnsi="Times New Roman" w:cs="Times New Roman"/>
                <w:i/>
                <w:lang w:eastAsia="ru-RU"/>
              </w:rPr>
              <w:t>R</w:t>
            </w:r>
            <w:r w:rsidRPr="00236D94">
              <w:rPr>
                <w:rFonts w:ascii="Times New Roman" w:eastAsia="Times New Roman" w:hAnsi="Times New Roman" w:cs="Times New Roman"/>
                <w:i/>
                <w:vertAlign w:val="subscript"/>
                <w:lang w:eastAsia="ru-RU"/>
              </w:rPr>
              <w:t>ij</w:t>
            </w:r>
            <w:proofErr w:type="spellEnd"/>
            <w:r w:rsidRPr="00236D94">
              <w:rPr>
                <w:rFonts w:ascii="Times New Roman" w:eastAsia="Times New Roman" w:hAnsi="Times New Roman" w:cs="Times New Roman"/>
                <w:lang w:eastAsia="ru-RU"/>
              </w:rPr>
              <w:t>}</w:t>
            </w:r>
          </w:p>
        </w:tc>
      </w:tr>
      <w:tr w:rsidR="00247984" w:rsidRPr="00236D94" w:rsidTr="00F76409">
        <w:trPr>
          <w:cantSplit/>
          <w:trHeight w:val="466"/>
          <w:jc w:val="center"/>
        </w:trPr>
        <w:tc>
          <w:tcPr>
            <w:tcW w:w="690" w:type="pct"/>
            <w:vMerge/>
          </w:tcPr>
          <w:p w:rsidR="00247984" w:rsidRPr="00236D94" w:rsidRDefault="00247984" w:rsidP="00F76409">
            <w:pPr>
              <w:spacing w:after="0" w:line="240" w:lineRule="auto"/>
              <w:ind w:firstLine="709"/>
              <w:jc w:val="center"/>
              <w:rPr>
                <w:rFonts w:ascii="Times New Roman" w:eastAsia="Times New Roman" w:hAnsi="Times New Roman" w:cs="Times New Roman"/>
                <w:lang w:eastAsia="ru-RU"/>
              </w:rPr>
            </w:pPr>
          </w:p>
        </w:tc>
        <w:tc>
          <w:tcPr>
            <w:tcW w:w="448" w:type="pct"/>
          </w:tcPr>
          <w:p w:rsidR="00247984" w:rsidRPr="00236D94" w:rsidRDefault="00247984"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471" w:type="pct"/>
          </w:tcPr>
          <w:p w:rsidR="00247984" w:rsidRPr="00236D94" w:rsidRDefault="00247984"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12</w:t>
            </w:r>
          </w:p>
        </w:tc>
        <w:tc>
          <w:tcPr>
            <w:tcW w:w="478" w:type="pct"/>
          </w:tcPr>
          <w:p w:rsidR="00247984" w:rsidRPr="00236D94" w:rsidRDefault="00247984"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14</w:t>
            </w:r>
          </w:p>
        </w:tc>
        <w:tc>
          <w:tcPr>
            <w:tcW w:w="478" w:type="pct"/>
          </w:tcPr>
          <w:p w:rsidR="00247984" w:rsidRPr="00236D94" w:rsidRDefault="00247984"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16</w:t>
            </w:r>
          </w:p>
        </w:tc>
        <w:tc>
          <w:tcPr>
            <w:tcW w:w="478" w:type="pct"/>
          </w:tcPr>
          <w:p w:rsidR="00247984" w:rsidRPr="00236D94" w:rsidRDefault="00247984"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978" w:type="pct"/>
            <w:vMerge/>
          </w:tcPr>
          <w:p w:rsidR="00247984" w:rsidRPr="00236D94" w:rsidRDefault="00247984" w:rsidP="00F76409">
            <w:pPr>
              <w:spacing w:after="0" w:line="240" w:lineRule="auto"/>
              <w:ind w:firstLine="709"/>
              <w:jc w:val="center"/>
              <w:rPr>
                <w:rFonts w:ascii="Times New Roman" w:eastAsia="Times New Roman" w:hAnsi="Times New Roman" w:cs="Times New Roman"/>
                <w:color w:val="000000"/>
                <w:spacing w:val="-5"/>
                <w:lang w:eastAsia="ru-RU"/>
              </w:rPr>
            </w:pPr>
          </w:p>
        </w:tc>
        <w:tc>
          <w:tcPr>
            <w:tcW w:w="978" w:type="pct"/>
            <w:vMerge/>
          </w:tcPr>
          <w:p w:rsidR="00247984" w:rsidRPr="00236D94" w:rsidRDefault="00247984" w:rsidP="00F76409">
            <w:pPr>
              <w:spacing w:after="0" w:line="240" w:lineRule="auto"/>
              <w:ind w:firstLine="709"/>
              <w:jc w:val="center"/>
              <w:rPr>
                <w:rFonts w:ascii="Times New Roman" w:eastAsia="Times New Roman" w:hAnsi="Times New Roman" w:cs="Times New Roman"/>
                <w:color w:val="000000"/>
                <w:spacing w:val="-5"/>
                <w:lang w:eastAsia="ru-RU"/>
              </w:rPr>
            </w:pPr>
          </w:p>
        </w:tc>
      </w:tr>
      <w:tr w:rsidR="00247984" w:rsidRPr="00236D94" w:rsidTr="00F76409">
        <w:trPr>
          <w:cantSplit/>
          <w:jc w:val="center"/>
        </w:trPr>
        <w:tc>
          <w:tcPr>
            <w:tcW w:w="690"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10</w:t>
            </w:r>
          </w:p>
        </w:tc>
        <w:tc>
          <w:tcPr>
            <w:tcW w:w="44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0,0</w:t>
            </w:r>
          </w:p>
        </w:tc>
        <w:tc>
          <w:tcPr>
            <w:tcW w:w="471"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0,8</w:t>
            </w:r>
          </w:p>
        </w:tc>
        <w:tc>
          <w:tcPr>
            <w:tcW w:w="4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1,6</w:t>
            </w:r>
          </w:p>
        </w:tc>
        <w:tc>
          <w:tcPr>
            <w:tcW w:w="4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2,4</w:t>
            </w:r>
          </w:p>
        </w:tc>
        <w:tc>
          <w:tcPr>
            <w:tcW w:w="4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3,2</w:t>
            </w:r>
          </w:p>
        </w:tc>
        <w:tc>
          <w:tcPr>
            <w:tcW w:w="9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3,2</w:t>
            </w:r>
          </w:p>
        </w:tc>
        <w:tc>
          <w:tcPr>
            <w:tcW w:w="978" w:type="pct"/>
            <w:vAlign w:val="center"/>
          </w:tcPr>
          <w:p w:rsidR="00247984" w:rsidRPr="00236D94" w:rsidRDefault="00247984" w:rsidP="00F76409">
            <w:pPr>
              <w:spacing w:after="0" w:line="240" w:lineRule="auto"/>
              <w:ind w:firstLine="709"/>
              <w:jc w:val="center"/>
              <w:outlineLvl w:val="3"/>
              <w:rPr>
                <w:rFonts w:ascii="Times New Roman" w:eastAsia="Times New Roman" w:hAnsi="Times New Roman" w:cs="Times New Roman"/>
                <w:bCs/>
                <w:lang w:eastAsia="ru-RU"/>
              </w:rPr>
            </w:pPr>
          </w:p>
        </w:tc>
      </w:tr>
      <w:tr w:rsidR="00247984" w:rsidRPr="00236D94" w:rsidTr="00F76409">
        <w:trPr>
          <w:cantSplit/>
          <w:jc w:val="center"/>
        </w:trPr>
        <w:tc>
          <w:tcPr>
            <w:tcW w:w="690"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12</w:t>
            </w:r>
          </w:p>
        </w:tc>
        <w:tc>
          <w:tcPr>
            <w:tcW w:w="44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1,0</w:t>
            </w:r>
          </w:p>
        </w:tc>
        <w:tc>
          <w:tcPr>
            <w:tcW w:w="471"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0,0</w:t>
            </w:r>
          </w:p>
        </w:tc>
        <w:tc>
          <w:tcPr>
            <w:tcW w:w="4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0,8</w:t>
            </w:r>
          </w:p>
        </w:tc>
        <w:tc>
          <w:tcPr>
            <w:tcW w:w="4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1,6</w:t>
            </w:r>
          </w:p>
        </w:tc>
        <w:tc>
          <w:tcPr>
            <w:tcW w:w="4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2,4</w:t>
            </w:r>
          </w:p>
        </w:tc>
        <w:tc>
          <w:tcPr>
            <w:tcW w:w="9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2,4</w:t>
            </w:r>
          </w:p>
        </w:tc>
        <w:tc>
          <w:tcPr>
            <w:tcW w:w="978" w:type="pct"/>
            <w:vAlign w:val="center"/>
          </w:tcPr>
          <w:p w:rsidR="00247984" w:rsidRPr="00236D94" w:rsidRDefault="00247984" w:rsidP="00F76409">
            <w:pPr>
              <w:spacing w:after="0" w:line="240" w:lineRule="auto"/>
              <w:ind w:firstLine="709"/>
              <w:jc w:val="center"/>
              <w:rPr>
                <w:rFonts w:ascii="Times New Roman" w:eastAsia="Times New Roman" w:hAnsi="Times New Roman" w:cs="Times New Roman"/>
                <w:lang w:eastAsia="ru-RU"/>
              </w:rPr>
            </w:pPr>
          </w:p>
        </w:tc>
      </w:tr>
      <w:tr w:rsidR="00247984" w:rsidRPr="00236D94" w:rsidTr="00F76409">
        <w:trPr>
          <w:cantSplit/>
          <w:jc w:val="center"/>
        </w:trPr>
        <w:tc>
          <w:tcPr>
            <w:tcW w:w="690"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14</w:t>
            </w:r>
          </w:p>
        </w:tc>
        <w:tc>
          <w:tcPr>
            <w:tcW w:w="44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2,0</w:t>
            </w:r>
          </w:p>
        </w:tc>
        <w:tc>
          <w:tcPr>
            <w:tcW w:w="471"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1,0</w:t>
            </w:r>
          </w:p>
        </w:tc>
        <w:tc>
          <w:tcPr>
            <w:tcW w:w="4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0,0</w:t>
            </w:r>
          </w:p>
        </w:tc>
        <w:tc>
          <w:tcPr>
            <w:tcW w:w="4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0,8</w:t>
            </w:r>
          </w:p>
        </w:tc>
        <w:tc>
          <w:tcPr>
            <w:tcW w:w="4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1,6</w:t>
            </w:r>
          </w:p>
        </w:tc>
        <w:tc>
          <w:tcPr>
            <w:tcW w:w="978" w:type="pct"/>
            <w:vAlign w:val="center"/>
          </w:tcPr>
          <w:p w:rsidR="00247984" w:rsidRPr="00236D94" w:rsidRDefault="00247984" w:rsidP="00F76409">
            <w:pPr>
              <w:spacing w:after="0" w:line="240" w:lineRule="auto"/>
              <w:jc w:val="center"/>
              <w:rPr>
                <w:rFonts w:ascii="Times New Roman" w:eastAsia="Times New Roman" w:hAnsi="Times New Roman" w:cs="Times New Roman"/>
                <w:b/>
                <w:lang w:eastAsia="ru-RU"/>
              </w:rPr>
            </w:pPr>
            <w:r w:rsidRPr="00236D94">
              <w:rPr>
                <w:rFonts w:ascii="Times New Roman" w:eastAsia="Times New Roman" w:hAnsi="Times New Roman" w:cs="Times New Roman"/>
                <w:b/>
                <w:lang w:eastAsia="ru-RU"/>
              </w:rPr>
              <w:t>2,0</w:t>
            </w:r>
          </w:p>
        </w:tc>
        <w:tc>
          <w:tcPr>
            <w:tcW w:w="978" w:type="pct"/>
            <w:vAlign w:val="center"/>
          </w:tcPr>
          <w:p w:rsidR="00247984" w:rsidRPr="00236D94" w:rsidRDefault="00247984" w:rsidP="00F76409">
            <w:pPr>
              <w:spacing w:after="0" w:line="240" w:lineRule="auto"/>
              <w:jc w:val="center"/>
              <w:rPr>
                <w:rFonts w:ascii="Times New Roman" w:eastAsia="Times New Roman" w:hAnsi="Times New Roman" w:cs="Times New Roman"/>
                <w:i/>
                <w:lang w:eastAsia="ru-RU"/>
              </w:rPr>
            </w:pPr>
            <w:r w:rsidRPr="00236D94">
              <w:rPr>
                <w:rFonts w:ascii="Times New Roman" w:eastAsia="Times New Roman" w:hAnsi="Times New Roman" w:cs="Times New Roman"/>
                <w:i/>
                <w:lang w:eastAsia="ru-RU"/>
              </w:rPr>
              <w:t>А</w:t>
            </w:r>
            <w:r w:rsidRPr="00236D94">
              <w:rPr>
                <w:rFonts w:ascii="Times New Roman" w:eastAsia="Times New Roman" w:hAnsi="Times New Roman" w:cs="Times New Roman"/>
                <w:i/>
                <w:vertAlign w:val="subscript"/>
                <w:lang w:eastAsia="ru-RU"/>
              </w:rPr>
              <w:t>3</w:t>
            </w:r>
          </w:p>
        </w:tc>
      </w:tr>
      <w:tr w:rsidR="00247984" w:rsidRPr="00236D94" w:rsidTr="00F76409">
        <w:trPr>
          <w:cantSplit/>
          <w:jc w:val="center"/>
        </w:trPr>
        <w:tc>
          <w:tcPr>
            <w:tcW w:w="690"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16</w:t>
            </w:r>
          </w:p>
        </w:tc>
        <w:tc>
          <w:tcPr>
            <w:tcW w:w="44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3,0</w:t>
            </w:r>
          </w:p>
        </w:tc>
        <w:tc>
          <w:tcPr>
            <w:tcW w:w="471"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2,0</w:t>
            </w:r>
          </w:p>
        </w:tc>
        <w:tc>
          <w:tcPr>
            <w:tcW w:w="4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1,0</w:t>
            </w:r>
          </w:p>
        </w:tc>
        <w:tc>
          <w:tcPr>
            <w:tcW w:w="4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0,0</w:t>
            </w:r>
          </w:p>
        </w:tc>
        <w:tc>
          <w:tcPr>
            <w:tcW w:w="4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0,8</w:t>
            </w:r>
          </w:p>
        </w:tc>
        <w:tc>
          <w:tcPr>
            <w:tcW w:w="9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3,0</w:t>
            </w:r>
          </w:p>
        </w:tc>
        <w:tc>
          <w:tcPr>
            <w:tcW w:w="978" w:type="pct"/>
            <w:vAlign w:val="center"/>
          </w:tcPr>
          <w:p w:rsidR="00247984" w:rsidRPr="00236D94" w:rsidRDefault="00247984" w:rsidP="00F76409">
            <w:pPr>
              <w:spacing w:after="0" w:line="240" w:lineRule="auto"/>
              <w:ind w:firstLine="709"/>
              <w:jc w:val="center"/>
              <w:rPr>
                <w:rFonts w:ascii="Times New Roman" w:eastAsia="Times New Roman" w:hAnsi="Times New Roman" w:cs="Times New Roman"/>
                <w:lang w:eastAsia="ru-RU"/>
              </w:rPr>
            </w:pPr>
          </w:p>
        </w:tc>
      </w:tr>
      <w:tr w:rsidR="00247984" w:rsidRPr="00236D94" w:rsidTr="00F76409">
        <w:trPr>
          <w:cantSplit/>
          <w:jc w:val="center"/>
        </w:trPr>
        <w:tc>
          <w:tcPr>
            <w:tcW w:w="690"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18</w:t>
            </w:r>
          </w:p>
        </w:tc>
        <w:tc>
          <w:tcPr>
            <w:tcW w:w="44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4,0</w:t>
            </w:r>
          </w:p>
        </w:tc>
        <w:tc>
          <w:tcPr>
            <w:tcW w:w="471"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3,0</w:t>
            </w:r>
          </w:p>
        </w:tc>
        <w:tc>
          <w:tcPr>
            <w:tcW w:w="4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2,0</w:t>
            </w:r>
          </w:p>
        </w:tc>
        <w:tc>
          <w:tcPr>
            <w:tcW w:w="4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1,0</w:t>
            </w:r>
          </w:p>
        </w:tc>
        <w:tc>
          <w:tcPr>
            <w:tcW w:w="4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0,0</w:t>
            </w:r>
          </w:p>
        </w:tc>
        <w:tc>
          <w:tcPr>
            <w:tcW w:w="978" w:type="pct"/>
            <w:vAlign w:val="center"/>
          </w:tcPr>
          <w:p w:rsidR="00247984" w:rsidRPr="00236D94" w:rsidRDefault="00247984" w:rsidP="00F76409">
            <w:pPr>
              <w:spacing w:after="0" w:line="240" w:lineRule="auto"/>
              <w:jc w:val="center"/>
              <w:rPr>
                <w:rFonts w:ascii="Times New Roman" w:eastAsia="Times New Roman" w:hAnsi="Times New Roman" w:cs="Times New Roman"/>
                <w:lang w:eastAsia="ru-RU"/>
              </w:rPr>
            </w:pPr>
            <w:r w:rsidRPr="00236D94">
              <w:rPr>
                <w:rFonts w:ascii="Times New Roman" w:eastAsia="Times New Roman" w:hAnsi="Times New Roman" w:cs="Times New Roman"/>
                <w:lang w:eastAsia="ru-RU"/>
              </w:rPr>
              <w:t>4,0</w:t>
            </w:r>
          </w:p>
        </w:tc>
        <w:tc>
          <w:tcPr>
            <w:tcW w:w="978" w:type="pct"/>
            <w:vAlign w:val="center"/>
          </w:tcPr>
          <w:p w:rsidR="00247984" w:rsidRPr="00236D94" w:rsidRDefault="00247984" w:rsidP="00F76409">
            <w:pPr>
              <w:spacing w:after="0" w:line="240" w:lineRule="auto"/>
              <w:ind w:firstLine="709"/>
              <w:jc w:val="center"/>
              <w:rPr>
                <w:rFonts w:ascii="Times New Roman" w:eastAsia="Times New Roman" w:hAnsi="Times New Roman" w:cs="Times New Roman"/>
                <w:lang w:eastAsia="ru-RU"/>
              </w:rPr>
            </w:pPr>
          </w:p>
        </w:tc>
      </w:tr>
    </w:tbl>
    <w:p w:rsidR="00247984" w:rsidRDefault="00247984" w:rsidP="00F76409">
      <w:pPr>
        <w:tabs>
          <w:tab w:val="left" w:pos="851"/>
        </w:tabs>
        <w:spacing w:after="0" w:line="360" w:lineRule="auto"/>
        <w:ind w:firstLine="709"/>
        <w:jc w:val="center"/>
        <w:rPr>
          <w:rFonts w:ascii="Times New Roman" w:eastAsia="Times New Roman" w:hAnsi="Times New Roman" w:cs="Times New Roman"/>
          <w:color w:val="000000"/>
          <w:spacing w:val="-5"/>
          <w:sz w:val="23"/>
          <w:szCs w:val="20"/>
          <w:lang w:eastAsia="ru-RU"/>
        </w:rPr>
      </w:pPr>
    </w:p>
    <w:p w:rsidR="00247984" w:rsidRPr="00247984" w:rsidRDefault="00247984"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r w:rsidRPr="00247984">
        <w:rPr>
          <w:rFonts w:ascii="Times New Roman" w:eastAsia="Times New Roman" w:hAnsi="Times New Roman" w:cs="Times New Roman"/>
          <w:color w:val="000000"/>
          <w:spacing w:val="-5"/>
          <w:sz w:val="28"/>
          <w:szCs w:val="28"/>
          <w:lang w:eastAsia="ru-RU"/>
        </w:rPr>
        <w:t xml:space="preserve">За критерієм </w:t>
      </w:r>
      <w:proofErr w:type="spellStart"/>
      <w:r w:rsidRPr="00247984">
        <w:rPr>
          <w:rFonts w:ascii="Times New Roman" w:eastAsia="Times New Roman" w:hAnsi="Times New Roman" w:cs="Times New Roman"/>
          <w:color w:val="000000"/>
          <w:spacing w:val="-5"/>
          <w:sz w:val="28"/>
          <w:szCs w:val="28"/>
          <w:lang w:eastAsia="ru-RU"/>
        </w:rPr>
        <w:t>Севіджа</w:t>
      </w:r>
      <w:proofErr w:type="spellEnd"/>
      <w:r w:rsidRPr="00247984">
        <w:rPr>
          <w:rFonts w:ascii="Times New Roman" w:eastAsia="Times New Roman" w:hAnsi="Times New Roman" w:cs="Times New Roman"/>
          <w:color w:val="000000"/>
          <w:spacing w:val="-5"/>
          <w:sz w:val="28"/>
          <w:szCs w:val="28"/>
          <w:lang w:eastAsia="ru-RU"/>
        </w:rPr>
        <w:t xml:space="preserve"> оптимальним буде альтернативне рішення А3, оскільки його реалізація передбачає мінімальні втрати.</w:t>
      </w:r>
    </w:p>
    <w:p w:rsidR="00247984" w:rsidRPr="00247984" w:rsidRDefault="00247984"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r w:rsidRPr="00247984">
        <w:rPr>
          <w:rFonts w:ascii="Times New Roman" w:eastAsia="Times New Roman" w:hAnsi="Times New Roman" w:cs="Times New Roman"/>
          <w:color w:val="000000"/>
          <w:spacing w:val="-5"/>
          <w:sz w:val="28"/>
          <w:szCs w:val="28"/>
          <w:lang w:eastAsia="ru-RU"/>
        </w:rPr>
        <w:t xml:space="preserve">Критерій Гурвіца дає змогу встановити баланс між випадками крайнього оптимізму та крайнього песимізму за допомогою коефіцієнта оптимізму </w:t>
      </w:r>
      <w:r w:rsidRPr="00247984">
        <w:rPr>
          <w:rFonts w:ascii="Times New Roman" w:eastAsia="Times New Roman" w:hAnsi="Times New Roman" w:cs="Times New Roman"/>
          <w:color w:val="000000"/>
          <w:sz w:val="28"/>
          <w:szCs w:val="28"/>
          <w:lang w:eastAsia="ru-RU"/>
        </w:rPr>
        <w:sym w:font="Symbol" w:char="F061"/>
      </w:r>
      <w:r w:rsidRPr="00247984">
        <w:rPr>
          <w:rFonts w:ascii="Times New Roman" w:eastAsia="Times New Roman" w:hAnsi="Times New Roman" w:cs="Times New Roman"/>
          <w:color w:val="000000"/>
          <w:spacing w:val="-5"/>
          <w:sz w:val="28"/>
          <w:szCs w:val="28"/>
          <w:lang w:eastAsia="ru-RU"/>
        </w:rPr>
        <w:t xml:space="preserve">, який визначається від 0 до 1 та показує ступінь схильності людини, що приймає рішення, до оптимізму або песимізму. Якщо </w:t>
      </w:r>
      <w:r w:rsidRPr="00247984">
        <w:rPr>
          <w:rFonts w:ascii="Times New Roman" w:eastAsia="Times New Roman" w:hAnsi="Times New Roman" w:cs="Times New Roman"/>
          <w:color w:val="000000"/>
          <w:sz w:val="28"/>
          <w:szCs w:val="28"/>
          <w:lang w:eastAsia="ru-RU"/>
        </w:rPr>
        <w:sym w:font="Symbol" w:char="F061"/>
      </w:r>
      <w:r w:rsidRPr="00247984">
        <w:rPr>
          <w:rFonts w:ascii="Times New Roman" w:eastAsia="Times New Roman" w:hAnsi="Times New Roman" w:cs="Times New Roman"/>
          <w:color w:val="000000"/>
          <w:spacing w:val="-5"/>
          <w:sz w:val="28"/>
          <w:szCs w:val="28"/>
          <w:lang w:eastAsia="ru-RU"/>
        </w:rPr>
        <w:t xml:space="preserve"> = 1, то це свідчить про крайній оптимізм, якщо </w:t>
      </w:r>
      <w:r w:rsidRPr="00247984">
        <w:rPr>
          <w:rFonts w:ascii="Times New Roman" w:eastAsia="Times New Roman" w:hAnsi="Times New Roman" w:cs="Times New Roman"/>
          <w:color w:val="000000"/>
          <w:sz w:val="28"/>
          <w:szCs w:val="28"/>
          <w:lang w:eastAsia="ru-RU"/>
        </w:rPr>
        <w:sym w:font="Symbol" w:char="F061"/>
      </w:r>
      <w:r w:rsidRPr="00247984">
        <w:rPr>
          <w:rFonts w:ascii="Times New Roman" w:eastAsia="Times New Roman" w:hAnsi="Times New Roman" w:cs="Times New Roman"/>
          <w:color w:val="000000"/>
          <w:spacing w:val="-5"/>
          <w:sz w:val="28"/>
          <w:szCs w:val="28"/>
          <w:lang w:eastAsia="ru-RU"/>
        </w:rPr>
        <w:t xml:space="preserve"> = 0 — крайній песимізм. За умовою задачі </w:t>
      </w:r>
      <w:r w:rsidRPr="00247984">
        <w:rPr>
          <w:rFonts w:ascii="Times New Roman" w:eastAsia="Times New Roman" w:hAnsi="Times New Roman" w:cs="Times New Roman"/>
          <w:color w:val="000000"/>
          <w:sz w:val="28"/>
          <w:szCs w:val="28"/>
          <w:lang w:eastAsia="ru-RU"/>
        </w:rPr>
        <w:sym w:font="Symbol" w:char="F061"/>
      </w:r>
      <w:r w:rsidRPr="00247984">
        <w:rPr>
          <w:rFonts w:ascii="Times New Roman" w:eastAsia="Times New Roman" w:hAnsi="Times New Roman" w:cs="Times New Roman"/>
          <w:color w:val="000000"/>
          <w:spacing w:val="-5"/>
          <w:sz w:val="28"/>
          <w:szCs w:val="28"/>
          <w:lang w:eastAsia="ru-RU"/>
        </w:rPr>
        <w:t xml:space="preserve"> = 0,6.</w:t>
      </w:r>
    </w:p>
    <w:p w:rsidR="00247984" w:rsidRPr="00247984" w:rsidRDefault="00247984"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r w:rsidRPr="00247984">
        <w:rPr>
          <w:rFonts w:ascii="Times New Roman" w:eastAsia="Times New Roman" w:hAnsi="Times New Roman" w:cs="Times New Roman"/>
          <w:color w:val="000000"/>
          <w:spacing w:val="-5"/>
          <w:sz w:val="28"/>
          <w:szCs w:val="28"/>
          <w:lang w:eastAsia="ru-RU"/>
        </w:rPr>
        <w:t>Оптимальну альтернативу за критерієм компромісу Гурвіца можна знаходити за формулами:</w:t>
      </w:r>
    </w:p>
    <w:p w:rsidR="00247984" w:rsidRPr="00247984" w:rsidRDefault="00924A51" w:rsidP="00927AD3">
      <w:pPr>
        <w:tabs>
          <w:tab w:val="left" w:pos="851"/>
        </w:tabs>
        <w:spacing w:after="0" w:line="360" w:lineRule="auto"/>
        <w:ind w:firstLine="709"/>
        <w:jc w:val="center"/>
        <w:rPr>
          <w:rFonts w:ascii="Times New Roman" w:eastAsia="Times New Roman" w:hAnsi="Times New Roman" w:cs="Times New Roman"/>
          <w:color w:val="000000"/>
          <w:spacing w:val="-5"/>
          <w:sz w:val="28"/>
          <w:szCs w:val="28"/>
          <w:lang w:eastAsia="ru-RU"/>
        </w:rPr>
      </w:pPr>
      <w:r w:rsidRPr="002F5E56">
        <w:rPr>
          <w:rFonts w:ascii="Times New Roman" w:eastAsia="Times New Roman" w:hAnsi="Times New Roman" w:cs="Times New Roman"/>
          <w:sz w:val="28"/>
          <w:szCs w:val="28"/>
          <w:lang w:eastAsia="uk-UA"/>
        </w:rPr>
        <w:t xml:space="preserve">для </w:t>
      </w:r>
      <w:r w:rsidRPr="002F5E56">
        <w:rPr>
          <w:rFonts w:ascii="Times New Roman" w:eastAsia="Times New Roman" w:hAnsi="Times New Roman" w:cs="Times New Roman"/>
          <w:sz w:val="28"/>
          <w:szCs w:val="28"/>
          <w:lang w:eastAsia="uk-UA"/>
        </w:rPr>
        <w:object w:dxaOrig="320" w:dyaOrig="279">
          <v:shape id="_x0000_i1076" type="#_x0000_t75" style="width:15.6pt;height:15pt" o:ole="" fillcolor="window">
            <v:imagedata r:id="rId76" o:title=""/>
          </v:shape>
          <o:OLEObject Type="Embed" ProgID="Equation.3" ShapeID="_x0000_i1076" DrawAspect="Content" ObjectID="_1800690913" r:id="rId119"/>
        </w:object>
      </w:r>
      <w:r>
        <w:rPr>
          <w:rFonts w:ascii="Times New Roman" w:eastAsia="Times New Roman" w:hAnsi="Times New Roman" w:cs="Times New Roman"/>
          <w:color w:val="000000"/>
          <w:sz w:val="23"/>
          <w:szCs w:val="20"/>
          <w:lang w:eastAsia="ru-RU"/>
        </w:rPr>
        <w:t xml:space="preserve">   </w:t>
      </w:r>
      <w:r w:rsidRPr="00924A51">
        <w:rPr>
          <w:rFonts w:ascii="Times New Roman" w:eastAsia="Times New Roman" w:hAnsi="Times New Roman" w:cs="Times New Roman"/>
          <w:color w:val="000000"/>
          <w:position w:val="-14"/>
          <w:sz w:val="23"/>
          <w:szCs w:val="20"/>
          <w:lang w:eastAsia="ru-RU"/>
        </w:rPr>
        <w:object w:dxaOrig="3220" w:dyaOrig="380">
          <v:shape id="_x0000_i1077" type="#_x0000_t75" style="width:161.4pt;height:18pt" o:ole="" fillcolor="window">
            <v:imagedata r:id="rId120" o:title=""/>
          </v:shape>
          <o:OLEObject Type="Embed" ProgID="Equation.3" ShapeID="_x0000_i1077" DrawAspect="Content" ObjectID="_1800690914" r:id="rId121"/>
        </w:object>
      </w:r>
    </w:p>
    <w:p w:rsidR="00247984" w:rsidRDefault="00924A51" w:rsidP="00927AD3">
      <w:pPr>
        <w:tabs>
          <w:tab w:val="left" w:pos="851"/>
        </w:tabs>
        <w:spacing w:after="0" w:line="360" w:lineRule="auto"/>
        <w:ind w:firstLine="709"/>
        <w:jc w:val="center"/>
        <w:rPr>
          <w:rFonts w:ascii="Times New Roman" w:eastAsia="Times New Roman" w:hAnsi="Times New Roman" w:cs="Times New Roman"/>
          <w:color w:val="000000"/>
          <w:spacing w:val="-5"/>
          <w:sz w:val="23"/>
          <w:szCs w:val="20"/>
          <w:lang w:eastAsia="ru-RU"/>
        </w:rPr>
      </w:pPr>
      <w:r w:rsidRPr="002F5E56">
        <w:rPr>
          <w:rFonts w:ascii="Times New Roman" w:eastAsia="Times New Roman" w:hAnsi="Times New Roman" w:cs="Times New Roman"/>
          <w:sz w:val="28"/>
          <w:szCs w:val="28"/>
          <w:lang w:eastAsia="ru-RU"/>
        </w:rPr>
        <w:lastRenderedPageBreak/>
        <w:t>для</w:t>
      </w:r>
      <w:r w:rsidRPr="002F5E56">
        <w:rPr>
          <w:rFonts w:ascii="Times New Roman" w:eastAsia="Times New Roman" w:hAnsi="Times New Roman" w:cs="Times New Roman"/>
          <w:sz w:val="23"/>
          <w:szCs w:val="20"/>
          <w:lang w:eastAsia="ru-RU"/>
        </w:rPr>
        <w:t xml:space="preserve">  </w:t>
      </w:r>
      <w:r w:rsidRPr="002F5E56">
        <w:rPr>
          <w:rFonts w:ascii="Times New Roman" w:eastAsia="Times New Roman" w:hAnsi="Times New Roman" w:cs="Times New Roman"/>
          <w:sz w:val="23"/>
          <w:szCs w:val="20"/>
          <w:lang w:eastAsia="ru-RU"/>
        </w:rPr>
        <w:object w:dxaOrig="360" w:dyaOrig="300">
          <v:shape id="_x0000_i1078" type="#_x0000_t75" style="width:18pt;height:15pt" o:ole="" fillcolor="window">
            <v:imagedata r:id="rId80" o:title=""/>
          </v:shape>
          <o:OLEObject Type="Embed" ProgID="Equation.3" ShapeID="_x0000_i1078" DrawAspect="Content" ObjectID="_1800690915" r:id="rId122"/>
        </w:object>
      </w:r>
      <w:r>
        <w:rPr>
          <w:rFonts w:ascii="Times New Roman" w:eastAsia="Times New Roman" w:hAnsi="Times New Roman" w:cs="Times New Roman"/>
          <w:sz w:val="23"/>
          <w:szCs w:val="20"/>
          <w:lang w:eastAsia="ru-RU"/>
        </w:rPr>
        <w:t xml:space="preserve">   </w:t>
      </w:r>
      <w:r w:rsidRPr="00924A51">
        <w:rPr>
          <w:rFonts w:ascii="Times New Roman" w:eastAsia="Times New Roman" w:hAnsi="Times New Roman" w:cs="Times New Roman"/>
          <w:color w:val="000000"/>
          <w:position w:val="-16"/>
          <w:sz w:val="23"/>
          <w:szCs w:val="20"/>
          <w:lang w:eastAsia="ru-RU"/>
        </w:rPr>
        <w:object w:dxaOrig="3420" w:dyaOrig="420">
          <v:shape id="_x0000_i1079" type="#_x0000_t75" style="width:164.4pt;height:20.4pt" o:ole="" fillcolor="window">
            <v:imagedata r:id="rId123" o:title=""/>
          </v:shape>
          <o:OLEObject Type="Embed" ProgID="Equation.3" ShapeID="_x0000_i1079" DrawAspect="Content" ObjectID="_1800690916" r:id="rId124"/>
        </w:object>
      </w:r>
    </w:p>
    <w:p w:rsidR="00247984" w:rsidRDefault="00247984" w:rsidP="00927AD3">
      <w:pPr>
        <w:tabs>
          <w:tab w:val="left" w:pos="851"/>
        </w:tabs>
        <w:spacing w:after="0" w:line="360" w:lineRule="auto"/>
        <w:ind w:firstLine="709"/>
        <w:jc w:val="both"/>
        <w:rPr>
          <w:rFonts w:ascii="Times New Roman" w:eastAsia="Times New Roman" w:hAnsi="Times New Roman" w:cs="Times New Roman"/>
          <w:color w:val="000000"/>
          <w:spacing w:val="-5"/>
          <w:sz w:val="23"/>
          <w:szCs w:val="20"/>
          <w:lang w:eastAsia="ru-RU"/>
        </w:rPr>
      </w:pPr>
    </w:p>
    <w:p w:rsidR="000B3A3F" w:rsidRDefault="00F537E1"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t xml:space="preserve">Таблиця </w:t>
      </w:r>
      <w:r w:rsidR="00F76409">
        <w:rPr>
          <w:rFonts w:ascii="Times New Roman" w:eastAsia="Times New Roman" w:hAnsi="Times New Roman" w:cs="Times New Roman"/>
          <w:color w:val="000000"/>
          <w:spacing w:val="-5"/>
          <w:sz w:val="28"/>
          <w:szCs w:val="28"/>
          <w:lang w:eastAsia="ru-RU"/>
        </w:rPr>
        <w:t>7</w:t>
      </w:r>
      <w:r w:rsidR="000B3A3F" w:rsidRPr="000B3A3F">
        <w:rPr>
          <w:rFonts w:ascii="Times New Roman" w:eastAsia="Times New Roman" w:hAnsi="Times New Roman" w:cs="Times New Roman"/>
          <w:color w:val="000000"/>
          <w:spacing w:val="-5"/>
          <w:sz w:val="28"/>
          <w:szCs w:val="28"/>
          <w:lang w:eastAsia="ru-RU"/>
        </w:rPr>
        <w:t xml:space="preserve"> – Вибір оптимального рішення за критерієм компромісу Гурвіца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
        <w:gridCol w:w="476"/>
        <w:gridCol w:w="476"/>
        <w:gridCol w:w="476"/>
        <w:gridCol w:w="476"/>
        <w:gridCol w:w="476"/>
        <w:gridCol w:w="1108"/>
        <w:gridCol w:w="1108"/>
        <w:gridCol w:w="1941"/>
        <w:gridCol w:w="2012"/>
      </w:tblGrid>
      <w:tr w:rsidR="000B3A3F" w:rsidRPr="00236D94" w:rsidTr="00F76409">
        <w:trPr>
          <w:cantSplit/>
          <w:trHeight w:val="661"/>
          <w:jc w:val="center"/>
        </w:trPr>
        <w:tc>
          <w:tcPr>
            <w:tcW w:w="497" w:type="pct"/>
            <w:vMerge w:val="restar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 xml:space="preserve">Варіанти рішень, </w:t>
            </w:r>
            <w:proofErr w:type="spellStart"/>
            <w:r w:rsidRPr="00236D94">
              <w:rPr>
                <w:rFonts w:ascii="Times New Roman" w:eastAsia="Times New Roman" w:hAnsi="Times New Roman" w:cs="Times New Roman"/>
                <w:i/>
                <w:color w:val="000000"/>
                <w:spacing w:val="-5"/>
                <w:lang w:eastAsia="ru-RU"/>
              </w:rPr>
              <w:t>А</w:t>
            </w:r>
            <w:r w:rsidRPr="00236D94">
              <w:rPr>
                <w:rFonts w:ascii="Times New Roman" w:eastAsia="Times New Roman" w:hAnsi="Times New Roman" w:cs="Times New Roman"/>
                <w:i/>
                <w:color w:val="000000"/>
                <w:spacing w:val="-5"/>
                <w:vertAlign w:val="subscript"/>
                <w:lang w:eastAsia="ru-RU"/>
              </w:rPr>
              <w:t>i</w:t>
            </w:r>
            <w:proofErr w:type="spellEnd"/>
          </w:p>
        </w:tc>
        <w:tc>
          <w:tcPr>
            <w:tcW w:w="1347" w:type="pct"/>
            <w:gridSpan w:val="5"/>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Матриця прибутків (</w:t>
            </w:r>
            <w:r w:rsidRPr="00236D94">
              <w:rPr>
                <w:rFonts w:ascii="Times New Roman" w:eastAsia="Times New Roman" w:hAnsi="Times New Roman" w:cs="Times New Roman"/>
                <w:i/>
                <w:color w:val="000000"/>
                <w:spacing w:val="-5"/>
                <w:lang w:eastAsia="ru-RU"/>
              </w:rPr>
              <w:t>V(</w:t>
            </w:r>
            <w:proofErr w:type="spellStart"/>
            <w:r w:rsidRPr="00236D94">
              <w:rPr>
                <w:rFonts w:ascii="Times New Roman" w:eastAsia="Times New Roman" w:hAnsi="Times New Roman" w:cs="Times New Roman"/>
                <w:i/>
                <w:color w:val="000000"/>
                <w:spacing w:val="-5"/>
                <w:lang w:eastAsia="ru-RU"/>
              </w:rPr>
              <w:t>A</w:t>
            </w:r>
            <w:r w:rsidRPr="00236D94">
              <w:rPr>
                <w:rFonts w:ascii="Times New Roman" w:eastAsia="Times New Roman" w:hAnsi="Times New Roman" w:cs="Times New Roman"/>
                <w:i/>
                <w:color w:val="000000"/>
                <w:spacing w:val="-5"/>
                <w:vertAlign w:val="subscript"/>
                <w:lang w:eastAsia="ru-RU"/>
              </w:rPr>
              <w:t>i</w:t>
            </w:r>
            <w:proofErr w:type="spellEnd"/>
            <w:r w:rsidRPr="00236D94">
              <w:rPr>
                <w:rFonts w:ascii="Times New Roman" w:eastAsia="Times New Roman" w:hAnsi="Times New Roman" w:cs="Times New Roman"/>
                <w:i/>
                <w:color w:val="000000"/>
                <w:spacing w:val="-5"/>
                <w:lang w:eastAsia="ru-RU"/>
              </w:rPr>
              <w:t>,</w:t>
            </w:r>
            <w:proofErr w:type="spellStart"/>
            <w:r w:rsidRPr="00236D94">
              <w:rPr>
                <w:rFonts w:ascii="Times New Roman" w:eastAsia="Times New Roman" w:hAnsi="Times New Roman" w:cs="Times New Roman"/>
                <w:i/>
                <w:color w:val="000000"/>
                <w:spacing w:val="-5"/>
                <w:lang w:eastAsia="ru-RU"/>
              </w:rPr>
              <w:t>S</w:t>
            </w:r>
            <w:r w:rsidRPr="00236D94">
              <w:rPr>
                <w:rFonts w:ascii="Times New Roman" w:eastAsia="Times New Roman" w:hAnsi="Times New Roman" w:cs="Times New Roman"/>
                <w:i/>
                <w:color w:val="000000"/>
                <w:spacing w:val="-5"/>
                <w:vertAlign w:val="subscript"/>
                <w:lang w:eastAsia="ru-RU"/>
              </w:rPr>
              <w:t>j</w:t>
            </w:r>
            <w:proofErr w:type="spellEnd"/>
            <w:r w:rsidRPr="00236D94">
              <w:rPr>
                <w:rFonts w:ascii="Times New Roman" w:eastAsia="Times New Roman" w:hAnsi="Times New Roman" w:cs="Times New Roman"/>
                <w:color w:val="000000"/>
                <w:spacing w:val="-5"/>
                <w:lang w:eastAsia="ru-RU"/>
              </w:rPr>
              <w:t>))</w:t>
            </w:r>
          </w:p>
        </w:tc>
        <w:tc>
          <w:tcPr>
            <w:tcW w:w="496" w:type="pct"/>
            <w:vMerge w:val="restar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proofErr w:type="spellStart"/>
            <w:r w:rsidRPr="00236D94">
              <w:rPr>
                <w:rFonts w:ascii="Times New Roman" w:eastAsia="Times New Roman" w:hAnsi="Times New Roman" w:cs="Times New Roman"/>
                <w:color w:val="000000"/>
                <w:spacing w:val="-5"/>
                <w:lang w:eastAsia="ru-RU"/>
              </w:rPr>
              <w:t>max</w:t>
            </w:r>
            <w:proofErr w:type="spellEnd"/>
            <w:r w:rsidRPr="00236D94">
              <w:rPr>
                <w:rFonts w:ascii="Times New Roman" w:eastAsia="Times New Roman" w:hAnsi="Times New Roman" w:cs="Times New Roman"/>
                <w:color w:val="000000"/>
                <w:spacing w:val="-5"/>
                <w:lang w:eastAsia="ru-RU"/>
              </w:rPr>
              <w:t xml:space="preserve"> </w:t>
            </w:r>
            <w:r w:rsidRPr="00236D94">
              <w:rPr>
                <w:rFonts w:ascii="Times New Roman" w:eastAsia="Times New Roman" w:hAnsi="Times New Roman" w:cs="Times New Roman"/>
                <w:i/>
                <w:color w:val="000000"/>
                <w:spacing w:val="-5"/>
                <w:lang w:eastAsia="ru-RU"/>
              </w:rPr>
              <w:t>j</w:t>
            </w:r>
            <w:r w:rsidRPr="00236D94">
              <w:rPr>
                <w:rFonts w:ascii="Times New Roman" w:eastAsia="Times New Roman" w:hAnsi="Times New Roman" w:cs="Times New Roman"/>
                <w:i/>
                <w:color w:val="000000"/>
                <w:spacing w:val="-5"/>
                <w:vertAlign w:val="subscript"/>
                <w:lang w:eastAsia="ru-RU"/>
              </w:rPr>
              <w:t xml:space="preserve"> </w:t>
            </w:r>
            <w:r w:rsidRPr="00236D94">
              <w:rPr>
                <w:rFonts w:ascii="Times New Roman" w:eastAsia="Times New Roman" w:hAnsi="Times New Roman" w:cs="Times New Roman"/>
                <w:color w:val="000000"/>
                <w:spacing w:val="-5"/>
                <w:lang w:eastAsia="ru-RU"/>
              </w:rPr>
              <w:t>{</w:t>
            </w:r>
            <w:r w:rsidRPr="00236D94">
              <w:rPr>
                <w:rFonts w:ascii="Times New Roman" w:eastAsia="Times New Roman" w:hAnsi="Times New Roman" w:cs="Times New Roman"/>
                <w:i/>
                <w:color w:val="000000"/>
                <w:spacing w:val="-5"/>
                <w:lang w:eastAsia="ru-RU"/>
              </w:rPr>
              <w:t>V </w:t>
            </w:r>
            <w:r w:rsidRPr="00236D94">
              <w:rPr>
                <w:rFonts w:ascii="Times New Roman" w:eastAsia="Times New Roman" w:hAnsi="Times New Roman" w:cs="Times New Roman"/>
                <w:color w:val="000000"/>
                <w:spacing w:val="-5"/>
                <w:lang w:eastAsia="ru-RU"/>
              </w:rPr>
              <w:t>(</w:t>
            </w:r>
            <w:proofErr w:type="spellStart"/>
            <w:r w:rsidRPr="00236D94">
              <w:rPr>
                <w:rFonts w:ascii="Times New Roman" w:eastAsia="Times New Roman" w:hAnsi="Times New Roman" w:cs="Times New Roman"/>
                <w:i/>
                <w:color w:val="000000"/>
                <w:spacing w:val="-5"/>
                <w:lang w:eastAsia="ru-RU"/>
              </w:rPr>
              <w:t>Ai</w:t>
            </w:r>
            <w:proofErr w:type="spellEnd"/>
            <w:r w:rsidRPr="00236D94">
              <w:rPr>
                <w:rFonts w:ascii="Times New Roman" w:eastAsia="Times New Roman" w:hAnsi="Times New Roman" w:cs="Times New Roman"/>
                <w:i/>
                <w:color w:val="000000"/>
                <w:spacing w:val="-5"/>
                <w:lang w:eastAsia="ru-RU"/>
              </w:rPr>
              <w:t>,</w:t>
            </w:r>
            <w:proofErr w:type="spellStart"/>
            <w:r w:rsidRPr="00236D94">
              <w:rPr>
                <w:rFonts w:ascii="Times New Roman" w:eastAsia="Times New Roman" w:hAnsi="Times New Roman" w:cs="Times New Roman"/>
                <w:i/>
                <w:color w:val="000000"/>
                <w:spacing w:val="-5"/>
                <w:lang w:eastAsia="ru-RU"/>
              </w:rPr>
              <w:t>S</w:t>
            </w:r>
            <w:r w:rsidRPr="00236D94">
              <w:rPr>
                <w:rFonts w:ascii="Times New Roman" w:eastAsia="Times New Roman" w:hAnsi="Times New Roman" w:cs="Times New Roman"/>
                <w:i/>
                <w:color w:val="000000"/>
                <w:spacing w:val="-5"/>
                <w:vertAlign w:val="subscript"/>
                <w:lang w:eastAsia="ru-RU"/>
              </w:rPr>
              <w:t>j</w:t>
            </w:r>
            <w:proofErr w:type="spellEnd"/>
            <w:r w:rsidRPr="00236D94">
              <w:rPr>
                <w:rFonts w:ascii="Times New Roman" w:eastAsia="Times New Roman" w:hAnsi="Times New Roman" w:cs="Times New Roman"/>
                <w:color w:val="000000"/>
                <w:spacing w:val="-5"/>
                <w:lang w:eastAsia="ru-RU"/>
              </w:rPr>
              <w:t>)}</w:t>
            </w:r>
          </w:p>
        </w:tc>
        <w:tc>
          <w:tcPr>
            <w:tcW w:w="496" w:type="pct"/>
            <w:vMerge w:val="restar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proofErr w:type="spellStart"/>
            <w:r w:rsidRPr="00236D94">
              <w:rPr>
                <w:rFonts w:ascii="Times New Roman" w:eastAsia="Times New Roman" w:hAnsi="Times New Roman" w:cs="Times New Roman"/>
                <w:color w:val="000000"/>
                <w:spacing w:val="-5"/>
                <w:lang w:eastAsia="ru-RU"/>
              </w:rPr>
              <w:t>min</w:t>
            </w:r>
            <w:proofErr w:type="spellEnd"/>
            <w:r w:rsidRPr="00236D94">
              <w:rPr>
                <w:rFonts w:ascii="Times New Roman" w:eastAsia="Times New Roman" w:hAnsi="Times New Roman" w:cs="Times New Roman"/>
                <w:color w:val="000000"/>
                <w:spacing w:val="-5"/>
                <w:lang w:eastAsia="ru-RU"/>
              </w:rPr>
              <w:t xml:space="preserve"> </w:t>
            </w:r>
            <w:r w:rsidRPr="00236D94">
              <w:rPr>
                <w:rFonts w:ascii="Times New Roman" w:eastAsia="Times New Roman" w:hAnsi="Times New Roman" w:cs="Times New Roman"/>
                <w:i/>
                <w:color w:val="000000"/>
                <w:spacing w:val="-5"/>
                <w:lang w:eastAsia="ru-RU"/>
              </w:rPr>
              <w:t>j</w:t>
            </w:r>
            <w:r w:rsidRPr="00236D94">
              <w:rPr>
                <w:rFonts w:ascii="Times New Roman" w:eastAsia="Times New Roman" w:hAnsi="Times New Roman" w:cs="Times New Roman"/>
                <w:color w:val="000000"/>
                <w:spacing w:val="-5"/>
                <w:vertAlign w:val="subscript"/>
                <w:lang w:eastAsia="ru-RU"/>
              </w:rPr>
              <w:t xml:space="preserve"> </w:t>
            </w:r>
            <w:r w:rsidRPr="00236D94">
              <w:rPr>
                <w:rFonts w:ascii="Times New Roman" w:eastAsia="Times New Roman" w:hAnsi="Times New Roman" w:cs="Times New Roman"/>
                <w:color w:val="000000"/>
                <w:spacing w:val="-5"/>
                <w:lang w:eastAsia="ru-RU"/>
              </w:rPr>
              <w:t>{</w:t>
            </w:r>
            <w:r w:rsidRPr="00236D94">
              <w:rPr>
                <w:rFonts w:ascii="Times New Roman" w:eastAsia="Times New Roman" w:hAnsi="Times New Roman" w:cs="Times New Roman"/>
                <w:i/>
                <w:color w:val="000000"/>
                <w:spacing w:val="-5"/>
                <w:lang w:eastAsia="ru-RU"/>
              </w:rPr>
              <w:t>V </w:t>
            </w:r>
            <w:r w:rsidRPr="00236D94">
              <w:rPr>
                <w:rFonts w:ascii="Times New Roman" w:eastAsia="Times New Roman" w:hAnsi="Times New Roman" w:cs="Times New Roman"/>
                <w:color w:val="000000"/>
                <w:spacing w:val="-5"/>
                <w:lang w:eastAsia="ru-RU"/>
              </w:rPr>
              <w:t>(</w:t>
            </w:r>
            <w:proofErr w:type="spellStart"/>
            <w:r w:rsidRPr="00236D94">
              <w:rPr>
                <w:rFonts w:ascii="Times New Roman" w:eastAsia="Times New Roman" w:hAnsi="Times New Roman" w:cs="Times New Roman"/>
                <w:i/>
                <w:color w:val="000000"/>
                <w:spacing w:val="-5"/>
                <w:lang w:eastAsia="ru-RU"/>
              </w:rPr>
              <w:t>Ai</w:t>
            </w:r>
            <w:proofErr w:type="spellEnd"/>
            <w:r w:rsidRPr="00236D94">
              <w:rPr>
                <w:rFonts w:ascii="Times New Roman" w:eastAsia="Times New Roman" w:hAnsi="Times New Roman" w:cs="Times New Roman"/>
                <w:i/>
                <w:color w:val="000000"/>
                <w:spacing w:val="-5"/>
                <w:lang w:eastAsia="ru-RU"/>
              </w:rPr>
              <w:t>,</w:t>
            </w:r>
            <w:proofErr w:type="spellStart"/>
            <w:r w:rsidRPr="00236D94">
              <w:rPr>
                <w:rFonts w:ascii="Times New Roman" w:eastAsia="Times New Roman" w:hAnsi="Times New Roman" w:cs="Times New Roman"/>
                <w:i/>
                <w:color w:val="000000"/>
                <w:spacing w:val="-5"/>
                <w:lang w:eastAsia="ru-RU"/>
              </w:rPr>
              <w:t>S</w:t>
            </w:r>
            <w:r w:rsidRPr="00236D94">
              <w:rPr>
                <w:rFonts w:ascii="Times New Roman" w:eastAsia="Times New Roman" w:hAnsi="Times New Roman" w:cs="Times New Roman"/>
                <w:i/>
                <w:color w:val="000000"/>
                <w:spacing w:val="-5"/>
                <w:vertAlign w:val="subscript"/>
                <w:lang w:eastAsia="ru-RU"/>
              </w:rPr>
              <w:t>j</w:t>
            </w:r>
            <w:proofErr w:type="spellEnd"/>
            <w:r w:rsidRPr="00236D94">
              <w:rPr>
                <w:rFonts w:ascii="Times New Roman" w:eastAsia="Times New Roman" w:hAnsi="Times New Roman" w:cs="Times New Roman"/>
                <w:color w:val="000000"/>
                <w:spacing w:val="-5"/>
                <w:lang w:eastAsia="ru-RU"/>
              </w:rPr>
              <w:t>)}</w:t>
            </w:r>
          </w:p>
        </w:tc>
        <w:tc>
          <w:tcPr>
            <w:tcW w:w="1083" w:type="pct"/>
            <w:vMerge w:val="restar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sym w:font="Symbol" w:char="F061"/>
            </w:r>
            <w:r w:rsidRPr="00236D94">
              <w:rPr>
                <w:rFonts w:ascii="Times New Roman" w:eastAsia="Times New Roman" w:hAnsi="Times New Roman" w:cs="Times New Roman"/>
                <w:color w:val="000000"/>
                <w:spacing w:val="-5"/>
                <w:lang w:eastAsia="ru-RU"/>
              </w:rPr>
              <w:t> · </w:t>
            </w:r>
            <w:proofErr w:type="spellStart"/>
            <w:r w:rsidRPr="00236D94">
              <w:rPr>
                <w:rFonts w:ascii="Times New Roman" w:eastAsia="Times New Roman" w:hAnsi="Times New Roman" w:cs="Times New Roman"/>
                <w:color w:val="000000"/>
                <w:spacing w:val="-5"/>
                <w:lang w:eastAsia="ru-RU"/>
              </w:rPr>
              <w:t>max</w:t>
            </w:r>
            <w:proofErr w:type="spellEnd"/>
            <w:r w:rsidRPr="00236D94">
              <w:rPr>
                <w:rFonts w:ascii="Times New Roman" w:eastAsia="Times New Roman" w:hAnsi="Times New Roman" w:cs="Times New Roman"/>
                <w:color w:val="000000"/>
                <w:spacing w:val="-5"/>
                <w:lang w:eastAsia="ru-RU"/>
              </w:rPr>
              <w:t xml:space="preserve"> </w:t>
            </w:r>
            <w:r w:rsidRPr="00236D94">
              <w:rPr>
                <w:rFonts w:ascii="Times New Roman" w:eastAsia="Times New Roman" w:hAnsi="Times New Roman" w:cs="Times New Roman"/>
                <w:i/>
                <w:color w:val="000000"/>
                <w:spacing w:val="-5"/>
                <w:lang w:eastAsia="ru-RU"/>
              </w:rPr>
              <w:t>j</w:t>
            </w:r>
            <w:r w:rsidRPr="00236D94">
              <w:rPr>
                <w:rFonts w:ascii="Times New Roman" w:eastAsia="Times New Roman" w:hAnsi="Times New Roman" w:cs="Times New Roman"/>
                <w:color w:val="000000"/>
                <w:spacing w:val="-5"/>
                <w:lang w:eastAsia="ru-RU"/>
              </w:rPr>
              <w:t>{</w:t>
            </w:r>
            <w:r w:rsidRPr="00236D94">
              <w:rPr>
                <w:rFonts w:ascii="Times New Roman" w:eastAsia="Times New Roman" w:hAnsi="Times New Roman" w:cs="Times New Roman"/>
                <w:i/>
                <w:color w:val="000000"/>
                <w:spacing w:val="-5"/>
                <w:lang w:eastAsia="ru-RU"/>
              </w:rPr>
              <w:t>V </w:t>
            </w:r>
            <w:r w:rsidRPr="00236D94">
              <w:rPr>
                <w:rFonts w:ascii="Times New Roman" w:eastAsia="Times New Roman" w:hAnsi="Times New Roman" w:cs="Times New Roman"/>
                <w:color w:val="000000"/>
                <w:spacing w:val="-5"/>
                <w:lang w:eastAsia="ru-RU"/>
              </w:rPr>
              <w:t>(</w:t>
            </w:r>
            <w:proofErr w:type="spellStart"/>
            <w:r w:rsidRPr="00236D94">
              <w:rPr>
                <w:rFonts w:ascii="Times New Roman" w:eastAsia="Times New Roman" w:hAnsi="Times New Roman" w:cs="Times New Roman"/>
                <w:i/>
                <w:color w:val="000000"/>
                <w:spacing w:val="-5"/>
                <w:lang w:eastAsia="ru-RU"/>
              </w:rPr>
              <w:t>Ai</w:t>
            </w:r>
            <w:proofErr w:type="spellEnd"/>
            <w:r w:rsidRPr="00236D94">
              <w:rPr>
                <w:rFonts w:ascii="Times New Roman" w:eastAsia="Times New Roman" w:hAnsi="Times New Roman" w:cs="Times New Roman"/>
                <w:i/>
                <w:color w:val="000000"/>
                <w:spacing w:val="-5"/>
                <w:lang w:eastAsia="ru-RU"/>
              </w:rPr>
              <w:t>,</w:t>
            </w:r>
            <w:proofErr w:type="spellStart"/>
            <w:r w:rsidRPr="00236D94">
              <w:rPr>
                <w:rFonts w:ascii="Times New Roman" w:eastAsia="Times New Roman" w:hAnsi="Times New Roman" w:cs="Times New Roman"/>
                <w:i/>
                <w:color w:val="000000"/>
                <w:spacing w:val="-5"/>
                <w:lang w:eastAsia="ru-RU"/>
              </w:rPr>
              <w:t>S</w:t>
            </w:r>
            <w:r w:rsidRPr="00236D94">
              <w:rPr>
                <w:rFonts w:ascii="Times New Roman" w:eastAsia="Times New Roman" w:hAnsi="Times New Roman" w:cs="Times New Roman"/>
                <w:i/>
                <w:color w:val="000000"/>
                <w:spacing w:val="-5"/>
                <w:vertAlign w:val="subscript"/>
                <w:lang w:eastAsia="ru-RU"/>
              </w:rPr>
              <w:t>j</w:t>
            </w:r>
            <w:proofErr w:type="spellEnd"/>
            <w:r w:rsidRPr="00236D94">
              <w:rPr>
                <w:rFonts w:ascii="Times New Roman" w:eastAsia="Times New Roman" w:hAnsi="Times New Roman" w:cs="Times New Roman"/>
                <w:color w:val="000000"/>
                <w:spacing w:val="-5"/>
                <w:lang w:eastAsia="ru-RU"/>
              </w:rPr>
              <w:t xml:space="preserve">)} + (1 – </w:t>
            </w:r>
            <w:r w:rsidRPr="00236D94">
              <w:rPr>
                <w:rFonts w:ascii="Times New Roman" w:eastAsia="Times New Roman" w:hAnsi="Times New Roman" w:cs="Times New Roman"/>
                <w:color w:val="000000"/>
                <w:spacing w:val="-5"/>
                <w:lang w:eastAsia="ru-RU"/>
              </w:rPr>
              <w:sym w:font="Symbol" w:char="F061"/>
            </w:r>
            <w:r w:rsidRPr="00236D94">
              <w:rPr>
                <w:rFonts w:ascii="Times New Roman" w:eastAsia="Times New Roman" w:hAnsi="Times New Roman" w:cs="Times New Roman"/>
                <w:color w:val="000000"/>
                <w:spacing w:val="-5"/>
                <w:lang w:eastAsia="ru-RU"/>
              </w:rPr>
              <w:t>)</w:t>
            </w:r>
            <w:proofErr w:type="spellStart"/>
            <w:r w:rsidRPr="00236D94">
              <w:rPr>
                <w:rFonts w:ascii="Times New Roman" w:eastAsia="Times New Roman" w:hAnsi="Times New Roman" w:cs="Times New Roman"/>
                <w:color w:val="000000"/>
                <w:spacing w:val="-5"/>
                <w:lang w:eastAsia="ru-RU"/>
              </w:rPr>
              <w:t>min</w:t>
            </w:r>
            <w:proofErr w:type="spellEnd"/>
            <w:r w:rsidRPr="00236D94">
              <w:rPr>
                <w:rFonts w:ascii="Times New Roman" w:eastAsia="Times New Roman" w:hAnsi="Times New Roman" w:cs="Times New Roman"/>
                <w:color w:val="000000"/>
                <w:spacing w:val="-5"/>
                <w:lang w:eastAsia="ru-RU"/>
              </w:rPr>
              <w:t xml:space="preserve"> </w:t>
            </w:r>
            <w:r w:rsidRPr="00236D94">
              <w:rPr>
                <w:rFonts w:ascii="Times New Roman" w:eastAsia="Times New Roman" w:hAnsi="Times New Roman" w:cs="Times New Roman"/>
                <w:i/>
                <w:color w:val="000000"/>
                <w:spacing w:val="-5"/>
                <w:lang w:eastAsia="ru-RU"/>
              </w:rPr>
              <w:t>j</w:t>
            </w:r>
            <w:r w:rsidRPr="00236D94">
              <w:rPr>
                <w:rFonts w:ascii="Times New Roman" w:eastAsia="Times New Roman" w:hAnsi="Times New Roman" w:cs="Times New Roman"/>
                <w:color w:val="000000"/>
                <w:spacing w:val="-5"/>
                <w:lang w:eastAsia="ru-RU"/>
              </w:rPr>
              <w:t>{</w:t>
            </w:r>
            <w:r w:rsidRPr="00236D94">
              <w:rPr>
                <w:rFonts w:ascii="Times New Roman" w:eastAsia="Times New Roman" w:hAnsi="Times New Roman" w:cs="Times New Roman"/>
                <w:i/>
                <w:color w:val="000000"/>
                <w:spacing w:val="-5"/>
                <w:lang w:eastAsia="ru-RU"/>
              </w:rPr>
              <w:t>V </w:t>
            </w:r>
            <w:r w:rsidRPr="00236D94">
              <w:rPr>
                <w:rFonts w:ascii="Times New Roman" w:eastAsia="Times New Roman" w:hAnsi="Times New Roman" w:cs="Times New Roman"/>
                <w:color w:val="000000"/>
                <w:spacing w:val="-5"/>
                <w:lang w:eastAsia="ru-RU"/>
              </w:rPr>
              <w:t>(</w:t>
            </w:r>
            <w:proofErr w:type="spellStart"/>
            <w:r w:rsidRPr="00236D94">
              <w:rPr>
                <w:rFonts w:ascii="Times New Roman" w:eastAsia="Times New Roman" w:hAnsi="Times New Roman" w:cs="Times New Roman"/>
                <w:i/>
                <w:color w:val="000000"/>
                <w:spacing w:val="-5"/>
                <w:lang w:eastAsia="ru-RU"/>
              </w:rPr>
              <w:t>Ai</w:t>
            </w:r>
            <w:proofErr w:type="spellEnd"/>
            <w:r w:rsidRPr="00236D94">
              <w:rPr>
                <w:rFonts w:ascii="Times New Roman" w:eastAsia="Times New Roman" w:hAnsi="Times New Roman" w:cs="Times New Roman"/>
                <w:i/>
                <w:color w:val="000000"/>
                <w:spacing w:val="-5"/>
                <w:lang w:eastAsia="ru-RU"/>
              </w:rPr>
              <w:t>,</w:t>
            </w:r>
            <w:proofErr w:type="spellStart"/>
            <w:r w:rsidRPr="00236D94">
              <w:rPr>
                <w:rFonts w:ascii="Times New Roman" w:eastAsia="Times New Roman" w:hAnsi="Times New Roman" w:cs="Times New Roman"/>
                <w:i/>
                <w:color w:val="000000"/>
                <w:spacing w:val="-5"/>
                <w:lang w:eastAsia="ru-RU"/>
              </w:rPr>
              <w:t>S</w:t>
            </w:r>
            <w:r w:rsidRPr="00236D94">
              <w:rPr>
                <w:rFonts w:ascii="Times New Roman" w:eastAsia="Times New Roman" w:hAnsi="Times New Roman" w:cs="Times New Roman"/>
                <w:i/>
                <w:color w:val="000000"/>
                <w:spacing w:val="-5"/>
                <w:vertAlign w:val="subscript"/>
                <w:lang w:eastAsia="ru-RU"/>
              </w:rPr>
              <w:t>j</w:t>
            </w:r>
            <w:proofErr w:type="spellEnd"/>
            <w:r w:rsidRPr="00236D94">
              <w:rPr>
                <w:rFonts w:ascii="Times New Roman" w:eastAsia="Times New Roman" w:hAnsi="Times New Roman" w:cs="Times New Roman"/>
                <w:color w:val="000000"/>
                <w:spacing w:val="-5"/>
                <w:lang w:eastAsia="ru-RU"/>
              </w:rPr>
              <w:t>)}</w:t>
            </w:r>
          </w:p>
        </w:tc>
        <w:tc>
          <w:tcPr>
            <w:tcW w:w="1081" w:type="pct"/>
            <w:vMerge w:val="restar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proofErr w:type="spellStart"/>
            <w:r w:rsidRPr="00236D94">
              <w:rPr>
                <w:rFonts w:ascii="Times New Roman" w:eastAsia="Times New Roman" w:hAnsi="Times New Roman" w:cs="Times New Roman"/>
                <w:color w:val="000000"/>
                <w:spacing w:val="-5"/>
                <w:lang w:eastAsia="ru-RU"/>
              </w:rPr>
              <w:t>max</w:t>
            </w:r>
            <w:r w:rsidRPr="00236D94">
              <w:rPr>
                <w:rFonts w:ascii="Times New Roman" w:eastAsia="Times New Roman" w:hAnsi="Times New Roman" w:cs="Times New Roman"/>
                <w:color w:val="000000"/>
                <w:spacing w:val="-5"/>
                <w:vertAlign w:val="subscript"/>
                <w:lang w:eastAsia="ru-RU"/>
              </w:rPr>
              <w:t>i</w:t>
            </w:r>
            <w:proofErr w:type="spellEnd"/>
            <w:r w:rsidRPr="00236D94">
              <w:rPr>
                <w:rFonts w:ascii="Times New Roman" w:eastAsia="Times New Roman" w:hAnsi="Times New Roman" w:cs="Times New Roman"/>
                <w:color w:val="000000"/>
                <w:spacing w:val="-5"/>
                <w:lang w:eastAsia="ru-RU"/>
              </w:rPr>
              <w:t>{</w:t>
            </w:r>
            <w:r w:rsidRPr="00236D94">
              <w:rPr>
                <w:rFonts w:ascii="Times New Roman" w:eastAsia="Times New Roman" w:hAnsi="Times New Roman" w:cs="Times New Roman"/>
                <w:color w:val="000000"/>
                <w:spacing w:val="-5"/>
                <w:lang w:eastAsia="ru-RU"/>
              </w:rPr>
              <w:sym w:font="Symbol" w:char="F061"/>
            </w:r>
            <w:r w:rsidRPr="00236D94">
              <w:rPr>
                <w:rFonts w:ascii="Times New Roman" w:eastAsia="Times New Roman" w:hAnsi="Times New Roman" w:cs="Times New Roman"/>
                <w:color w:val="000000"/>
                <w:spacing w:val="-5"/>
                <w:lang w:eastAsia="ru-RU"/>
              </w:rPr>
              <w:t> · </w:t>
            </w:r>
            <w:proofErr w:type="spellStart"/>
            <w:r w:rsidRPr="00236D94">
              <w:rPr>
                <w:rFonts w:ascii="Times New Roman" w:eastAsia="Times New Roman" w:hAnsi="Times New Roman" w:cs="Times New Roman"/>
                <w:color w:val="000000"/>
                <w:spacing w:val="-5"/>
                <w:lang w:eastAsia="ru-RU"/>
              </w:rPr>
              <w:t>max</w:t>
            </w:r>
            <w:proofErr w:type="spellEnd"/>
            <w:r w:rsidRPr="00236D94">
              <w:rPr>
                <w:rFonts w:ascii="Times New Roman" w:eastAsia="Times New Roman" w:hAnsi="Times New Roman" w:cs="Times New Roman"/>
                <w:color w:val="000000"/>
                <w:spacing w:val="-5"/>
                <w:lang w:eastAsia="ru-RU"/>
              </w:rPr>
              <w:t xml:space="preserve"> </w:t>
            </w:r>
            <w:r w:rsidRPr="00236D94">
              <w:rPr>
                <w:rFonts w:ascii="Times New Roman" w:eastAsia="Times New Roman" w:hAnsi="Times New Roman" w:cs="Times New Roman"/>
                <w:i/>
                <w:color w:val="000000"/>
                <w:spacing w:val="-5"/>
                <w:lang w:eastAsia="ru-RU"/>
              </w:rPr>
              <w:t>j</w:t>
            </w:r>
            <w:r w:rsidRPr="00236D94">
              <w:rPr>
                <w:rFonts w:ascii="Times New Roman" w:eastAsia="Times New Roman" w:hAnsi="Times New Roman" w:cs="Times New Roman"/>
                <w:color w:val="000000"/>
                <w:spacing w:val="-5"/>
                <w:lang w:eastAsia="ru-RU"/>
              </w:rPr>
              <w:t>{</w:t>
            </w:r>
            <w:r w:rsidRPr="00236D94">
              <w:rPr>
                <w:rFonts w:ascii="Times New Roman" w:eastAsia="Times New Roman" w:hAnsi="Times New Roman" w:cs="Times New Roman"/>
                <w:i/>
                <w:color w:val="000000"/>
                <w:spacing w:val="-5"/>
                <w:lang w:eastAsia="ru-RU"/>
              </w:rPr>
              <w:t>V </w:t>
            </w:r>
            <w:r w:rsidRPr="00236D94">
              <w:rPr>
                <w:rFonts w:ascii="Times New Roman" w:eastAsia="Times New Roman" w:hAnsi="Times New Roman" w:cs="Times New Roman"/>
                <w:color w:val="000000"/>
                <w:spacing w:val="-5"/>
                <w:lang w:eastAsia="ru-RU"/>
              </w:rPr>
              <w:t>(</w:t>
            </w:r>
            <w:proofErr w:type="spellStart"/>
            <w:r w:rsidRPr="00236D94">
              <w:rPr>
                <w:rFonts w:ascii="Times New Roman" w:eastAsia="Times New Roman" w:hAnsi="Times New Roman" w:cs="Times New Roman"/>
                <w:i/>
                <w:color w:val="000000"/>
                <w:spacing w:val="-5"/>
                <w:lang w:eastAsia="ru-RU"/>
              </w:rPr>
              <w:t>Ai</w:t>
            </w:r>
            <w:proofErr w:type="spellEnd"/>
            <w:r w:rsidRPr="00236D94">
              <w:rPr>
                <w:rFonts w:ascii="Times New Roman" w:eastAsia="Times New Roman" w:hAnsi="Times New Roman" w:cs="Times New Roman"/>
                <w:i/>
                <w:color w:val="000000"/>
                <w:spacing w:val="-5"/>
                <w:lang w:eastAsia="ru-RU"/>
              </w:rPr>
              <w:t>,</w:t>
            </w:r>
            <w:proofErr w:type="spellStart"/>
            <w:r w:rsidRPr="00236D94">
              <w:rPr>
                <w:rFonts w:ascii="Times New Roman" w:eastAsia="Times New Roman" w:hAnsi="Times New Roman" w:cs="Times New Roman"/>
                <w:i/>
                <w:color w:val="000000"/>
                <w:spacing w:val="-5"/>
                <w:lang w:eastAsia="ru-RU"/>
              </w:rPr>
              <w:t>S</w:t>
            </w:r>
            <w:r w:rsidRPr="00236D94">
              <w:rPr>
                <w:rFonts w:ascii="Times New Roman" w:eastAsia="Times New Roman" w:hAnsi="Times New Roman" w:cs="Times New Roman"/>
                <w:i/>
                <w:color w:val="000000"/>
                <w:spacing w:val="-5"/>
                <w:vertAlign w:val="subscript"/>
                <w:lang w:eastAsia="ru-RU"/>
              </w:rPr>
              <w:t>j</w:t>
            </w:r>
            <w:proofErr w:type="spellEnd"/>
            <w:r w:rsidRPr="00236D94">
              <w:rPr>
                <w:rFonts w:ascii="Times New Roman" w:eastAsia="Times New Roman" w:hAnsi="Times New Roman" w:cs="Times New Roman"/>
                <w:color w:val="000000"/>
                <w:spacing w:val="-5"/>
                <w:lang w:eastAsia="ru-RU"/>
              </w:rPr>
              <w:t>)} +</w:t>
            </w:r>
          </w:p>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 xml:space="preserve">+ (1 – </w:t>
            </w:r>
            <w:r w:rsidRPr="00236D94">
              <w:rPr>
                <w:rFonts w:ascii="Times New Roman" w:eastAsia="Times New Roman" w:hAnsi="Times New Roman" w:cs="Times New Roman"/>
                <w:color w:val="000000"/>
                <w:spacing w:val="-5"/>
                <w:lang w:eastAsia="ru-RU"/>
              </w:rPr>
              <w:sym w:font="Symbol" w:char="F061"/>
            </w:r>
            <w:r w:rsidRPr="00236D94">
              <w:rPr>
                <w:rFonts w:ascii="Times New Roman" w:eastAsia="Times New Roman" w:hAnsi="Times New Roman" w:cs="Times New Roman"/>
                <w:color w:val="000000"/>
                <w:spacing w:val="-5"/>
                <w:lang w:eastAsia="ru-RU"/>
              </w:rPr>
              <w:t>)</w:t>
            </w:r>
            <w:proofErr w:type="spellStart"/>
            <w:r w:rsidRPr="00236D94">
              <w:rPr>
                <w:rFonts w:ascii="Times New Roman" w:eastAsia="Times New Roman" w:hAnsi="Times New Roman" w:cs="Times New Roman"/>
                <w:color w:val="000000"/>
                <w:spacing w:val="-5"/>
                <w:lang w:eastAsia="ru-RU"/>
              </w:rPr>
              <w:t>min</w:t>
            </w:r>
            <w:proofErr w:type="spellEnd"/>
            <w:r w:rsidRPr="00236D94">
              <w:rPr>
                <w:rFonts w:ascii="Times New Roman" w:eastAsia="Times New Roman" w:hAnsi="Times New Roman" w:cs="Times New Roman"/>
                <w:color w:val="000000"/>
                <w:spacing w:val="-5"/>
                <w:lang w:eastAsia="ru-RU"/>
              </w:rPr>
              <w:t xml:space="preserve"> </w:t>
            </w:r>
            <w:r w:rsidRPr="00236D94">
              <w:rPr>
                <w:rFonts w:ascii="Times New Roman" w:eastAsia="Times New Roman" w:hAnsi="Times New Roman" w:cs="Times New Roman"/>
                <w:i/>
                <w:color w:val="000000"/>
                <w:spacing w:val="-5"/>
                <w:lang w:eastAsia="ru-RU"/>
              </w:rPr>
              <w:t>j</w:t>
            </w:r>
            <w:r w:rsidRPr="00236D94">
              <w:rPr>
                <w:rFonts w:ascii="Times New Roman" w:eastAsia="Times New Roman" w:hAnsi="Times New Roman" w:cs="Times New Roman"/>
                <w:color w:val="000000"/>
                <w:spacing w:val="-5"/>
                <w:lang w:eastAsia="ru-RU"/>
              </w:rPr>
              <w:t>{</w:t>
            </w:r>
            <w:r w:rsidRPr="00236D94">
              <w:rPr>
                <w:rFonts w:ascii="Times New Roman" w:eastAsia="Times New Roman" w:hAnsi="Times New Roman" w:cs="Times New Roman"/>
                <w:i/>
                <w:color w:val="000000"/>
                <w:spacing w:val="-5"/>
                <w:lang w:eastAsia="ru-RU"/>
              </w:rPr>
              <w:t>V </w:t>
            </w:r>
            <w:r w:rsidRPr="00236D94">
              <w:rPr>
                <w:rFonts w:ascii="Times New Roman" w:eastAsia="Times New Roman" w:hAnsi="Times New Roman" w:cs="Times New Roman"/>
                <w:color w:val="000000"/>
                <w:spacing w:val="-5"/>
                <w:lang w:eastAsia="ru-RU"/>
              </w:rPr>
              <w:t>(</w:t>
            </w:r>
            <w:proofErr w:type="spellStart"/>
            <w:r w:rsidRPr="00236D94">
              <w:rPr>
                <w:rFonts w:ascii="Times New Roman" w:eastAsia="Times New Roman" w:hAnsi="Times New Roman" w:cs="Times New Roman"/>
                <w:i/>
                <w:color w:val="000000"/>
                <w:spacing w:val="-5"/>
                <w:lang w:eastAsia="ru-RU"/>
              </w:rPr>
              <w:t>Ai</w:t>
            </w:r>
            <w:proofErr w:type="spellEnd"/>
            <w:r w:rsidRPr="00236D94">
              <w:rPr>
                <w:rFonts w:ascii="Times New Roman" w:eastAsia="Times New Roman" w:hAnsi="Times New Roman" w:cs="Times New Roman"/>
                <w:i/>
                <w:color w:val="000000"/>
                <w:spacing w:val="-5"/>
                <w:lang w:eastAsia="ru-RU"/>
              </w:rPr>
              <w:t>,</w:t>
            </w:r>
            <w:proofErr w:type="spellStart"/>
            <w:r w:rsidRPr="00236D94">
              <w:rPr>
                <w:rFonts w:ascii="Times New Roman" w:eastAsia="Times New Roman" w:hAnsi="Times New Roman" w:cs="Times New Roman"/>
                <w:i/>
                <w:color w:val="000000"/>
                <w:spacing w:val="-5"/>
                <w:lang w:eastAsia="ru-RU"/>
              </w:rPr>
              <w:t>S</w:t>
            </w:r>
            <w:r w:rsidRPr="00236D94">
              <w:rPr>
                <w:rFonts w:ascii="Times New Roman" w:eastAsia="Times New Roman" w:hAnsi="Times New Roman" w:cs="Times New Roman"/>
                <w:i/>
                <w:color w:val="000000"/>
                <w:spacing w:val="-5"/>
                <w:vertAlign w:val="subscript"/>
                <w:lang w:eastAsia="ru-RU"/>
              </w:rPr>
              <w:t>j</w:t>
            </w:r>
            <w:proofErr w:type="spellEnd"/>
            <w:r w:rsidRPr="00236D94">
              <w:rPr>
                <w:rFonts w:ascii="Times New Roman" w:eastAsia="Times New Roman" w:hAnsi="Times New Roman" w:cs="Times New Roman"/>
                <w:color w:val="000000"/>
                <w:spacing w:val="-5"/>
                <w:lang w:eastAsia="ru-RU"/>
              </w:rPr>
              <w:t>)}}</w:t>
            </w:r>
          </w:p>
        </w:tc>
      </w:tr>
      <w:tr w:rsidR="000B3A3F" w:rsidRPr="00236D94" w:rsidTr="00F76409">
        <w:trPr>
          <w:cantSplit/>
          <w:trHeight w:val="415"/>
          <w:jc w:val="center"/>
        </w:trPr>
        <w:tc>
          <w:tcPr>
            <w:tcW w:w="497" w:type="pct"/>
            <w:vMerge/>
          </w:tcPr>
          <w:p w:rsidR="000B3A3F" w:rsidRPr="00236D94" w:rsidRDefault="000B3A3F" w:rsidP="00F76409">
            <w:pPr>
              <w:spacing w:after="0" w:line="240" w:lineRule="auto"/>
              <w:ind w:firstLine="709"/>
              <w:jc w:val="center"/>
              <w:rPr>
                <w:rFonts w:ascii="Times New Roman" w:eastAsia="Times New Roman" w:hAnsi="Times New Roman" w:cs="Times New Roman"/>
                <w:color w:val="000000"/>
                <w:spacing w:val="-5"/>
                <w:lang w:eastAsia="ru-RU"/>
              </w:rPr>
            </w:pPr>
          </w:p>
        </w:tc>
        <w:tc>
          <w:tcPr>
            <w:tcW w:w="269"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12</w:t>
            </w:r>
          </w:p>
        </w:tc>
        <w:tc>
          <w:tcPr>
            <w:tcW w:w="269"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14</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16</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496" w:type="pct"/>
            <w:vMerge/>
          </w:tcPr>
          <w:p w:rsidR="000B3A3F" w:rsidRPr="00236D94" w:rsidRDefault="000B3A3F" w:rsidP="00F76409">
            <w:pPr>
              <w:spacing w:after="0" w:line="240" w:lineRule="auto"/>
              <w:ind w:firstLine="709"/>
              <w:jc w:val="center"/>
              <w:rPr>
                <w:rFonts w:ascii="Times New Roman" w:eastAsia="Times New Roman" w:hAnsi="Times New Roman" w:cs="Times New Roman"/>
                <w:color w:val="000000"/>
                <w:spacing w:val="-5"/>
                <w:lang w:eastAsia="ru-RU"/>
              </w:rPr>
            </w:pPr>
          </w:p>
        </w:tc>
        <w:tc>
          <w:tcPr>
            <w:tcW w:w="496" w:type="pct"/>
            <w:vMerge/>
          </w:tcPr>
          <w:p w:rsidR="000B3A3F" w:rsidRPr="00236D94" w:rsidRDefault="000B3A3F" w:rsidP="00F76409">
            <w:pPr>
              <w:spacing w:after="0" w:line="240" w:lineRule="auto"/>
              <w:ind w:firstLine="709"/>
              <w:jc w:val="center"/>
              <w:rPr>
                <w:rFonts w:ascii="Times New Roman" w:eastAsia="Times New Roman" w:hAnsi="Times New Roman" w:cs="Times New Roman"/>
                <w:color w:val="000000"/>
                <w:spacing w:val="-5"/>
                <w:lang w:eastAsia="ru-RU"/>
              </w:rPr>
            </w:pPr>
          </w:p>
        </w:tc>
        <w:tc>
          <w:tcPr>
            <w:tcW w:w="1083" w:type="pct"/>
            <w:vMerge/>
          </w:tcPr>
          <w:p w:rsidR="000B3A3F" w:rsidRPr="00236D94" w:rsidRDefault="000B3A3F" w:rsidP="00F76409">
            <w:pPr>
              <w:spacing w:after="0" w:line="240" w:lineRule="auto"/>
              <w:ind w:firstLine="709"/>
              <w:jc w:val="center"/>
              <w:rPr>
                <w:rFonts w:ascii="Times New Roman" w:eastAsia="Times New Roman" w:hAnsi="Times New Roman" w:cs="Times New Roman"/>
                <w:color w:val="000000"/>
                <w:spacing w:val="-5"/>
                <w:lang w:eastAsia="ru-RU"/>
              </w:rPr>
            </w:pPr>
          </w:p>
        </w:tc>
        <w:tc>
          <w:tcPr>
            <w:tcW w:w="1081" w:type="pct"/>
            <w:vMerge/>
          </w:tcPr>
          <w:p w:rsidR="000B3A3F" w:rsidRPr="00236D94" w:rsidRDefault="000B3A3F" w:rsidP="00F76409">
            <w:pPr>
              <w:spacing w:after="0" w:line="240" w:lineRule="auto"/>
              <w:ind w:firstLine="709"/>
              <w:jc w:val="center"/>
              <w:rPr>
                <w:rFonts w:ascii="Times New Roman" w:eastAsia="Times New Roman" w:hAnsi="Times New Roman" w:cs="Times New Roman"/>
                <w:color w:val="000000"/>
                <w:spacing w:val="-5"/>
                <w:lang w:eastAsia="ru-RU"/>
              </w:rPr>
            </w:pPr>
          </w:p>
        </w:tc>
      </w:tr>
      <w:tr w:rsidR="000B3A3F" w:rsidRPr="00236D94" w:rsidTr="00F76409">
        <w:trPr>
          <w:trHeight w:val="421"/>
          <w:jc w:val="center"/>
        </w:trPr>
        <w:tc>
          <w:tcPr>
            <w:tcW w:w="497" w:type="pc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269"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69"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496" w:type="pc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496" w:type="pc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4,0</w:t>
            </w:r>
          </w:p>
        </w:tc>
        <w:tc>
          <w:tcPr>
            <w:tcW w:w="1083" w:type="pc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0,6 · 4,0 + 0,4 · 4,0 = 4</w:t>
            </w:r>
          </w:p>
        </w:tc>
        <w:tc>
          <w:tcPr>
            <w:tcW w:w="1081" w:type="pct"/>
          </w:tcPr>
          <w:p w:rsidR="000B3A3F" w:rsidRPr="00236D94" w:rsidRDefault="000B3A3F" w:rsidP="00F76409">
            <w:pPr>
              <w:spacing w:after="0" w:line="240" w:lineRule="auto"/>
              <w:ind w:firstLine="709"/>
              <w:jc w:val="center"/>
              <w:outlineLvl w:val="3"/>
              <w:rPr>
                <w:rFonts w:ascii="Times New Roman" w:eastAsia="Times New Roman" w:hAnsi="Times New Roman" w:cs="Times New Roman"/>
                <w:bCs/>
                <w:color w:val="000000"/>
                <w:spacing w:val="-5"/>
                <w:lang w:eastAsia="ru-RU"/>
              </w:rPr>
            </w:pPr>
          </w:p>
        </w:tc>
      </w:tr>
      <w:tr w:rsidR="000B3A3F" w:rsidRPr="00236D94" w:rsidTr="00F76409">
        <w:trPr>
          <w:trHeight w:val="413"/>
          <w:jc w:val="center"/>
        </w:trPr>
        <w:tc>
          <w:tcPr>
            <w:tcW w:w="497" w:type="pc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12</w:t>
            </w:r>
          </w:p>
        </w:tc>
        <w:tc>
          <w:tcPr>
            <w:tcW w:w="269"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3,0</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269"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496" w:type="pc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4,8</w:t>
            </w:r>
          </w:p>
        </w:tc>
        <w:tc>
          <w:tcPr>
            <w:tcW w:w="496" w:type="pc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3,0</w:t>
            </w:r>
          </w:p>
        </w:tc>
        <w:tc>
          <w:tcPr>
            <w:tcW w:w="1083" w:type="pct"/>
            <w:vAlign w:val="center"/>
          </w:tcPr>
          <w:p w:rsidR="000B3A3F" w:rsidRPr="00236D94" w:rsidRDefault="000B3A3F" w:rsidP="00F76409">
            <w:pPr>
              <w:spacing w:after="0" w:line="240" w:lineRule="auto"/>
              <w:jc w:val="center"/>
              <w:rPr>
                <w:rFonts w:ascii="Times New Roman" w:eastAsia="Times New Roman" w:hAnsi="Times New Roman" w:cs="Times New Roman"/>
                <w:snapToGrid w:val="0"/>
                <w:color w:val="000000"/>
                <w:spacing w:val="-5"/>
                <w:lang w:eastAsia="ru-RU"/>
              </w:rPr>
            </w:pPr>
            <w:r w:rsidRPr="00236D94">
              <w:rPr>
                <w:rFonts w:ascii="Times New Roman" w:eastAsia="Times New Roman" w:hAnsi="Times New Roman" w:cs="Times New Roman"/>
                <w:snapToGrid w:val="0"/>
                <w:color w:val="000000"/>
                <w:spacing w:val="-5"/>
                <w:lang w:eastAsia="ru-RU"/>
              </w:rPr>
              <w:t>2,88 + 1,2 = 4,08</w:t>
            </w:r>
          </w:p>
        </w:tc>
        <w:tc>
          <w:tcPr>
            <w:tcW w:w="1081" w:type="pct"/>
          </w:tcPr>
          <w:p w:rsidR="000B3A3F" w:rsidRPr="00236D94" w:rsidRDefault="000B3A3F" w:rsidP="00F76409">
            <w:pPr>
              <w:spacing w:after="0" w:line="240" w:lineRule="auto"/>
              <w:ind w:firstLine="709"/>
              <w:jc w:val="center"/>
              <w:rPr>
                <w:rFonts w:ascii="Times New Roman" w:eastAsia="Times New Roman" w:hAnsi="Times New Roman" w:cs="Times New Roman"/>
                <w:color w:val="000000"/>
                <w:spacing w:val="-5"/>
                <w:lang w:eastAsia="ru-RU"/>
              </w:rPr>
            </w:pPr>
          </w:p>
        </w:tc>
      </w:tr>
      <w:tr w:rsidR="000B3A3F" w:rsidRPr="00236D94" w:rsidTr="00F76409">
        <w:trPr>
          <w:trHeight w:val="418"/>
          <w:jc w:val="center"/>
        </w:trPr>
        <w:tc>
          <w:tcPr>
            <w:tcW w:w="497" w:type="pc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14</w:t>
            </w:r>
          </w:p>
        </w:tc>
        <w:tc>
          <w:tcPr>
            <w:tcW w:w="269"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2,0</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3,8</w:t>
            </w:r>
          </w:p>
        </w:tc>
        <w:tc>
          <w:tcPr>
            <w:tcW w:w="269"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5,6</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5,6</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5,6</w:t>
            </w:r>
          </w:p>
        </w:tc>
        <w:tc>
          <w:tcPr>
            <w:tcW w:w="496" w:type="pc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5,6</w:t>
            </w:r>
          </w:p>
        </w:tc>
        <w:tc>
          <w:tcPr>
            <w:tcW w:w="496" w:type="pc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2,0</w:t>
            </w:r>
          </w:p>
        </w:tc>
        <w:tc>
          <w:tcPr>
            <w:tcW w:w="1083" w:type="pct"/>
            <w:vAlign w:val="center"/>
          </w:tcPr>
          <w:p w:rsidR="000B3A3F" w:rsidRPr="00236D94" w:rsidRDefault="000B3A3F" w:rsidP="00F76409">
            <w:pPr>
              <w:spacing w:after="0" w:line="240" w:lineRule="auto"/>
              <w:jc w:val="center"/>
              <w:rPr>
                <w:rFonts w:ascii="Times New Roman" w:eastAsia="Times New Roman" w:hAnsi="Times New Roman" w:cs="Times New Roman"/>
                <w:snapToGrid w:val="0"/>
                <w:color w:val="000000"/>
                <w:spacing w:val="-5"/>
                <w:lang w:eastAsia="ru-RU"/>
              </w:rPr>
            </w:pPr>
            <w:r w:rsidRPr="00236D94">
              <w:rPr>
                <w:rFonts w:ascii="Times New Roman" w:eastAsia="Times New Roman" w:hAnsi="Times New Roman" w:cs="Times New Roman"/>
                <w:snapToGrid w:val="0"/>
                <w:color w:val="000000"/>
                <w:spacing w:val="-5"/>
                <w:lang w:eastAsia="ru-RU"/>
              </w:rPr>
              <w:t>4,16</w:t>
            </w:r>
          </w:p>
        </w:tc>
        <w:tc>
          <w:tcPr>
            <w:tcW w:w="1081" w:type="pct"/>
          </w:tcPr>
          <w:p w:rsidR="000B3A3F" w:rsidRPr="00236D94" w:rsidRDefault="000B3A3F" w:rsidP="00F76409">
            <w:pPr>
              <w:spacing w:after="0" w:line="240" w:lineRule="auto"/>
              <w:ind w:firstLine="709"/>
              <w:jc w:val="center"/>
              <w:rPr>
                <w:rFonts w:ascii="Times New Roman" w:eastAsia="Times New Roman" w:hAnsi="Times New Roman" w:cs="Times New Roman"/>
                <w:color w:val="000000"/>
                <w:spacing w:val="-5"/>
                <w:lang w:eastAsia="ru-RU"/>
              </w:rPr>
            </w:pPr>
          </w:p>
        </w:tc>
      </w:tr>
      <w:tr w:rsidR="000B3A3F" w:rsidRPr="00236D94" w:rsidTr="00F76409">
        <w:trPr>
          <w:trHeight w:val="425"/>
          <w:jc w:val="center"/>
        </w:trPr>
        <w:tc>
          <w:tcPr>
            <w:tcW w:w="497" w:type="pc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16</w:t>
            </w:r>
          </w:p>
        </w:tc>
        <w:tc>
          <w:tcPr>
            <w:tcW w:w="269"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2,8</w:t>
            </w:r>
          </w:p>
        </w:tc>
        <w:tc>
          <w:tcPr>
            <w:tcW w:w="269"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4,6</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6,4</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6,4</w:t>
            </w:r>
          </w:p>
        </w:tc>
        <w:tc>
          <w:tcPr>
            <w:tcW w:w="496" w:type="pc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6,4</w:t>
            </w:r>
          </w:p>
        </w:tc>
        <w:tc>
          <w:tcPr>
            <w:tcW w:w="496" w:type="pc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1,0</w:t>
            </w:r>
          </w:p>
        </w:tc>
        <w:tc>
          <w:tcPr>
            <w:tcW w:w="1083" w:type="pct"/>
            <w:vAlign w:val="center"/>
          </w:tcPr>
          <w:p w:rsidR="000B3A3F" w:rsidRPr="00236D94" w:rsidRDefault="000B3A3F" w:rsidP="00F76409">
            <w:pPr>
              <w:spacing w:after="0" w:line="240" w:lineRule="auto"/>
              <w:jc w:val="center"/>
              <w:rPr>
                <w:rFonts w:ascii="Times New Roman" w:eastAsia="Times New Roman" w:hAnsi="Times New Roman" w:cs="Times New Roman"/>
                <w:snapToGrid w:val="0"/>
                <w:color w:val="000000"/>
                <w:spacing w:val="-5"/>
                <w:lang w:eastAsia="ru-RU"/>
              </w:rPr>
            </w:pPr>
            <w:r w:rsidRPr="00236D94">
              <w:rPr>
                <w:rFonts w:ascii="Times New Roman" w:eastAsia="Times New Roman" w:hAnsi="Times New Roman" w:cs="Times New Roman"/>
                <w:snapToGrid w:val="0"/>
                <w:color w:val="000000"/>
                <w:spacing w:val="-5"/>
                <w:lang w:eastAsia="ru-RU"/>
              </w:rPr>
              <w:t>4,24</w:t>
            </w:r>
          </w:p>
        </w:tc>
        <w:tc>
          <w:tcPr>
            <w:tcW w:w="1081" w:type="pct"/>
          </w:tcPr>
          <w:p w:rsidR="000B3A3F" w:rsidRPr="00236D94" w:rsidRDefault="000B3A3F" w:rsidP="00F76409">
            <w:pPr>
              <w:spacing w:after="0" w:line="240" w:lineRule="auto"/>
              <w:ind w:firstLine="709"/>
              <w:jc w:val="center"/>
              <w:rPr>
                <w:rFonts w:ascii="Times New Roman" w:eastAsia="Times New Roman" w:hAnsi="Times New Roman" w:cs="Times New Roman"/>
                <w:color w:val="000000"/>
                <w:spacing w:val="-5"/>
                <w:lang w:eastAsia="ru-RU"/>
              </w:rPr>
            </w:pPr>
          </w:p>
        </w:tc>
      </w:tr>
      <w:tr w:rsidR="000B3A3F" w:rsidRPr="00236D94" w:rsidTr="00F76409">
        <w:trPr>
          <w:trHeight w:val="417"/>
          <w:jc w:val="center"/>
        </w:trPr>
        <w:tc>
          <w:tcPr>
            <w:tcW w:w="497" w:type="pc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269"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0,0</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1,8</w:t>
            </w:r>
          </w:p>
        </w:tc>
        <w:tc>
          <w:tcPr>
            <w:tcW w:w="269"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3,6</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5,4</w:t>
            </w:r>
          </w:p>
        </w:tc>
        <w:tc>
          <w:tcPr>
            <w:tcW w:w="270" w:type="pct"/>
            <w:vAlign w:val="center"/>
          </w:tcPr>
          <w:p w:rsidR="000B3A3F" w:rsidRPr="00236D94" w:rsidRDefault="000B3A3F" w:rsidP="00F76409">
            <w:pPr>
              <w:spacing w:after="0" w:line="240" w:lineRule="auto"/>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7,2</w:t>
            </w:r>
          </w:p>
        </w:tc>
        <w:tc>
          <w:tcPr>
            <w:tcW w:w="496" w:type="pc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7,2</w:t>
            </w:r>
          </w:p>
        </w:tc>
        <w:tc>
          <w:tcPr>
            <w:tcW w:w="496" w:type="pct"/>
            <w:vAlign w:val="center"/>
          </w:tcPr>
          <w:p w:rsidR="000B3A3F" w:rsidRPr="00236D94" w:rsidRDefault="000B3A3F" w:rsidP="00F76409">
            <w:pPr>
              <w:spacing w:after="0" w:line="240" w:lineRule="auto"/>
              <w:jc w:val="center"/>
              <w:rPr>
                <w:rFonts w:ascii="Times New Roman" w:eastAsia="Times New Roman" w:hAnsi="Times New Roman" w:cs="Times New Roman"/>
                <w:color w:val="000000"/>
                <w:spacing w:val="-5"/>
                <w:lang w:eastAsia="ru-RU"/>
              </w:rPr>
            </w:pPr>
            <w:r w:rsidRPr="00236D94">
              <w:rPr>
                <w:rFonts w:ascii="Times New Roman" w:eastAsia="Times New Roman" w:hAnsi="Times New Roman" w:cs="Times New Roman"/>
                <w:color w:val="000000"/>
                <w:spacing w:val="-5"/>
                <w:lang w:eastAsia="ru-RU"/>
              </w:rPr>
              <w:t>0,0</w:t>
            </w:r>
          </w:p>
        </w:tc>
        <w:tc>
          <w:tcPr>
            <w:tcW w:w="1083" w:type="pct"/>
            <w:vAlign w:val="center"/>
          </w:tcPr>
          <w:p w:rsidR="000B3A3F" w:rsidRPr="00236D94" w:rsidRDefault="000B3A3F" w:rsidP="00F76409">
            <w:pPr>
              <w:spacing w:after="0" w:line="240" w:lineRule="auto"/>
              <w:jc w:val="center"/>
              <w:rPr>
                <w:rFonts w:ascii="Times New Roman" w:eastAsia="Times New Roman" w:hAnsi="Times New Roman" w:cs="Times New Roman"/>
                <w:b/>
                <w:snapToGrid w:val="0"/>
                <w:color w:val="000000"/>
                <w:spacing w:val="-5"/>
                <w:lang w:eastAsia="ru-RU"/>
              </w:rPr>
            </w:pPr>
            <w:r w:rsidRPr="00236D94">
              <w:rPr>
                <w:rFonts w:ascii="Times New Roman" w:eastAsia="Times New Roman" w:hAnsi="Times New Roman" w:cs="Times New Roman"/>
                <w:b/>
                <w:snapToGrid w:val="0"/>
                <w:color w:val="000000"/>
                <w:spacing w:val="-5"/>
                <w:lang w:eastAsia="ru-RU"/>
              </w:rPr>
              <w:t>4,32</w:t>
            </w:r>
          </w:p>
        </w:tc>
        <w:tc>
          <w:tcPr>
            <w:tcW w:w="1081" w:type="pct"/>
            <w:vAlign w:val="center"/>
          </w:tcPr>
          <w:p w:rsidR="000B3A3F" w:rsidRPr="00236D94" w:rsidRDefault="000B3A3F" w:rsidP="00F76409">
            <w:pPr>
              <w:spacing w:after="0" w:line="240" w:lineRule="auto"/>
              <w:ind w:firstLine="709"/>
              <w:jc w:val="center"/>
              <w:rPr>
                <w:rFonts w:ascii="Times New Roman" w:eastAsia="Times New Roman" w:hAnsi="Times New Roman" w:cs="Times New Roman"/>
                <w:i/>
                <w:color w:val="000000"/>
                <w:spacing w:val="-5"/>
                <w:lang w:eastAsia="ru-RU"/>
              </w:rPr>
            </w:pPr>
            <w:r w:rsidRPr="00236D94">
              <w:rPr>
                <w:rFonts w:ascii="Times New Roman" w:eastAsia="Times New Roman" w:hAnsi="Times New Roman" w:cs="Times New Roman"/>
                <w:i/>
                <w:color w:val="000000"/>
                <w:spacing w:val="-5"/>
                <w:lang w:eastAsia="ru-RU"/>
              </w:rPr>
              <w:t>А</w:t>
            </w:r>
            <w:r w:rsidRPr="00236D94">
              <w:rPr>
                <w:rFonts w:ascii="Times New Roman" w:eastAsia="Times New Roman" w:hAnsi="Times New Roman" w:cs="Times New Roman"/>
                <w:color w:val="000000"/>
                <w:spacing w:val="-5"/>
                <w:vertAlign w:val="subscript"/>
                <w:lang w:eastAsia="ru-RU"/>
              </w:rPr>
              <w:t>5</w:t>
            </w:r>
          </w:p>
        </w:tc>
      </w:tr>
    </w:tbl>
    <w:p w:rsidR="000B3A3F" w:rsidRPr="000B3A3F" w:rsidRDefault="000B3A3F"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r w:rsidRPr="000B3A3F">
        <w:rPr>
          <w:rFonts w:ascii="Times New Roman" w:eastAsia="Times New Roman" w:hAnsi="Times New Roman" w:cs="Times New Roman"/>
          <w:color w:val="000000"/>
          <w:spacing w:val="-5"/>
          <w:sz w:val="28"/>
          <w:szCs w:val="28"/>
          <w:lang w:eastAsia="ru-RU"/>
        </w:rPr>
        <w:t>Оптимальним рішенням за критерієм Гурвіца буде альтернативне рішення А5.</w:t>
      </w:r>
    </w:p>
    <w:p w:rsidR="00247984" w:rsidRPr="000B3A3F" w:rsidRDefault="000B3A3F" w:rsidP="00927AD3">
      <w:pPr>
        <w:tabs>
          <w:tab w:val="left" w:pos="851"/>
        </w:tabs>
        <w:spacing w:after="0" w:line="360" w:lineRule="auto"/>
        <w:ind w:firstLine="709"/>
        <w:jc w:val="both"/>
        <w:rPr>
          <w:rFonts w:ascii="Times New Roman" w:eastAsia="Times New Roman" w:hAnsi="Times New Roman" w:cs="Times New Roman"/>
          <w:color w:val="000000"/>
          <w:spacing w:val="-5"/>
          <w:sz w:val="28"/>
          <w:szCs w:val="28"/>
          <w:lang w:eastAsia="ru-RU"/>
        </w:rPr>
      </w:pPr>
      <w:r w:rsidRPr="000B3A3F">
        <w:rPr>
          <w:rFonts w:ascii="Times New Roman" w:eastAsia="Times New Roman" w:hAnsi="Times New Roman" w:cs="Times New Roman"/>
          <w:b/>
          <w:i/>
          <w:color w:val="000000"/>
          <w:spacing w:val="-5"/>
          <w:sz w:val="28"/>
          <w:szCs w:val="28"/>
          <w:lang w:eastAsia="ru-RU"/>
        </w:rPr>
        <w:t>Висновок:</w:t>
      </w:r>
      <w:r w:rsidRPr="000B3A3F">
        <w:rPr>
          <w:rFonts w:ascii="Times New Roman" w:eastAsia="Times New Roman" w:hAnsi="Times New Roman" w:cs="Times New Roman"/>
          <w:color w:val="000000"/>
          <w:spacing w:val="-5"/>
          <w:sz w:val="28"/>
          <w:szCs w:val="28"/>
          <w:lang w:eastAsia="ru-RU"/>
        </w:rPr>
        <w:t xml:space="preserve"> Розрахунок за більшістю поданих критеріїв, оптимальним є виробництво продукції </w:t>
      </w:r>
      <w:r>
        <w:rPr>
          <w:rFonts w:ascii="Times New Roman" w:eastAsia="Times New Roman" w:hAnsi="Times New Roman" w:cs="Times New Roman"/>
          <w:color w:val="000000"/>
          <w:spacing w:val="-5"/>
          <w:sz w:val="28"/>
          <w:szCs w:val="28"/>
          <w:lang w:eastAsia="ru-RU"/>
        </w:rPr>
        <w:t>згідно з альтернативним варіант</w:t>
      </w:r>
      <w:r w:rsidRPr="000B3A3F">
        <w:rPr>
          <w:rFonts w:ascii="Times New Roman" w:eastAsia="Times New Roman" w:hAnsi="Times New Roman" w:cs="Times New Roman"/>
          <w:color w:val="000000"/>
          <w:spacing w:val="-5"/>
          <w:sz w:val="28"/>
          <w:szCs w:val="28"/>
          <w:lang w:eastAsia="ru-RU"/>
        </w:rPr>
        <w:t>ом А3.</w:t>
      </w:r>
    </w:p>
    <w:p w:rsidR="00236D94" w:rsidRDefault="00236D94" w:rsidP="00927AD3">
      <w:pPr>
        <w:tabs>
          <w:tab w:val="left" w:pos="851"/>
        </w:tabs>
        <w:spacing w:after="0" w:line="360" w:lineRule="auto"/>
        <w:ind w:firstLine="709"/>
        <w:jc w:val="center"/>
        <w:rPr>
          <w:rFonts w:ascii="Times New Roman" w:eastAsia="Times New Roman" w:hAnsi="Times New Roman" w:cs="Times New Roman"/>
          <w:b/>
          <w:sz w:val="28"/>
          <w:szCs w:val="28"/>
          <w:lang w:eastAsia="uk-UA"/>
        </w:rPr>
      </w:pPr>
    </w:p>
    <w:p w:rsidR="00E87B2D" w:rsidRPr="00A47958" w:rsidRDefault="00E87B2D" w:rsidP="00927AD3">
      <w:pPr>
        <w:tabs>
          <w:tab w:val="left" w:pos="851"/>
        </w:tabs>
        <w:spacing w:after="0" w:line="360" w:lineRule="auto"/>
        <w:ind w:firstLine="709"/>
        <w:jc w:val="center"/>
        <w:rPr>
          <w:rFonts w:ascii="Times New Roman" w:eastAsia="Times New Roman" w:hAnsi="Times New Roman" w:cs="Times New Roman"/>
          <w:b/>
          <w:sz w:val="28"/>
          <w:szCs w:val="28"/>
          <w:lang w:eastAsia="uk-UA"/>
        </w:rPr>
      </w:pPr>
      <w:r w:rsidRPr="00A47958">
        <w:rPr>
          <w:rFonts w:ascii="Times New Roman" w:eastAsia="Times New Roman" w:hAnsi="Times New Roman" w:cs="Times New Roman"/>
          <w:b/>
          <w:sz w:val="28"/>
          <w:szCs w:val="28"/>
          <w:lang w:eastAsia="uk-UA"/>
        </w:rPr>
        <w:t>ПРАКТИЧНЕ ЗАНЯТТЯ 18</w:t>
      </w:r>
    </w:p>
    <w:p w:rsidR="00E87B2D" w:rsidRPr="00A47958" w:rsidRDefault="00E87B2D" w:rsidP="00927AD3">
      <w:pPr>
        <w:tabs>
          <w:tab w:val="left" w:pos="851"/>
        </w:tabs>
        <w:spacing w:after="0" w:line="360" w:lineRule="auto"/>
        <w:ind w:firstLine="709"/>
        <w:jc w:val="center"/>
        <w:rPr>
          <w:rFonts w:ascii="Times New Roman" w:eastAsia="Times New Roman" w:hAnsi="Times New Roman" w:cs="Times New Roman"/>
          <w:b/>
          <w:sz w:val="28"/>
          <w:szCs w:val="28"/>
          <w:lang w:eastAsia="uk-UA"/>
        </w:rPr>
      </w:pPr>
      <w:r w:rsidRPr="00A47958">
        <w:rPr>
          <w:rFonts w:ascii="Times New Roman" w:eastAsia="Times New Roman" w:hAnsi="Times New Roman" w:cs="Times New Roman"/>
          <w:b/>
          <w:sz w:val="28"/>
          <w:szCs w:val="28"/>
          <w:lang w:eastAsia="uk-UA"/>
        </w:rPr>
        <w:t>Модульна контрольна робота</w:t>
      </w:r>
    </w:p>
    <w:p w:rsidR="00081FFB" w:rsidRPr="00A47958" w:rsidRDefault="00E87B2D" w:rsidP="00927AD3">
      <w:pPr>
        <w:tabs>
          <w:tab w:val="left" w:pos="851"/>
        </w:tabs>
        <w:spacing w:after="0" w:line="360" w:lineRule="auto"/>
        <w:ind w:firstLine="709"/>
        <w:jc w:val="both"/>
        <w:rPr>
          <w:rFonts w:ascii="Times New Roman" w:eastAsia="Times New Roman" w:hAnsi="Times New Roman" w:cs="Times New Roman"/>
          <w:sz w:val="28"/>
          <w:szCs w:val="28"/>
          <w:lang w:eastAsia="uk-UA"/>
        </w:rPr>
      </w:pPr>
      <w:r w:rsidRPr="00A47958">
        <w:rPr>
          <w:rFonts w:ascii="Times New Roman" w:eastAsia="Times New Roman" w:hAnsi="Times New Roman" w:cs="Times New Roman"/>
          <w:sz w:val="28"/>
          <w:szCs w:val="28"/>
          <w:lang w:eastAsia="uk-UA"/>
        </w:rPr>
        <w:t>Питання для проведення МКР на</w:t>
      </w:r>
      <w:r w:rsidR="00F537E1">
        <w:rPr>
          <w:rFonts w:ascii="Times New Roman" w:eastAsia="Times New Roman" w:hAnsi="Times New Roman" w:cs="Times New Roman"/>
          <w:sz w:val="28"/>
          <w:szCs w:val="28"/>
          <w:lang w:eastAsia="uk-UA"/>
        </w:rPr>
        <w:t>дано в розділі 9</w:t>
      </w:r>
      <w:r w:rsidRPr="00A47958">
        <w:rPr>
          <w:rFonts w:ascii="Times New Roman" w:eastAsia="Times New Roman" w:hAnsi="Times New Roman" w:cs="Times New Roman"/>
          <w:sz w:val="28"/>
          <w:szCs w:val="28"/>
          <w:lang w:eastAsia="uk-UA"/>
        </w:rPr>
        <w:t xml:space="preserve"> «Контрольні </w:t>
      </w:r>
      <w:r w:rsidR="00BE1736" w:rsidRPr="00A47958">
        <w:rPr>
          <w:rFonts w:ascii="Times New Roman" w:eastAsia="Times New Roman" w:hAnsi="Times New Roman" w:cs="Times New Roman"/>
          <w:sz w:val="28"/>
          <w:szCs w:val="28"/>
          <w:lang w:eastAsia="uk-UA"/>
        </w:rPr>
        <w:t xml:space="preserve">роботи» </w:t>
      </w:r>
      <w:r w:rsidR="00F537E1">
        <w:rPr>
          <w:rFonts w:ascii="Times New Roman" w:eastAsia="Times New Roman" w:hAnsi="Times New Roman" w:cs="Times New Roman"/>
          <w:sz w:val="28"/>
          <w:szCs w:val="28"/>
          <w:lang w:eastAsia="uk-UA"/>
        </w:rPr>
        <w:t>силабусу дисципліни</w:t>
      </w:r>
      <w:r w:rsidRPr="00A47958">
        <w:rPr>
          <w:rFonts w:ascii="Times New Roman" w:eastAsia="Times New Roman" w:hAnsi="Times New Roman" w:cs="Times New Roman"/>
          <w:sz w:val="28"/>
          <w:szCs w:val="28"/>
          <w:lang w:eastAsia="uk-UA"/>
        </w:rPr>
        <w:t>.</w:t>
      </w:r>
    </w:p>
    <w:p w:rsidR="00436133" w:rsidRPr="00EF0BF2" w:rsidRDefault="0064247E" w:rsidP="00927AD3">
      <w:pPr>
        <w:tabs>
          <w:tab w:val="left" w:pos="851"/>
        </w:tabs>
        <w:spacing w:after="0" w:line="360" w:lineRule="auto"/>
        <w:ind w:firstLine="709"/>
        <w:jc w:val="both"/>
        <w:rPr>
          <w:rFonts w:ascii="Times New Roman" w:eastAsia="Times New Roman" w:hAnsi="Times New Roman" w:cs="Times New Roman"/>
          <w:b/>
          <w:bCs/>
          <w:sz w:val="28"/>
          <w:szCs w:val="28"/>
          <w:lang w:eastAsia="uk-UA"/>
        </w:rPr>
      </w:pPr>
      <w:r w:rsidRPr="00A47958">
        <w:rPr>
          <w:rFonts w:ascii="Times New Roman" w:eastAsia="Times New Roman" w:hAnsi="Times New Roman" w:cs="Times New Roman"/>
          <w:i/>
          <w:sz w:val="28"/>
          <w:szCs w:val="28"/>
          <w:lang w:eastAsia="ru-RU"/>
        </w:rPr>
        <w:t xml:space="preserve"> </w:t>
      </w:r>
    </w:p>
    <w:p w:rsidR="00164444" w:rsidRPr="00A47958" w:rsidRDefault="00236D94" w:rsidP="00927AD3">
      <w:pPr>
        <w:pStyle w:val="a4"/>
        <w:keepNext/>
        <w:tabs>
          <w:tab w:val="left" w:pos="993"/>
        </w:tabs>
        <w:suppressAutoHyphens/>
        <w:spacing w:after="0" w:line="360" w:lineRule="auto"/>
        <w:ind w:left="0" w:firstLine="709"/>
        <w:jc w:val="center"/>
        <w:outlineLvl w:val="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3</w:t>
      </w:r>
      <w:r w:rsidR="0013558D" w:rsidRPr="00A47958">
        <w:rPr>
          <w:rFonts w:ascii="Times New Roman" w:eastAsia="Times New Roman" w:hAnsi="Times New Roman" w:cs="Times New Roman"/>
          <w:b/>
          <w:sz w:val="28"/>
          <w:szCs w:val="28"/>
          <w:lang w:eastAsia="uk-UA"/>
        </w:rPr>
        <w:t xml:space="preserve">. </w:t>
      </w:r>
      <w:r w:rsidR="00164444" w:rsidRPr="00A47958">
        <w:rPr>
          <w:rFonts w:ascii="Times New Roman" w:eastAsia="Times New Roman" w:hAnsi="Times New Roman" w:cs="Times New Roman"/>
          <w:b/>
          <w:sz w:val="28"/>
          <w:szCs w:val="28"/>
          <w:lang w:eastAsia="uk-UA"/>
        </w:rPr>
        <w:t xml:space="preserve">РЕКОМЕНДАЦІЇ ДО ВИКОНАННЯ </w:t>
      </w:r>
      <w:r w:rsidR="00164444" w:rsidRPr="00A47958">
        <w:rPr>
          <w:rFonts w:ascii="Times New Roman" w:eastAsia="Times New Roman" w:hAnsi="Times New Roman" w:cs="Times New Roman"/>
          <w:b/>
          <w:caps/>
          <w:sz w:val="28"/>
          <w:szCs w:val="28"/>
          <w:lang w:eastAsia="uk-UA"/>
        </w:rPr>
        <w:t>розрахункової</w:t>
      </w:r>
      <w:r w:rsidR="00164444" w:rsidRPr="00A47958">
        <w:rPr>
          <w:rFonts w:ascii="Times New Roman" w:eastAsia="Times New Roman" w:hAnsi="Times New Roman" w:cs="Times New Roman"/>
          <w:b/>
          <w:sz w:val="28"/>
          <w:szCs w:val="28"/>
          <w:lang w:eastAsia="uk-UA"/>
        </w:rPr>
        <w:t xml:space="preserve"> РОБОТИ</w:t>
      </w:r>
    </w:p>
    <w:p w:rsidR="00164444" w:rsidRPr="00A47958" w:rsidRDefault="00236D94" w:rsidP="00927AD3">
      <w:pPr>
        <w:widowControl w:val="0"/>
        <w:autoSpaceDE w:val="0"/>
        <w:autoSpaceDN w:val="0"/>
        <w:spacing w:after="0" w:line="360" w:lineRule="auto"/>
        <w:ind w:firstLine="709"/>
        <w:jc w:val="center"/>
        <w:rPr>
          <w:rFonts w:ascii="Times New Roman" w:eastAsia="Times New Roman" w:hAnsi="Times New Roman" w:cs="Times New Roman"/>
          <w:b/>
          <w:sz w:val="28"/>
          <w:szCs w:val="20"/>
          <w:lang w:eastAsia="uk-UA"/>
        </w:rPr>
      </w:pPr>
      <w:r>
        <w:rPr>
          <w:rFonts w:ascii="Times New Roman" w:eastAsia="Times New Roman" w:hAnsi="Times New Roman" w:cs="Times New Roman"/>
          <w:b/>
          <w:sz w:val="28"/>
          <w:szCs w:val="20"/>
          <w:lang w:eastAsia="uk-UA"/>
        </w:rPr>
        <w:t>3</w:t>
      </w:r>
      <w:r w:rsidR="00164444" w:rsidRPr="00A47958">
        <w:rPr>
          <w:rFonts w:ascii="Times New Roman" w:eastAsia="Times New Roman" w:hAnsi="Times New Roman" w:cs="Times New Roman"/>
          <w:b/>
          <w:sz w:val="28"/>
          <w:szCs w:val="20"/>
          <w:lang w:eastAsia="uk-UA"/>
        </w:rPr>
        <w:t>.1. Вибі</w:t>
      </w:r>
      <w:r w:rsidR="0013558D" w:rsidRPr="00A47958">
        <w:rPr>
          <w:rFonts w:ascii="Times New Roman" w:eastAsia="Times New Roman" w:hAnsi="Times New Roman" w:cs="Times New Roman"/>
          <w:b/>
          <w:sz w:val="28"/>
          <w:szCs w:val="20"/>
          <w:lang w:eastAsia="uk-UA"/>
        </w:rPr>
        <w:t>р варіанта</w:t>
      </w:r>
      <w:r w:rsidR="00164444" w:rsidRPr="00A47958">
        <w:rPr>
          <w:rFonts w:ascii="Times New Roman" w:eastAsia="Times New Roman" w:hAnsi="Times New Roman" w:cs="Times New Roman"/>
          <w:b/>
          <w:sz w:val="28"/>
          <w:szCs w:val="20"/>
          <w:lang w:eastAsia="uk-UA"/>
        </w:rPr>
        <w:t xml:space="preserve"> </w:t>
      </w:r>
      <w:r w:rsidR="00CE2CCB" w:rsidRPr="00A47958">
        <w:rPr>
          <w:rFonts w:ascii="Times New Roman" w:eastAsia="Times New Roman" w:hAnsi="Times New Roman" w:cs="Times New Roman"/>
          <w:b/>
          <w:sz w:val="28"/>
          <w:szCs w:val="20"/>
          <w:lang w:eastAsia="uk-UA"/>
        </w:rPr>
        <w:t>розрахункової</w:t>
      </w:r>
      <w:r w:rsidR="00164444" w:rsidRPr="00A47958">
        <w:rPr>
          <w:rFonts w:ascii="Times New Roman" w:eastAsia="Times New Roman" w:hAnsi="Times New Roman" w:cs="Times New Roman"/>
          <w:b/>
          <w:sz w:val="28"/>
          <w:szCs w:val="20"/>
          <w:lang w:eastAsia="uk-UA"/>
        </w:rPr>
        <w:t xml:space="preserve"> роботи</w:t>
      </w:r>
    </w:p>
    <w:p w:rsidR="00164444" w:rsidRPr="00A47958" w:rsidRDefault="00164444" w:rsidP="00927AD3">
      <w:pPr>
        <w:widowControl w:val="0"/>
        <w:autoSpaceDE w:val="0"/>
        <w:autoSpaceDN w:val="0"/>
        <w:spacing w:after="0" w:line="360" w:lineRule="auto"/>
        <w:ind w:firstLine="709"/>
        <w:jc w:val="both"/>
        <w:rPr>
          <w:rFonts w:ascii="Times New Roman" w:eastAsia="Times New Roman" w:hAnsi="Times New Roman" w:cs="Times New Roman"/>
          <w:sz w:val="28"/>
          <w:szCs w:val="20"/>
          <w:lang w:eastAsia="uk-UA"/>
        </w:rPr>
      </w:pPr>
      <w:r w:rsidRPr="00A47958">
        <w:rPr>
          <w:rFonts w:ascii="Times New Roman" w:eastAsia="Times New Roman" w:hAnsi="Times New Roman" w:cs="Times New Roman"/>
          <w:sz w:val="28"/>
          <w:szCs w:val="20"/>
          <w:lang w:eastAsia="uk-UA"/>
        </w:rPr>
        <w:t>Першим етапом виконання розрахункової</w:t>
      </w:r>
      <w:r w:rsidR="0013558D" w:rsidRPr="00A47958">
        <w:rPr>
          <w:rFonts w:ascii="Times New Roman" w:eastAsia="Times New Roman" w:hAnsi="Times New Roman" w:cs="Times New Roman"/>
          <w:sz w:val="28"/>
          <w:szCs w:val="20"/>
          <w:lang w:eastAsia="uk-UA"/>
        </w:rPr>
        <w:t xml:space="preserve"> роботи є вибір варіанта</w:t>
      </w:r>
      <w:r w:rsidRPr="00A47958">
        <w:rPr>
          <w:rFonts w:ascii="Times New Roman" w:eastAsia="Times New Roman" w:hAnsi="Times New Roman" w:cs="Times New Roman"/>
          <w:sz w:val="28"/>
          <w:szCs w:val="20"/>
          <w:lang w:eastAsia="uk-UA"/>
        </w:rPr>
        <w:t xml:space="preserve"> роботи. Кожен студент виконує один із запропонованих нижче варіантів </w:t>
      </w:r>
      <w:r w:rsidR="000549D7" w:rsidRPr="00A47958">
        <w:rPr>
          <w:rFonts w:ascii="Times New Roman" w:eastAsia="Times New Roman" w:hAnsi="Times New Roman" w:cs="Times New Roman"/>
          <w:sz w:val="28"/>
          <w:szCs w:val="20"/>
          <w:lang w:eastAsia="uk-UA"/>
        </w:rPr>
        <w:t>розрахункової</w:t>
      </w:r>
      <w:r w:rsidRPr="00A47958">
        <w:rPr>
          <w:rFonts w:ascii="Times New Roman" w:eastAsia="Times New Roman" w:hAnsi="Times New Roman" w:cs="Times New Roman"/>
          <w:sz w:val="28"/>
          <w:szCs w:val="20"/>
          <w:lang w:eastAsia="uk-UA"/>
        </w:rPr>
        <w:t xml:space="preserve"> роботи згідно свого </w:t>
      </w:r>
      <w:r w:rsidRPr="00A47958">
        <w:rPr>
          <w:rFonts w:ascii="Times New Roman" w:eastAsia="Times New Roman" w:hAnsi="Times New Roman" w:cs="Times New Roman"/>
          <w:i/>
          <w:sz w:val="28"/>
          <w:szCs w:val="20"/>
          <w:lang w:eastAsia="uk-UA"/>
        </w:rPr>
        <w:t>порядкового номеру</w:t>
      </w:r>
      <w:r w:rsidR="00236D94">
        <w:rPr>
          <w:rFonts w:ascii="Times New Roman" w:eastAsia="Times New Roman" w:hAnsi="Times New Roman" w:cs="Times New Roman"/>
          <w:sz w:val="28"/>
          <w:szCs w:val="20"/>
          <w:lang w:eastAsia="uk-UA"/>
        </w:rPr>
        <w:t xml:space="preserve"> в журналі групи (табл. 3</w:t>
      </w:r>
      <w:r w:rsidRPr="00A47958">
        <w:rPr>
          <w:rFonts w:ascii="Times New Roman" w:eastAsia="Times New Roman" w:hAnsi="Times New Roman" w:cs="Times New Roman"/>
          <w:sz w:val="28"/>
          <w:szCs w:val="20"/>
          <w:lang w:eastAsia="uk-UA"/>
        </w:rPr>
        <w:t>.1).</w:t>
      </w:r>
    </w:p>
    <w:p w:rsidR="00236D94" w:rsidRDefault="00236D94" w:rsidP="00927AD3">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p>
    <w:p w:rsidR="00236D94" w:rsidRDefault="00236D94" w:rsidP="00927AD3">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rPr>
      </w:pPr>
    </w:p>
    <w:p w:rsidR="00236D94" w:rsidRDefault="00236D94" w:rsidP="00927AD3">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rPr>
      </w:pPr>
    </w:p>
    <w:p w:rsidR="00164444" w:rsidRPr="00236D94" w:rsidRDefault="00236D94" w:rsidP="00927AD3">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Таблиця 3</w:t>
      </w:r>
      <w:r w:rsidRPr="00236D94">
        <w:rPr>
          <w:rFonts w:ascii="Times New Roman" w:eastAsia="Times New Roman" w:hAnsi="Times New Roman" w:cs="Times New Roman"/>
          <w:sz w:val="28"/>
          <w:szCs w:val="28"/>
          <w:lang w:eastAsia="uk-UA"/>
        </w:rPr>
        <w:t xml:space="preserve">.1 - </w:t>
      </w:r>
      <w:r w:rsidR="000549D7" w:rsidRPr="00236D94">
        <w:rPr>
          <w:rFonts w:ascii="Times New Roman" w:eastAsia="Times New Roman" w:hAnsi="Times New Roman" w:cs="Times New Roman"/>
          <w:sz w:val="28"/>
          <w:szCs w:val="20"/>
          <w:lang w:eastAsia="uk-UA"/>
        </w:rPr>
        <w:t>Варіант розрахункової</w:t>
      </w:r>
      <w:r w:rsidR="00164444" w:rsidRPr="00236D94">
        <w:rPr>
          <w:rFonts w:ascii="Times New Roman" w:eastAsia="Times New Roman" w:hAnsi="Times New Roman" w:cs="Times New Roman"/>
          <w:sz w:val="28"/>
          <w:szCs w:val="20"/>
          <w:lang w:eastAsia="uk-UA"/>
        </w:rPr>
        <w:t xml:space="preserve"> роботи</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
        <w:gridCol w:w="642"/>
        <w:gridCol w:w="1270"/>
        <w:gridCol w:w="1286"/>
        <w:gridCol w:w="1260"/>
        <w:gridCol w:w="1395"/>
        <w:gridCol w:w="1080"/>
        <w:gridCol w:w="1015"/>
        <w:gridCol w:w="709"/>
        <w:gridCol w:w="627"/>
      </w:tblGrid>
      <w:tr w:rsidR="0013558D" w:rsidRPr="00A47958" w:rsidTr="00C50BFC">
        <w:trPr>
          <w:trHeight w:val="385"/>
          <w:jc w:val="center"/>
        </w:trPr>
        <w:tc>
          <w:tcPr>
            <w:tcW w:w="478" w:type="dxa"/>
            <w:vAlign w:val="center"/>
          </w:tcPr>
          <w:p w:rsidR="0013558D" w:rsidRPr="00A47958" w:rsidRDefault="0013558D" w:rsidP="002C3742">
            <w:pPr>
              <w:pStyle w:val="ab"/>
              <w:tabs>
                <w:tab w:val="left" w:pos="1985"/>
              </w:tabs>
              <w:ind w:firstLine="0"/>
              <w:rPr>
                <w:color w:val="auto"/>
                <w:spacing w:val="0"/>
                <w:sz w:val="16"/>
              </w:rPr>
            </w:pPr>
            <w:r w:rsidRPr="00A47958">
              <w:rPr>
                <w:color w:val="auto"/>
                <w:spacing w:val="0"/>
                <w:sz w:val="16"/>
              </w:rPr>
              <w:t>№</w:t>
            </w:r>
          </w:p>
        </w:tc>
        <w:tc>
          <w:tcPr>
            <w:tcW w:w="642" w:type="dxa"/>
            <w:vAlign w:val="center"/>
          </w:tcPr>
          <w:p w:rsidR="0013558D" w:rsidRPr="00A47958" w:rsidRDefault="0013558D" w:rsidP="002C3742">
            <w:pPr>
              <w:pStyle w:val="ab"/>
              <w:tabs>
                <w:tab w:val="left" w:pos="1985"/>
              </w:tabs>
              <w:ind w:firstLine="0"/>
              <w:rPr>
                <w:i/>
                <w:color w:val="auto"/>
                <w:spacing w:val="0"/>
                <w:sz w:val="16"/>
              </w:rPr>
            </w:pPr>
            <w:r w:rsidRPr="00A47958">
              <w:rPr>
                <w:i/>
                <w:color w:val="auto"/>
                <w:spacing w:val="0"/>
                <w:sz w:val="16"/>
              </w:rPr>
              <w:t>Р</w:t>
            </w:r>
          </w:p>
        </w:tc>
        <w:tc>
          <w:tcPr>
            <w:tcW w:w="7306" w:type="dxa"/>
            <w:gridSpan w:val="6"/>
            <w:vAlign w:val="center"/>
          </w:tcPr>
          <w:p w:rsidR="0013558D" w:rsidRPr="00A47958" w:rsidRDefault="0013558D" w:rsidP="00927AD3">
            <w:pPr>
              <w:pStyle w:val="ab"/>
              <w:tabs>
                <w:tab w:val="left" w:pos="1985"/>
              </w:tabs>
              <w:ind w:firstLine="709"/>
              <w:jc w:val="center"/>
              <w:rPr>
                <w:color w:val="auto"/>
                <w:spacing w:val="0"/>
                <w:sz w:val="16"/>
              </w:rPr>
            </w:pPr>
            <w:r w:rsidRPr="00A47958">
              <w:rPr>
                <w:color w:val="auto"/>
                <w:spacing w:val="0"/>
                <w:sz w:val="16"/>
              </w:rPr>
              <w:t>Значення показників, необхідні для виконання розрахунків</w:t>
            </w:r>
          </w:p>
        </w:tc>
        <w:tc>
          <w:tcPr>
            <w:tcW w:w="709" w:type="dxa"/>
            <w:vAlign w:val="center"/>
          </w:tcPr>
          <w:p w:rsidR="0013558D" w:rsidRPr="00A47958" w:rsidRDefault="0013558D" w:rsidP="00927AD3">
            <w:pPr>
              <w:pStyle w:val="ab"/>
              <w:tabs>
                <w:tab w:val="left" w:pos="1985"/>
              </w:tabs>
              <w:ind w:firstLine="709"/>
              <w:jc w:val="center"/>
              <w:rPr>
                <w:i/>
                <w:color w:val="auto"/>
                <w:spacing w:val="0"/>
                <w:sz w:val="16"/>
              </w:rPr>
            </w:pPr>
            <w:r w:rsidRPr="00A47958">
              <w:rPr>
                <w:i/>
                <w:color w:val="auto"/>
                <w:spacing w:val="0"/>
                <w:sz w:val="16"/>
              </w:rPr>
              <w:t>І</w:t>
            </w:r>
          </w:p>
        </w:tc>
        <w:tc>
          <w:tcPr>
            <w:tcW w:w="627" w:type="dxa"/>
            <w:vAlign w:val="center"/>
          </w:tcPr>
          <w:p w:rsidR="0013558D" w:rsidRPr="00A47958" w:rsidRDefault="0013558D" w:rsidP="00927AD3">
            <w:pPr>
              <w:pStyle w:val="ab"/>
              <w:tabs>
                <w:tab w:val="left" w:pos="1985"/>
              </w:tabs>
              <w:ind w:firstLine="709"/>
              <w:jc w:val="center"/>
              <w:rPr>
                <w:i/>
                <w:color w:val="auto"/>
                <w:spacing w:val="0"/>
                <w:sz w:val="16"/>
              </w:rPr>
            </w:pPr>
            <w:r w:rsidRPr="00A47958">
              <w:rPr>
                <w:i/>
                <w:color w:val="auto"/>
                <w:spacing w:val="0"/>
                <w:sz w:val="16"/>
              </w:rPr>
              <w:t>N</w:t>
            </w:r>
          </w:p>
        </w:tc>
      </w:tr>
      <w:tr w:rsidR="0013558D" w:rsidRPr="00A47958" w:rsidTr="00C50BFC">
        <w:trPr>
          <w:cantSplit/>
          <w:trHeight w:val="514"/>
          <w:jc w:val="center"/>
        </w:trPr>
        <w:tc>
          <w:tcPr>
            <w:tcW w:w="478"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1</w:t>
            </w:r>
          </w:p>
        </w:tc>
        <w:tc>
          <w:tcPr>
            <w:tcW w:w="642"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40</w:t>
            </w:r>
          </w:p>
        </w:tc>
        <w:tc>
          <w:tcPr>
            <w:tcW w:w="127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24</w:t>
            </w:r>
            <w:r w:rsidRPr="00A47958">
              <w:rPr>
                <w:color w:val="auto"/>
                <w:spacing w:val="0"/>
                <w:sz w:val="18"/>
              </w:rPr>
              <w:br/>
            </w:r>
            <w:r w:rsidRPr="00A47958">
              <w:rPr>
                <w:i/>
                <w:color w:val="auto"/>
                <w:spacing w:val="0"/>
                <w:sz w:val="18"/>
              </w:rPr>
              <w:t>Р</w:t>
            </w:r>
            <w:r w:rsidRPr="00A47958">
              <w:rPr>
                <w:color w:val="auto"/>
                <w:spacing w:val="0"/>
                <w:sz w:val="18"/>
              </w:rPr>
              <w:t xml:space="preserve"> = 0,5</w:t>
            </w:r>
          </w:p>
        </w:tc>
        <w:tc>
          <w:tcPr>
            <w:tcW w:w="1286"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28</w:t>
            </w:r>
            <w:r w:rsidRPr="00A47958">
              <w:rPr>
                <w:color w:val="auto"/>
                <w:spacing w:val="0"/>
                <w:sz w:val="18"/>
              </w:rPr>
              <w:br/>
            </w:r>
            <w:r w:rsidRPr="00A47958">
              <w:rPr>
                <w:i/>
                <w:color w:val="auto"/>
                <w:spacing w:val="0"/>
                <w:sz w:val="18"/>
              </w:rPr>
              <w:t>р</w:t>
            </w:r>
            <w:r w:rsidRPr="00A47958">
              <w:rPr>
                <w:color w:val="auto"/>
                <w:spacing w:val="0"/>
                <w:sz w:val="18"/>
              </w:rPr>
              <w:t xml:space="preserve"> = 0,5</w:t>
            </w:r>
          </w:p>
        </w:tc>
        <w:tc>
          <w:tcPr>
            <w:tcW w:w="126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600</w:t>
            </w:r>
            <w:r w:rsidRPr="00A47958">
              <w:rPr>
                <w:color w:val="auto"/>
                <w:spacing w:val="0"/>
                <w:sz w:val="18"/>
              </w:rPr>
              <w:br/>
            </w:r>
            <w:r w:rsidRPr="00A47958">
              <w:rPr>
                <w:i/>
                <w:color w:val="auto"/>
                <w:spacing w:val="0"/>
                <w:sz w:val="18"/>
              </w:rPr>
              <w:t>р</w:t>
            </w:r>
            <w:r w:rsidRPr="00A47958">
              <w:rPr>
                <w:color w:val="auto"/>
                <w:spacing w:val="0"/>
                <w:sz w:val="18"/>
              </w:rPr>
              <w:t xml:space="preserve"> = 0,1</w:t>
            </w:r>
          </w:p>
        </w:tc>
        <w:tc>
          <w:tcPr>
            <w:tcW w:w="139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000</w:t>
            </w:r>
            <w:r w:rsidRPr="00A47958">
              <w:rPr>
                <w:color w:val="auto"/>
                <w:spacing w:val="0"/>
                <w:sz w:val="18"/>
              </w:rPr>
              <w:br/>
            </w:r>
            <w:r w:rsidRPr="00A47958">
              <w:rPr>
                <w:i/>
                <w:color w:val="auto"/>
                <w:spacing w:val="0"/>
                <w:sz w:val="18"/>
              </w:rPr>
              <w:t>р</w:t>
            </w:r>
            <w:r w:rsidRPr="00A47958">
              <w:rPr>
                <w:color w:val="auto"/>
                <w:spacing w:val="0"/>
                <w:sz w:val="18"/>
              </w:rPr>
              <w:t xml:space="preserve"> = 0,8</w:t>
            </w:r>
          </w:p>
        </w:tc>
        <w:tc>
          <w:tcPr>
            <w:tcW w:w="108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1400</w:t>
            </w:r>
            <w:r w:rsidRPr="00A47958">
              <w:rPr>
                <w:color w:val="auto"/>
                <w:spacing w:val="0"/>
                <w:sz w:val="18"/>
              </w:rPr>
              <w:br/>
            </w:r>
            <w:r w:rsidRPr="00A47958">
              <w:rPr>
                <w:i/>
                <w:color w:val="auto"/>
                <w:spacing w:val="0"/>
                <w:sz w:val="18"/>
              </w:rPr>
              <w:t>р</w:t>
            </w:r>
            <w:r w:rsidRPr="00A47958">
              <w:rPr>
                <w:color w:val="auto"/>
                <w:spacing w:val="0"/>
                <w:sz w:val="18"/>
              </w:rPr>
              <w:t xml:space="preserve"> = 0,1</w:t>
            </w:r>
          </w:p>
        </w:tc>
        <w:tc>
          <w:tcPr>
            <w:tcW w:w="101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100</w:t>
            </w:r>
          </w:p>
        </w:tc>
        <w:tc>
          <w:tcPr>
            <w:tcW w:w="709"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5000</w:t>
            </w:r>
          </w:p>
        </w:tc>
        <w:tc>
          <w:tcPr>
            <w:tcW w:w="627"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12</w:t>
            </w:r>
          </w:p>
        </w:tc>
      </w:tr>
      <w:tr w:rsidR="0013558D" w:rsidRPr="00A47958" w:rsidTr="00C50BFC">
        <w:trPr>
          <w:cantSplit/>
          <w:trHeight w:val="480"/>
          <w:jc w:val="center"/>
        </w:trPr>
        <w:tc>
          <w:tcPr>
            <w:tcW w:w="478"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2</w:t>
            </w:r>
          </w:p>
        </w:tc>
        <w:tc>
          <w:tcPr>
            <w:tcW w:w="642"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15</w:t>
            </w:r>
          </w:p>
        </w:tc>
        <w:tc>
          <w:tcPr>
            <w:tcW w:w="127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8</w:t>
            </w:r>
            <w:r w:rsidRPr="00A47958">
              <w:rPr>
                <w:color w:val="auto"/>
                <w:spacing w:val="0"/>
                <w:sz w:val="18"/>
              </w:rPr>
              <w:br/>
            </w:r>
            <w:r w:rsidRPr="00A47958">
              <w:rPr>
                <w:i/>
                <w:color w:val="auto"/>
                <w:spacing w:val="0"/>
                <w:sz w:val="18"/>
              </w:rPr>
              <w:t>Р</w:t>
            </w:r>
            <w:r w:rsidRPr="00A47958">
              <w:rPr>
                <w:color w:val="auto"/>
                <w:spacing w:val="0"/>
                <w:sz w:val="18"/>
              </w:rPr>
              <w:t xml:space="preserve"> = 0,3</w:t>
            </w:r>
          </w:p>
        </w:tc>
        <w:tc>
          <w:tcPr>
            <w:tcW w:w="1286"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10</w:t>
            </w:r>
            <w:r w:rsidRPr="00A47958">
              <w:rPr>
                <w:color w:val="auto"/>
                <w:spacing w:val="0"/>
                <w:sz w:val="18"/>
              </w:rPr>
              <w:br/>
            </w:r>
            <w:r w:rsidRPr="00A47958">
              <w:rPr>
                <w:i/>
                <w:color w:val="auto"/>
                <w:spacing w:val="0"/>
                <w:sz w:val="18"/>
              </w:rPr>
              <w:t>р</w:t>
            </w:r>
            <w:r w:rsidRPr="00A47958">
              <w:rPr>
                <w:color w:val="auto"/>
                <w:spacing w:val="0"/>
                <w:sz w:val="18"/>
              </w:rPr>
              <w:t xml:space="preserve"> = 0,5</w:t>
            </w:r>
          </w:p>
        </w:tc>
        <w:tc>
          <w:tcPr>
            <w:tcW w:w="126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12</w:t>
            </w:r>
            <w:r w:rsidRPr="00A47958">
              <w:rPr>
                <w:color w:val="auto"/>
                <w:spacing w:val="0"/>
                <w:sz w:val="18"/>
              </w:rPr>
              <w:br/>
            </w:r>
            <w:r w:rsidRPr="00A47958">
              <w:rPr>
                <w:i/>
                <w:color w:val="auto"/>
                <w:spacing w:val="0"/>
                <w:sz w:val="18"/>
              </w:rPr>
              <w:t>р</w:t>
            </w:r>
            <w:r w:rsidRPr="00A47958">
              <w:rPr>
                <w:color w:val="auto"/>
                <w:spacing w:val="0"/>
                <w:sz w:val="18"/>
              </w:rPr>
              <w:t xml:space="preserve"> = 0,2</w:t>
            </w:r>
          </w:p>
        </w:tc>
        <w:tc>
          <w:tcPr>
            <w:tcW w:w="139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1500</w:t>
            </w:r>
            <w:r w:rsidRPr="00A47958">
              <w:rPr>
                <w:color w:val="auto"/>
                <w:spacing w:val="0"/>
                <w:sz w:val="18"/>
              </w:rPr>
              <w:br/>
            </w:r>
            <w:r w:rsidRPr="00A47958">
              <w:rPr>
                <w:i/>
                <w:color w:val="auto"/>
                <w:spacing w:val="0"/>
                <w:sz w:val="18"/>
              </w:rPr>
              <w:t>р</w:t>
            </w:r>
            <w:r w:rsidRPr="00A47958">
              <w:rPr>
                <w:color w:val="auto"/>
                <w:spacing w:val="0"/>
                <w:sz w:val="18"/>
              </w:rPr>
              <w:t xml:space="preserve"> = 0,4</w:t>
            </w:r>
          </w:p>
        </w:tc>
        <w:tc>
          <w:tcPr>
            <w:tcW w:w="108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 xml:space="preserve">F </w:t>
            </w:r>
            <w:r w:rsidRPr="00A47958">
              <w:rPr>
                <w:color w:val="auto"/>
                <w:spacing w:val="0"/>
                <w:sz w:val="18"/>
              </w:rPr>
              <w:t>= 1800</w:t>
            </w:r>
            <w:r w:rsidRPr="00A47958">
              <w:rPr>
                <w:color w:val="auto"/>
                <w:spacing w:val="0"/>
                <w:sz w:val="18"/>
              </w:rPr>
              <w:br/>
            </w:r>
            <w:r w:rsidRPr="00A47958">
              <w:rPr>
                <w:i/>
                <w:color w:val="auto"/>
                <w:spacing w:val="0"/>
                <w:sz w:val="18"/>
              </w:rPr>
              <w:t xml:space="preserve">р </w:t>
            </w:r>
            <w:r w:rsidRPr="00A47958">
              <w:rPr>
                <w:color w:val="auto"/>
                <w:spacing w:val="0"/>
                <w:sz w:val="18"/>
              </w:rPr>
              <w:t>= 0,6</w:t>
            </w:r>
          </w:p>
        </w:tc>
        <w:tc>
          <w:tcPr>
            <w:tcW w:w="101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500</w:t>
            </w:r>
          </w:p>
        </w:tc>
        <w:tc>
          <w:tcPr>
            <w:tcW w:w="709"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15000</w:t>
            </w:r>
          </w:p>
        </w:tc>
        <w:tc>
          <w:tcPr>
            <w:tcW w:w="627"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8</w:t>
            </w:r>
          </w:p>
        </w:tc>
      </w:tr>
      <w:tr w:rsidR="0013558D" w:rsidRPr="00A47958" w:rsidTr="00C50BFC">
        <w:trPr>
          <w:cantSplit/>
          <w:trHeight w:val="474"/>
          <w:jc w:val="center"/>
        </w:trPr>
        <w:tc>
          <w:tcPr>
            <w:tcW w:w="478"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3</w:t>
            </w:r>
          </w:p>
        </w:tc>
        <w:tc>
          <w:tcPr>
            <w:tcW w:w="642"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50</w:t>
            </w:r>
          </w:p>
        </w:tc>
        <w:tc>
          <w:tcPr>
            <w:tcW w:w="127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 xml:space="preserve">V </w:t>
            </w:r>
            <w:r w:rsidRPr="00A47958">
              <w:rPr>
                <w:color w:val="auto"/>
                <w:spacing w:val="0"/>
                <w:sz w:val="18"/>
              </w:rPr>
              <w:t>= 30</w:t>
            </w:r>
            <w:r w:rsidRPr="00A47958">
              <w:rPr>
                <w:color w:val="auto"/>
                <w:spacing w:val="0"/>
                <w:sz w:val="18"/>
              </w:rPr>
              <w:br/>
            </w:r>
            <w:r w:rsidRPr="00A47958">
              <w:rPr>
                <w:i/>
                <w:color w:val="auto"/>
                <w:spacing w:val="0"/>
                <w:sz w:val="18"/>
              </w:rPr>
              <w:t xml:space="preserve">Р </w:t>
            </w:r>
            <w:r w:rsidRPr="00A47958">
              <w:rPr>
                <w:color w:val="auto"/>
                <w:spacing w:val="0"/>
                <w:sz w:val="18"/>
              </w:rPr>
              <w:t>= 0,5</w:t>
            </w:r>
          </w:p>
        </w:tc>
        <w:tc>
          <w:tcPr>
            <w:tcW w:w="1286"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35</w:t>
            </w:r>
            <w:r w:rsidRPr="00A47958">
              <w:rPr>
                <w:color w:val="auto"/>
                <w:spacing w:val="0"/>
                <w:sz w:val="18"/>
              </w:rPr>
              <w:br/>
            </w:r>
            <w:r w:rsidRPr="00A47958">
              <w:rPr>
                <w:i/>
                <w:color w:val="auto"/>
                <w:spacing w:val="0"/>
                <w:sz w:val="18"/>
              </w:rPr>
              <w:t>р</w:t>
            </w:r>
            <w:r w:rsidRPr="00A47958">
              <w:rPr>
                <w:color w:val="auto"/>
                <w:spacing w:val="0"/>
                <w:sz w:val="18"/>
              </w:rPr>
              <w:t xml:space="preserve"> = 0,5</w:t>
            </w:r>
          </w:p>
        </w:tc>
        <w:tc>
          <w:tcPr>
            <w:tcW w:w="126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1000</w:t>
            </w:r>
          </w:p>
        </w:tc>
        <w:tc>
          <w:tcPr>
            <w:tcW w:w="139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50</w:t>
            </w:r>
            <w:r w:rsidRPr="00A47958">
              <w:rPr>
                <w:color w:val="auto"/>
                <w:spacing w:val="0"/>
                <w:sz w:val="18"/>
              </w:rPr>
              <w:br/>
            </w:r>
            <w:r w:rsidRPr="00A47958">
              <w:rPr>
                <w:i/>
                <w:color w:val="auto"/>
                <w:spacing w:val="0"/>
                <w:sz w:val="18"/>
              </w:rPr>
              <w:t>р</w:t>
            </w:r>
            <w:r w:rsidRPr="00A47958">
              <w:rPr>
                <w:color w:val="auto"/>
                <w:spacing w:val="0"/>
                <w:sz w:val="18"/>
              </w:rPr>
              <w:t xml:space="preserve"> = 0,1</w:t>
            </w:r>
          </w:p>
        </w:tc>
        <w:tc>
          <w:tcPr>
            <w:tcW w:w="108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100</w:t>
            </w:r>
            <w:r w:rsidRPr="00A47958">
              <w:rPr>
                <w:color w:val="auto"/>
                <w:spacing w:val="0"/>
                <w:sz w:val="18"/>
              </w:rPr>
              <w:br/>
            </w:r>
            <w:r w:rsidRPr="00A47958">
              <w:rPr>
                <w:i/>
                <w:color w:val="auto"/>
                <w:spacing w:val="0"/>
                <w:sz w:val="18"/>
              </w:rPr>
              <w:t>р</w:t>
            </w:r>
            <w:r w:rsidRPr="00A47958">
              <w:rPr>
                <w:color w:val="auto"/>
                <w:spacing w:val="0"/>
                <w:sz w:val="18"/>
              </w:rPr>
              <w:t xml:space="preserve"> = 0,8</w:t>
            </w:r>
          </w:p>
        </w:tc>
        <w:tc>
          <w:tcPr>
            <w:tcW w:w="101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150</w:t>
            </w:r>
            <w:r w:rsidRPr="00A47958">
              <w:rPr>
                <w:color w:val="auto"/>
                <w:spacing w:val="0"/>
                <w:sz w:val="18"/>
              </w:rPr>
              <w:br/>
            </w:r>
            <w:r w:rsidRPr="00A47958">
              <w:rPr>
                <w:i/>
                <w:color w:val="auto"/>
                <w:spacing w:val="0"/>
                <w:sz w:val="18"/>
              </w:rPr>
              <w:t>р</w:t>
            </w:r>
            <w:r w:rsidRPr="00A47958">
              <w:rPr>
                <w:color w:val="auto"/>
                <w:spacing w:val="0"/>
                <w:sz w:val="18"/>
              </w:rPr>
              <w:t xml:space="preserve"> = 0,1</w:t>
            </w:r>
          </w:p>
        </w:tc>
        <w:tc>
          <w:tcPr>
            <w:tcW w:w="709"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9000</w:t>
            </w:r>
          </w:p>
        </w:tc>
        <w:tc>
          <w:tcPr>
            <w:tcW w:w="627"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10</w:t>
            </w:r>
          </w:p>
        </w:tc>
      </w:tr>
      <w:tr w:rsidR="0013558D" w:rsidRPr="00A47958" w:rsidTr="00C50BFC">
        <w:trPr>
          <w:cantSplit/>
          <w:trHeight w:val="468"/>
          <w:jc w:val="center"/>
        </w:trPr>
        <w:tc>
          <w:tcPr>
            <w:tcW w:w="478"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4</w:t>
            </w:r>
          </w:p>
        </w:tc>
        <w:tc>
          <w:tcPr>
            <w:tcW w:w="642"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45</w:t>
            </w:r>
          </w:p>
        </w:tc>
        <w:tc>
          <w:tcPr>
            <w:tcW w:w="127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25</w:t>
            </w:r>
          </w:p>
        </w:tc>
        <w:tc>
          <w:tcPr>
            <w:tcW w:w="1286"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1500</w:t>
            </w:r>
            <w:r w:rsidRPr="00A47958">
              <w:rPr>
                <w:color w:val="auto"/>
                <w:spacing w:val="0"/>
                <w:sz w:val="18"/>
              </w:rPr>
              <w:br/>
            </w:r>
            <w:r w:rsidRPr="00A47958">
              <w:rPr>
                <w:i/>
                <w:color w:val="auto"/>
                <w:spacing w:val="0"/>
                <w:sz w:val="18"/>
              </w:rPr>
              <w:t>р</w:t>
            </w:r>
            <w:r w:rsidRPr="00A47958">
              <w:rPr>
                <w:color w:val="auto"/>
                <w:spacing w:val="0"/>
                <w:sz w:val="18"/>
              </w:rPr>
              <w:t xml:space="preserve"> = 0,4</w:t>
            </w:r>
          </w:p>
        </w:tc>
        <w:tc>
          <w:tcPr>
            <w:tcW w:w="126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2500</w:t>
            </w:r>
            <w:r w:rsidRPr="00A47958">
              <w:rPr>
                <w:color w:val="auto"/>
                <w:spacing w:val="0"/>
                <w:sz w:val="18"/>
              </w:rPr>
              <w:br/>
            </w:r>
            <w:r w:rsidRPr="00A47958">
              <w:rPr>
                <w:i/>
                <w:color w:val="auto"/>
                <w:spacing w:val="0"/>
                <w:sz w:val="18"/>
              </w:rPr>
              <w:t>р</w:t>
            </w:r>
            <w:r w:rsidRPr="00A47958">
              <w:rPr>
                <w:color w:val="auto"/>
                <w:spacing w:val="0"/>
                <w:sz w:val="18"/>
              </w:rPr>
              <w:t xml:space="preserve"> = 0,6</w:t>
            </w:r>
          </w:p>
        </w:tc>
        <w:tc>
          <w:tcPr>
            <w:tcW w:w="139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=100</w:t>
            </w:r>
            <w:r w:rsidRPr="00A47958">
              <w:rPr>
                <w:color w:val="auto"/>
                <w:spacing w:val="0"/>
                <w:sz w:val="18"/>
              </w:rPr>
              <w:br/>
            </w:r>
            <w:r w:rsidRPr="00A47958">
              <w:rPr>
                <w:i/>
                <w:color w:val="auto"/>
                <w:spacing w:val="0"/>
                <w:sz w:val="18"/>
              </w:rPr>
              <w:t>р</w:t>
            </w:r>
            <w:r w:rsidRPr="00A47958">
              <w:rPr>
                <w:color w:val="auto"/>
                <w:spacing w:val="0"/>
                <w:sz w:val="18"/>
              </w:rPr>
              <w:t xml:space="preserve"> = 0,1</w:t>
            </w:r>
          </w:p>
        </w:tc>
        <w:tc>
          <w:tcPr>
            <w:tcW w:w="108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150</w:t>
            </w:r>
            <w:r w:rsidRPr="00A47958">
              <w:rPr>
                <w:color w:val="auto"/>
                <w:spacing w:val="0"/>
                <w:sz w:val="18"/>
              </w:rPr>
              <w:br/>
            </w:r>
            <w:r w:rsidRPr="00A47958">
              <w:rPr>
                <w:i/>
                <w:color w:val="auto"/>
                <w:spacing w:val="0"/>
                <w:sz w:val="18"/>
              </w:rPr>
              <w:t>р</w:t>
            </w:r>
            <w:r w:rsidRPr="00A47958">
              <w:rPr>
                <w:color w:val="auto"/>
                <w:spacing w:val="0"/>
                <w:sz w:val="18"/>
              </w:rPr>
              <w:t xml:space="preserve"> =0,8</w:t>
            </w:r>
          </w:p>
        </w:tc>
        <w:tc>
          <w:tcPr>
            <w:tcW w:w="101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200</w:t>
            </w:r>
            <w:r w:rsidRPr="00A47958">
              <w:rPr>
                <w:color w:val="auto"/>
                <w:spacing w:val="0"/>
                <w:sz w:val="18"/>
              </w:rPr>
              <w:br/>
            </w:r>
            <w:r w:rsidRPr="00A47958">
              <w:rPr>
                <w:i/>
                <w:color w:val="auto"/>
                <w:spacing w:val="0"/>
                <w:sz w:val="18"/>
              </w:rPr>
              <w:t>р</w:t>
            </w:r>
            <w:r w:rsidRPr="00A47958">
              <w:rPr>
                <w:color w:val="auto"/>
                <w:spacing w:val="0"/>
                <w:sz w:val="18"/>
              </w:rPr>
              <w:t xml:space="preserve"> = 0,1</w:t>
            </w:r>
          </w:p>
        </w:tc>
        <w:tc>
          <w:tcPr>
            <w:tcW w:w="709"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8500</w:t>
            </w:r>
          </w:p>
        </w:tc>
        <w:tc>
          <w:tcPr>
            <w:tcW w:w="627"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12</w:t>
            </w:r>
          </w:p>
        </w:tc>
      </w:tr>
      <w:tr w:rsidR="0013558D" w:rsidRPr="00A47958" w:rsidTr="00C50BFC">
        <w:trPr>
          <w:cantSplit/>
          <w:trHeight w:val="532"/>
          <w:jc w:val="center"/>
        </w:trPr>
        <w:tc>
          <w:tcPr>
            <w:tcW w:w="478"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5</w:t>
            </w:r>
          </w:p>
        </w:tc>
        <w:tc>
          <w:tcPr>
            <w:tcW w:w="642"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35</w:t>
            </w:r>
          </w:p>
        </w:tc>
        <w:tc>
          <w:tcPr>
            <w:tcW w:w="127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20</w:t>
            </w:r>
            <w:r w:rsidRPr="00A47958">
              <w:rPr>
                <w:color w:val="auto"/>
                <w:spacing w:val="0"/>
                <w:sz w:val="18"/>
              </w:rPr>
              <w:br/>
            </w:r>
            <w:r w:rsidRPr="00A47958">
              <w:rPr>
                <w:i/>
                <w:color w:val="auto"/>
                <w:spacing w:val="0"/>
                <w:sz w:val="18"/>
              </w:rPr>
              <w:t>Р</w:t>
            </w:r>
            <w:r w:rsidRPr="00A47958">
              <w:rPr>
                <w:color w:val="auto"/>
                <w:spacing w:val="0"/>
                <w:sz w:val="18"/>
              </w:rPr>
              <w:t xml:space="preserve"> = 0,7</w:t>
            </w:r>
          </w:p>
        </w:tc>
        <w:tc>
          <w:tcPr>
            <w:tcW w:w="1286"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 xml:space="preserve">V </w:t>
            </w:r>
            <w:r w:rsidRPr="00A47958">
              <w:rPr>
                <w:color w:val="auto"/>
                <w:spacing w:val="0"/>
                <w:sz w:val="18"/>
              </w:rPr>
              <w:t>= 25</w:t>
            </w:r>
            <w:r w:rsidRPr="00A47958">
              <w:rPr>
                <w:color w:val="auto"/>
                <w:spacing w:val="0"/>
                <w:sz w:val="18"/>
              </w:rPr>
              <w:br/>
            </w:r>
            <w:r w:rsidRPr="00A47958">
              <w:rPr>
                <w:i/>
                <w:color w:val="auto"/>
                <w:spacing w:val="0"/>
                <w:sz w:val="18"/>
              </w:rPr>
              <w:t xml:space="preserve">р </w:t>
            </w:r>
            <w:r w:rsidRPr="00A47958">
              <w:rPr>
                <w:color w:val="auto"/>
                <w:spacing w:val="0"/>
                <w:sz w:val="18"/>
              </w:rPr>
              <w:t>= 0,3</w:t>
            </w:r>
          </w:p>
        </w:tc>
        <w:tc>
          <w:tcPr>
            <w:tcW w:w="126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1000</w:t>
            </w:r>
            <w:r w:rsidRPr="00A47958">
              <w:rPr>
                <w:color w:val="auto"/>
                <w:spacing w:val="0"/>
                <w:sz w:val="18"/>
              </w:rPr>
              <w:br/>
            </w:r>
            <w:r w:rsidRPr="00A47958">
              <w:rPr>
                <w:i/>
                <w:color w:val="auto"/>
                <w:spacing w:val="0"/>
                <w:sz w:val="18"/>
              </w:rPr>
              <w:t>р</w:t>
            </w:r>
            <w:r w:rsidRPr="00A47958">
              <w:rPr>
                <w:color w:val="auto"/>
                <w:spacing w:val="0"/>
                <w:sz w:val="18"/>
              </w:rPr>
              <w:t xml:space="preserve"> = 0,4</w:t>
            </w:r>
          </w:p>
        </w:tc>
        <w:tc>
          <w:tcPr>
            <w:tcW w:w="139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2000</w:t>
            </w:r>
            <w:r w:rsidRPr="00A47958">
              <w:rPr>
                <w:color w:val="auto"/>
                <w:spacing w:val="0"/>
                <w:sz w:val="18"/>
              </w:rPr>
              <w:br/>
            </w:r>
            <w:r w:rsidRPr="00A47958">
              <w:rPr>
                <w:i/>
                <w:color w:val="auto"/>
                <w:spacing w:val="0"/>
                <w:sz w:val="18"/>
              </w:rPr>
              <w:t>р</w:t>
            </w:r>
            <w:r w:rsidRPr="00A47958">
              <w:rPr>
                <w:color w:val="auto"/>
                <w:spacing w:val="0"/>
                <w:sz w:val="18"/>
              </w:rPr>
              <w:t xml:space="preserve"> = 0,3</w:t>
            </w:r>
          </w:p>
        </w:tc>
        <w:tc>
          <w:tcPr>
            <w:tcW w:w="108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3000</w:t>
            </w:r>
            <w:r w:rsidRPr="00A47958">
              <w:rPr>
                <w:color w:val="auto"/>
                <w:spacing w:val="0"/>
                <w:sz w:val="18"/>
              </w:rPr>
              <w:br/>
            </w:r>
            <w:r w:rsidRPr="00A47958">
              <w:rPr>
                <w:i/>
                <w:color w:val="auto"/>
                <w:spacing w:val="0"/>
                <w:sz w:val="18"/>
              </w:rPr>
              <w:t>р</w:t>
            </w:r>
            <w:r w:rsidRPr="00A47958">
              <w:rPr>
                <w:color w:val="auto"/>
                <w:spacing w:val="0"/>
                <w:sz w:val="18"/>
              </w:rPr>
              <w:t xml:space="preserve"> = 0,3</w:t>
            </w:r>
          </w:p>
        </w:tc>
        <w:tc>
          <w:tcPr>
            <w:tcW w:w="101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200</w:t>
            </w:r>
          </w:p>
        </w:tc>
        <w:tc>
          <w:tcPr>
            <w:tcW w:w="709"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9000</w:t>
            </w:r>
          </w:p>
        </w:tc>
        <w:tc>
          <w:tcPr>
            <w:tcW w:w="627"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15</w:t>
            </w:r>
          </w:p>
        </w:tc>
      </w:tr>
      <w:tr w:rsidR="0013558D" w:rsidRPr="00A47958" w:rsidTr="00C50BFC">
        <w:trPr>
          <w:cantSplit/>
          <w:trHeight w:val="445"/>
          <w:jc w:val="center"/>
        </w:trPr>
        <w:tc>
          <w:tcPr>
            <w:tcW w:w="478"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6</w:t>
            </w:r>
          </w:p>
        </w:tc>
        <w:tc>
          <w:tcPr>
            <w:tcW w:w="642"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30</w:t>
            </w:r>
          </w:p>
        </w:tc>
        <w:tc>
          <w:tcPr>
            <w:tcW w:w="127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17</w:t>
            </w:r>
            <w:r w:rsidRPr="00A47958">
              <w:rPr>
                <w:color w:val="auto"/>
                <w:spacing w:val="0"/>
                <w:sz w:val="18"/>
              </w:rPr>
              <w:br/>
            </w:r>
            <w:r w:rsidRPr="00A47958">
              <w:rPr>
                <w:i/>
                <w:color w:val="auto"/>
                <w:spacing w:val="0"/>
                <w:sz w:val="18"/>
              </w:rPr>
              <w:t>Р</w:t>
            </w:r>
            <w:r w:rsidRPr="00A47958">
              <w:rPr>
                <w:color w:val="auto"/>
                <w:spacing w:val="0"/>
                <w:sz w:val="18"/>
              </w:rPr>
              <w:t xml:space="preserve"> = 0,2</w:t>
            </w:r>
          </w:p>
        </w:tc>
        <w:tc>
          <w:tcPr>
            <w:tcW w:w="1286"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20</w:t>
            </w:r>
            <w:r w:rsidRPr="00A47958">
              <w:rPr>
                <w:color w:val="auto"/>
                <w:spacing w:val="0"/>
                <w:sz w:val="18"/>
              </w:rPr>
              <w:br/>
            </w:r>
            <w:r w:rsidRPr="00A47958">
              <w:rPr>
                <w:i/>
                <w:color w:val="auto"/>
                <w:spacing w:val="0"/>
                <w:sz w:val="18"/>
              </w:rPr>
              <w:t>р</w:t>
            </w:r>
            <w:r w:rsidRPr="00A47958">
              <w:rPr>
                <w:color w:val="auto"/>
                <w:spacing w:val="0"/>
                <w:sz w:val="18"/>
              </w:rPr>
              <w:t xml:space="preserve"> = 0,5</w:t>
            </w:r>
          </w:p>
        </w:tc>
        <w:tc>
          <w:tcPr>
            <w:tcW w:w="126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25</w:t>
            </w:r>
            <w:r w:rsidRPr="00A47958">
              <w:rPr>
                <w:color w:val="auto"/>
                <w:spacing w:val="0"/>
                <w:sz w:val="18"/>
              </w:rPr>
              <w:br/>
            </w:r>
            <w:r w:rsidRPr="00A47958">
              <w:rPr>
                <w:i/>
                <w:color w:val="auto"/>
                <w:spacing w:val="0"/>
                <w:sz w:val="18"/>
              </w:rPr>
              <w:t>р</w:t>
            </w:r>
            <w:r w:rsidRPr="00A47958">
              <w:rPr>
                <w:color w:val="auto"/>
                <w:spacing w:val="0"/>
                <w:sz w:val="18"/>
              </w:rPr>
              <w:t xml:space="preserve"> = 0,3</w:t>
            </w:r>
          </w:p>
        </w:tc>
        <w:tc>
          <w:tcPr>
            <w:tcW w:w="139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1500</w:t>
            </w:r>
            <w:r w:rsidRPr="00A47958">
              <w:rPr>
                <w:color w:val="auto"/>
                <w:spacing w:val="0"/>
                <w:sz w:val="18"/>
              </w:rPr>
              <w:br/>
            </w:r>
            <w:r w:rsidRPr="00A47958">
              <w:rPr>
                <w:i/>
                <w:color w:val="auto"/>
                <w:spacing w:val="0"/>
                <w:sz w:val="18"/>
              </w:rPr>
              <w:t>р</w:t>
            </w:r>
            <w:r w:rsidRPr="00A47958">
              <w:rPr>
                <w:color w:val="auto"/>
                <w:spacing w:val="0"/>
                <w:sz w:val="18"/>
              </w:rPr>
              <w:t xml:space="preserve"> = 0,8</w:t>
            </w:r>
          </w:p>
        </w:tc>
        <w:tc>
          <w:tcPr>
            <w:tcW w:w="108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1800</w:t>
            </w:r>
            <w:r w:rsidRPr="00A47958">
              <w:rPr>
                <w:color w:val="auto"/>
                <w:spacing w:val="0"/>
                <w:sz w:val="18"/>
              </w:rPr>
              <w:br/>
            </w:r>
            <w:r w:rsidRPr="00A47958">
              <w:rPr>
                <w:i/>
                <w:color w:val="auto"/>
                <w:spacing w:val="0"/>
                <w:sz w:val="18"/>
              </w:rPr>
              <w:t>р</w:t>
            </w:r>
            <w:r w:rsidRPr="00A47958">
              <w:rPr>
                <w:color w:val="auto"/>
                <w:spacing w:val="0"/>
                <w:sz w:val="18"/>
              </w:rPr>
              <w:t xml:space="preserve"> = 0,2</w:t>
            </w:r>
          </w:p>
        </w:tc>
        <w:tc>
          <w:tcPr>
            <w:tcW w:w="101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300</w:t>
            </w:r>
          </w:p>
        </w:tc>
        <w:tc>
          <w:tcPr>
            <w:tcW w:w="709" w:type="dxa"/>
            <w:vAlign w:val="center"/>
          </w:tcPr>
          <w:p w:rsidR="0013558D" w:rsidRPr="00A47958" w:rsidRDefault="0013558D" w:rsidP="002C3742">
            <w:pPr>
              <w:pStyle w:val="ab"/>
              <w:tabs>
                <w:tab w:val="left" w:pos="1985"/>
              </w:tabs>
              <w:ind w:firstLine="709"/>
              <w:jc w:val="center"/>
              <w:rPr>
                <w:color w:val="auto"/>
                <w:spacing w:val="0"/>
                <w:sz w:val="18"/>
              </w:rPr>
            </w:pPr>
            <w:r w:rsidRPr="00A47958">
              <w:rPr>
                <w:color w:val="auto"/>
                <w:spacing w:val="0"/>
                <w:sz w:val="18"/>
              </w:rPr>
              <w:t>12000</w:t>
            </w:r>
          </w:p>
        </w:tc>
        <w:tc>
          <w:tcPr>
            <w:tcW w:w="627"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10</w:t>
            </w:r>
          </w:p>
        </w:tc>
      </w:tr>
      <w:tr w:rsidR="0013558D" w:rsidRPr="00A47958" w:rsidTr="00C50BFC">
        <w:trPr>
          <w:cantSplit/>
          <w:trHeight w:val="467"/>
          <w:jc w:val="center"/>
        </w:trPr>
        <w:tc>
          <w:tcPr>
            <w:tcW w:w="478"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7</w:t>
            </w:r>
          </w:p>
        </w:tc>
        <w:tc>
          <w:tcPr>
            <w:tcW w:w="642"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40</w:t>
            </w:r>
          </w:p>
        </w:tc>
        <w:tc>
          <w:tcPr>
            <w:tcW w:w="127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22</w:t>
            </w:r>
            <w:r w:rsidRPr="00A47958">
              <w:rPr>
                <w:color w:val="auto"/>
                <w:spacing w:val="0"/>
                <w:sz w:val="18"/>
              </w:rPr>
              <w:br/>
            </w:r>
            <w:r w:rsidRPr="00A47958">
              <w:rPr>
                <w:i/>
                <w:color w:val="auto"/>
                <w:spacing w:val="0"/>
                <w:sz w:val="18"/>
              </w:rPr>
              <w:t>Р</w:t>
            </w:r>
            <w:r w:rsidRPr="00A47958">
              <w:rPr>
                <w:color w:val="auto"/>
                <w:spacing w:val="0"/>
                <w:sz w:val="18"/>
              </w:rPr>
              <w:t xml:space="preserve"> = 0,8</w:t>
            </w:r>
          </w:p>
        </w:tc>
        <w:tc>
          <w:tcPr>
            <w:tcW w:w="1286"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26</w:t>
            </w:r>
            <w:r w:rsidRPr="00A47958">
              <w:rPr>
                <w:color w:val="auto"/>
                <w:spacing w:val="0"/>
                <w:sz w:val="18"/>
              </w:rPr>
              <w:br/>
            </w:r>
            <w:r w:rsidRPr="00A47958">
              <w:rPr>
                <w:i/>
                <w:color w:val="auto"/>
                <w:spacing w:val="0"/>
                <w:sz w:val="18"/>
              </w:rPr>
              <w:t>р</w:t>
            </w:r>
            <w:r w:rsidRPr="00A47958">
              <w:rPr>
                <w:color w:val="auto"/>
                <w:spacing w:val="0"/>
                <w:sz w:val="18"/>
              </w:rPr>
              <w:t xml:space="preserve"> = 0,2</w:t>
            </w:r>
          </w:p>
        </w:tc>
        <w:tc>
          <w:tcPr>
            <w:tcW w:w="126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1600</w:t>
            </w:r>
          </w:p>
        </w:tc>
        <w:tc>
          <w:tcPr>
            <w:tcW w:w="139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100</w:t>
            </w:r>
            <w:r w:rsidRPr="00A47958">
              <w:rPr>
                <w:color w:val="auto"/>
                <w:spacing w:val="0"/>
                <w:sz w:val="18"/>
              </w:rPr>
              <w:br/>
            </w:r>
            <w:r w:rsidRPr="00A47958">
              <w:rPr>
                <w:i/>
                <w:color w:val="auto"/>
                <w:spacing w:val="0"/>
                <w:sz w:val="18"/>
              </w:rPr>
              <w:t>р</w:t>
            </w:r>
            <w:r w:rsidRPr="00A47958">
              <w:rPr>
                <w:color w:val="auto"/>
                <w:spacing w:val="0"/>
                <w:sz w:val="18"/>
              </w:rPr>
              <w:t xml:space="preserve"> = 0,15</w:t>
            </w:r>
          </w:p>
        </w:tc>
        <w:tc>
          <w:tcPr>
            <w:tcW w:w="108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150</w:t>
            </w:r>
            <w:r w:rsidRPr="00A47958">
              <w:rPr>
                <w:color w:val="auto"/>
                <w:spacing w:val="0"/>
                <w:sz w:val="18"/>
              </w:rPr>
              <w:br/>
            </w:r>
            <w:r w:rsidRPr="00A47958">
              <w:rPr>
                <w:i/>
                <w:color w:val="auto"/>
                <w:spacing w:val="0"/>
                <w:sz w:val="18"/>
              </w:rPr>
              <w:t>р</w:t>
            </w:r>
            <w:r w:rsidRPr="00A47958">
              <w:rPr>
                <w:color w:val="auto"/>
                <w:spacing w:val="0"/>
                <w:sz w:val="18"/>
              </w:rPr>
              <w:t xml:space="preserve"> = 0,7</w:t>
            </w:r>
          </w:p>
        </w:tc>
        <w:tc>
          <w:tcPr>
            <w:tcW w:w="101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200</w:t>
            </w:r>
            <w:r w:rsidRPr="00A47958">
              <w:rPr>
                <w:color w:val="auto"/>
                <w:spacing w:val="0"/>
                <w:sz w:val="18"/>
              </w:rPr>
              <w:br/>
            </w:r>
            <w:r w:rsidRPr="00A47958">
              <w:rPr>
                <w:i/>
                <w:color w:val="auto"/>
                <w:spacing w:val="0"/>
                <w:sz w:val="18"/>
              </w:rPr>
              <w:t>р</w:t>
            </w:r>
            <w:r w:rsidRPr="00A47958">
              <w:rPr>
                <w:color w:val="auto"/>
                <w:spacing w:val="0"/>
                <w:sz w:val="18"/>
              </w:rPr>
              <w:t xml:space="preserve"> = 0,15</w:t>
            </w:r>
          </w:p>
        </w:tc>
        <w:tc>
          <w:tcPr>
            <w:tcW w:w="709"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8000</w:t>
            </w:r>
          </w:p>
        </w:tc>
        <w:tc>
          <w:tcPr>
            <w:tcW w:w="627"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15</w:t>
            </w:r>
          </w:p>
        </w:tc>
      </w:tr>
      <w:tr w:rsidR="0013558D" w:rsidRPr="00A47958" w:rsidTr="00C50BFC">
        <w:trPr>
          <w:cantSplit/>
          <w:trHeight w:val="503"/>
          <w:jc w:val="center"/>
        </w:trPr>
        <w:tc>
          <w:tcPr>
            <w:tcW w:w="478"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8</w:t>
            </w:r>
          </w:p>
        </w:tc>
        <w:tc>
          <w:tcPr>
            <w:tcW w:w="642"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25</w:t>
            </w:r>
          </w:p>
        </w:tc>
        <w:tc>
          <w:tcPr>
            <w:tcW w:w="127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10</w:t>
            </w:r>
          </w:p>
        </w:tc>
        <w:tc>
          <w:tcPr>
            <w:tcW w:w="1286"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1500</w:t>
            </w:r>
            <w:r w:rsidRPr="00A47958">
              <w:rPr>
                <w:color w:val="auto"/>
                <w:spacing w:val="0"/>
                <w:sz w:val="18"/>
              </w:rPr>
              <w:br/>
            </w:r>
            <w:r w:rsidRPr="00A47958">
              <w:rPr>
                <w:i/>
                <w:color w:val="auto"/>
                <w:spacing w:val="0"/>
                <w:sz w:val="18"/>
              </w:rPr>
              <w:t>р</w:t>
            </w:r>
            <w:r w:rsidRPr="00A47958">
              <w:rPr>
                <w:color w:val="auto"/>
                <w:spacing w:val="0"/>
                <w:sz w:val="18"/>
              </w:rPr>
              <w:t xml:space="preserve"> = 0,7</w:t>
            </w:r>
          </w:p>
        </w:tc>
        <w:tc>
          <w:tcPr>
            <w:tcW w:w="126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2500</w:t>
            </w:r>
            <w:r w:rsidRPr="00A47958">
              <w:rPr>
                <w:color w:val="auto"/>
                <w:spacing w:val="0"/>
                <w:sz w:val="18"/>
              </w:rPr>
              <w:br/>
            </w:r>
            <w:r w:rsidRPr="00A47958">
              <w:rPr>
                <w:i/>
                <w:color w:val="auto"/>
                <w:spacing w:val="0"/>
                <w:sz w:val="18"/>
              </w:rPr>
              <w:t>р</w:t>
            </w:r>
            <w:r w:rsidRPr="00A47958">
              <w:rPr>
                <w:color w:val="auto"/>
                <w:spacing w:val="0"/>
                <w:sz w:val="18"/>
              </w:rPr>
              <w:t xml:space="preserve"> = 0,3</w:t>
            </w:r>
          </w:p>
        </w:tc>
        <w:tc>
          <w:tcPr>
            <w:tcW w:w="139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160</w:t>
            </w:r>
            <w:r w:rsidRPr="00A47958">
              <w:rPr>
                <w:color w:val="auto"/>
                <w:spacing w:val="0"/>
                <w:sz w:val="18"/>
              </w:rPr>
              <w:br/>
            </w:r>
            <w:r w:rsidRPr="00A47958">
              <w:rPr>
                <w:i/>
                <w:color w:val="auto"/>
                <w:spacing w:val="0"/>
                <w:sz w:val="18"/>
              </w:rPr>
              <w:t>р</w:t>
            </w:r>
            <w:r w:rsidRPr="00A47958">
              <w:rPr>
                <w:color w:val="auto"/>
                <w:spacing w:val="0"/>
                <w:sz w:val="18"/>
              </w:rPr>
              <w:t xml:space="preserve"> = 0,3</w:t>
            </w:r>
          </w:p>
        </w:tc>
        <w:tc>
          <w:tcPr>
            <w:tcW w:w="108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180</w:t>
            </w:r>
            <w:r w:rsidRPr="00A47958">
              <w:rPr>
                <w:color w:val="auto"/>
                <w:spacing w:val="0"/>
                <w:sz w:val="18"/>
              </w:rPr>
              <w:br/>
            </w:r>
            <w:r w:rsidRPr="00A47958">
              <w:rPr>
                <w:i/>
                <w:color w:val="auto"/>
                <w:spacing w:val="0"/>
                <w:sz w:val="18"/>
              </w:rPr>
              <w:t>р</w:t>
            </w:r>
            <w:r w:rsidRPr="00A47958">
              <w:rPr>
                <w:color w:val="auto"/>
                <w:spacing w:val="0"/>
                <w:sz w:val="18"/>
              </w:rPr>
              <w:t xml:space="preserve"> = 0,4</w:t>
            </w:r>
          </w:p>
        </w:tc>
        <w:tc>
          <w:tcPr>
            <w:tcW w:w="101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200</w:t>
            </w:r>
            <w:r w:rsidRPr="00A47958">
              <w:rPr>
                <w:color w:val="auto"/>
                <w:spacing w:val="0"/>
                <w:sz w:val="18"/>
              </w:rPr>
              <w:br/>
            </w:r>
            <w:r w:rsidRPr="00A47958">
              <w:rPr>
                <w:i/>
                <w:color w:val="auto"/>
                <w:spacing w:val="0"/>
                <w:sz w:val="18"/>
              </w:rPr>
              <w:t>р</w:t>
            </w:r>
            <w:r w:rsidRPr="00A47958">
              <w:rPr>
                <w:color w:val="auto"/>
                <w:spacing w:val="0"/>
                <w:sz w:val="18"/>
              </w:rPr>
              <w:t xml:space="preserve"> = 0,3</w:t>
            </w:r>
          </w:p>
        </w:tc>
        <w:tc>
          <w:tcPr>
            <w:tcW w:w="709"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700</w:t>
            </w:r>
            <w:r w:rsidR="002C3742">
              <w:rPr>
                <w:color w:val="auto"/>
                <w:spacing w:val="0"/>
                <w:sz w:val="18"/>
              </w:rPr>
              <w:t>0</w:t>
            </w:r>
          </w:p>
        </w:tc>
        <w:tc>
          <w:tcPr>
            <w:tcW w:w="627"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15</w:t>
            </w:r>
          </w:p>
        </w:tc>
      </w:tr>
      <w:tr w:rsidR="0013558D" w:rsidRPr="00A47958" w:rsidTr="00C50BFC">
        <w:trPr>
          <w:cantSplit/>
          <w:trHeight w:val="402"/>
          <w:jc w:val="center"/>
        </w:trPr>
        <w:tc>
          <w:tcPr>
            <w:tcW w:w="478"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9</w:t>
            </w:r>
          </w:p>
        </w:tc>
        <w:tc>
          <w:tcPr>
            <w:tcW w:w="642"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50</w:t>
            </w:r>
          </w:p>
        </w:tc>
        <w:tc>
          <w:tcPr>
            <w:tcW w:w="127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30</w:t>
            </w:r>
            <w:r w:rsidRPr="00A47958">
              <w:rPr>
                <w:color w:val="auto"/>
                <w:spacing w:val="0"/>
                <w:sz w:val="18"/>
              </w:rPr>
              <w:br/>
            </w:r>
            <w:r w:rsidRPr="00A47958">
              <w:rPr>
                <w:i/>
                <w:color w:val="auto"/>
                <w:spacing w:val="0"/>
                <w:sz w:val="18"/>
              </w:rPr>
              <w:t>Р</w:t>
            </w:r>
            <w:r w:rsidRPr="00A47958">
              <w:rPr>
                <w:color w:val="auto"/>
                <w:spacing w:val="0"/>
                <w:sz w:val="18"/>
              </w:rPr>
              <w:t xml:space="preserve"> = 0,4</w:t>
            </w:r>
          </w:p>
        </w:tc>
        <w:tc>
          <w:tcPr>
            <w:tcW w:w="1286"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35</w:t>
            </w:r>
            <w:r w:rsidRPr="00A47958">
              <w:rPr>
                <w:color w:val="auto"/>
                <w:spacing w:val="0"/>
                <w:sz w:val="18"/>
              </w:rPr>
              <w:br/>
            </w:r>
            <w:r w:rsidRPr="00A47958">
              <w:rPr>
                <w:i/>
                <w:color w:val="auto"/>
                <w:spacing w:val="0"/>
                <w:sz w:val="18"/>
              </w:rPr>
              <w:t>р</w:t>
            </w:r>
            <w:r w:rsidRPr="00A47958">
              <w:rPr>
                <w:color w:val="auto"/>
                <w:spacing w:val="0"/>
                <w:sz w:val="18"/>
              </w:rPr>
              <w:t xml:space="preserve"> = 0,6</w:t>
            </w:r>
          </w:p>
        </w:tc>
        <w:tc>
          <w:tcPr>
            <w:tcW w:w="126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1000</w:t>
            </w:r>
            <w:r w:rsidRPr="00A47958">
              <w:rPr>
                <w:color w:val="auto"/>
                <w:spacing w:val="0"/>
                <w:sz w:val="18"/>
              </w:rPr>
              <w:br/>
            </w:r>
            <w:r w:rsidRPr="00A47958">
              <w:rPr>
                <w:i/>
                <w:color w:val="auto"/>
                <w:spacing w:val="0"/>
                <w:sz w:val="18"/>
              </w:rPr>
              <w:t>р</w:t>
            </w:r>
            <w:r w:rsidRPr="00A47958">
              <w:rPr>
                <w:color w:val="auto"/>
                <w:spacing w:val="0"/>
                <w:sz w:val="18"/>
              </w:rPr>
              <w:t xml:space="preserve"> = 0,6</w:t>
            </w:r>
          </w:p>
        </w:tc>
        <w:tc>
          <w:tcPr>
            <w:tcW w:w="139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1400</w:t>
            </w:r>
            <w:r w:rsidRPr="00A47958">
              <w:rPr>
                <w:color w:val="auto"/>
                <w:spacing w:val="0"/>
                <w:sz w:val="18"/>
              </w:rPr>
              <w:br/>
            </w:r>
            <w:r w:rsidRPr="00A47958">
              <w:rPr>
                <w:i/>
                <w:color w:val="auto"/>
                <w:spacing w:val="0"/>
                <w:sz w:val="18"/>
              </w:rPr>
              <w:t>р</w:t>
            </w:r>
            <w:r w:rsidRPr="00A47958">
              <w:rPr>
                <w:color w:val="auto"/>
                <w:spacing w:val="0"/>
                <w:sz w:val="18"/>
              </w:rPr>
              <w:t xml:space="preserve"> = 0,3</w:t>
            </w:r>
          </w:p>
        </w:tc>
        <w:tc>
          <w:tcPr>
            <w:tcW w:w="108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1800</w:t>
            </w:r>
            <w:r w:rsidRPr="00A47958">
              <w:rPr>
                <w:color w:val="auto"/>
                <w:spacing w:val="0"/>
                <w:sz w:val="18"/>
              </w:rPr>
              <w:br/>
            </w:r>
            <w:r w:rsidRPr="00A47958">
              <w:rPr>
                <w:i/>
                <w:color w:val="auto"/>
                <w:spacing w:val="0"/>
                <w:sz w:val="18"/>
              </w:rPr>
              <w:t>р</w:t>
            </w:r>
            <w:r w:rsidRPr="00A47958">
              <w:rPr>
                <w:color w:val="auto"/>
                <w:spacing w:val="0"/>
                <w:sz w:val="18"/>
              </w:rPr>
              <w:t xml:space="preserve"> = 0,1</w:t>
            </w:r>
          </w:p>
        </w:tc>
        <w:tc>
          <w:tcPr>
            <w:tcW w:w="101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100</w:t>
            </w:r>
          </w:p>
        </w:tc>
        <w:tc>
          <w:tcPr>
            <w:tcW w:w="709"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8000</w:t>
            </w:r>
          </w:p>
        </w:tc>
        <w:tc>
          <w:tcPr>
            <w:tcW w:w="627"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12</w:t>
            </w:r>
          </w:p>
        </w:tc>
      </w:tr>
      <w:tr w:rsidR="0013558D" w:rsidRPr="00A47958" w:rsidTr="00C50BFC">
        <w:trPr>
          <w:cantSplit/>
          <w:trHeight w:val="502"/>
          <w:jc w:val="center"/>
        </w:trPr>
        <w:tc>
          <w:tcPr>
            <w:tcW w:w="478"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10</w:t>
            </w:r>
          </w:p>
        </w:tc>
        <w:tc>
          <w:tcPr>
            <w:tcW w:w="642"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25</w:t>
            </w:r>
          </w:p>
        </w:tc>
        <w:tc>
          <w:tcPr>
            <w:tcW w:w="127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13</w:t>
            </w:r>
            <w:r w:rsidRPr="00A47958">
              <w:rPr>
                <w:color w:val="auto"/>
                <w:spacing w:val="0"/>
                <w:sz w:val="18"/>
              </w:rPr>
              <w:br/>
            </w:r>
            <w:r w:rsidRPr="00A47958">
              <w:rPr>
                <w:i/>
                <w:color w:val="auto"/>
                <w:spacing w:val="0"/>
                <w:sz w:val="18"/>
              </w:rPr>
              <w:t>р</w:t>
            </w:r>
            <w:r w:rsidRPr="00A47958">
              <w:rPr>
                <w:color w:val="auto"/>
                <w:spacing w:val="0"/>
                <w:sz w:val="18"/>
              </w:rPr>
              <w:t xml:space="preserve"> = 0,6</w:t>
            </w:r>
          </w:p>
        </w:tc>
        <w:tc>
          <w:tcPr>
            <w:tcW w:w="1286"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15</w:t>
            </w:r>
            <w:r w:rsidRPr="00A47958">
              <w:rPr>
                <w:color w:val="auto"/>
                <w:spacing w:val="0"/>
                <w:sz w:val="18"/>
              </w:rPr>
              <w:br/>
            </w:r>
            <w:r w:rsidRPr="00A47958">
              <w:rPr>
                <w:i/>
                <w:color w:val="auto"/>
                <w:spacing w:val="0"/>
                <w:sz w:val="18"/>
              </w:rPr>
              <w:t>р</w:t>
            </w:r>
            <w:r w:rsidRPr="00A47958">
              <w:rPr>
                <w:color w:val="auto"/>
                <w:spacing w:val="0"/>
                <w:sz w:val="18"/>
              </w:rPr>
              <w:t xml:space="preserve"> = 0,3</w:t>
            </w:r>
          </w:p>
        </w:tc>
        <w:tc>
          <w:tcPr>
            <w:tcW w:w="126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V</w:t>
            </w:r>
            <w:r w:rsidRPr="00A47958">
              <w:rPr>
                <w:color w:val="auto"/>
                <w:spacing w:val="0"/>
                <w:sz w:val="18"/>
              </w:rPr>
              <w:t xml:space="preserve"> = 18</w:t>
            </w:r>
            <w:r w:rsidRPr="00A47958">
              <w:rPr>
                <w:color w:val="auto"/>
                <w:spacing w:val="0"/>
                <w:sz w:val="18"/>
              </w:rPr>
              <w:br/>
            </w:r>
            <w:r w:rsidRPr="00A47958">
              <w:rPr>
                <w:i/>
                <w:color w:val="auto"/>
                <w:spacing w:val="0"/>
                <w:sz w:val="18"/>
              </w:rPr>
              <w:t>р</w:t>
            </w:r>
            <w:r w:rsidRPr="00A47958">
              <w:rPr>
                <w:color w:val="auto"/>
                <w:spacing w:val="0"/>
                <w:sz w:val="18"/>
              </w:rPr>
              <w:t xml:space="preserve"> = 0,1</w:t>
            </w:r>
          </w:p>
        </w:tc>
        <w:tc>
          <w:tcPr>
            <w:tcW w:w="139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1200</w:t>
            </w:r>
            <w:r w:rsidRPr="00A47958">
              <w:rPr>
                <w:color w:val="auto"/>
                <w:spacing w:val="0"/>
                <w:sz w:val="18"/>
              </w:rPr>
              <w:br/>
            </w:r>
            <w:r w:rsidRPr="00A47958">
              <w:rPr>
                <w:i/>
                <w:color w:val="auto"/>
                <w:spacing w:val="0"/>
                <w:sz w:val="18"/>
              </w:rPr>
              <w:t>р</w:t>
            </w:r>
            <w:r w:rsidRPr="00A47958">
              <w:rPr>
                <w:color w:val="auto"/>
                <w:spacing w:val="0"/>
                <w:sz w:val="18"/>
              </w:rPr>
              <w:t xml:space="preserve"> = 0,5</w:t>
            </w:r>
          </w:p>
        </w:tc>
        <w:tc>
          <w:tcPr>
            <w:tcW w:w="1080"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F</w:t>
            </w:r>
            <w:r w:rsidRPr="00A47958">
              <w:rPr>
                <w:color w:val="auto"/>
                <w:spacing w:val="0"/>
                <w:sz w:val="18"/>
              </w:rPr>
              <w:t xml:space="preserve"> = 1600</w:t>
            </w:r>
            <w:r w:rsidRPr="00A47958">
              <w:rPr>
                <w:color w:val="auto"/>
                <w:spacing w:val="0"/>
                <w:sz w:val="18"/>
              </w:rPr>
              <w:br/>
            </w:r>
            <w:r w:rsidRPr="00A47958">
              <w:rPr>
                <w:i/>
                <w:color w:val="auto"/>
                <w:spacing w:val="0"/>
                <w:sz w:val="18"/>
              </w:rPr>
              <w:t>р</w:t>
            </w:r>
            <w:r w:rsidRPr="00A47958">
              <w:rPr>
                <w:color w:val="auto"/>
                <w:spacing w:val="0"/>
                <w:sz w:val="18"/>
              </w:rPr>
              <w:t xml:space="preserve"> = 0,5</w:t>
            </w:r>
          </w:p>
        </w:tc>
        <w:tc>
          <w:tcPr>
            <w:tcW w:w="1015" w:type="dxa"/>
            <w:vAlign w:val="center"/>
          </w:tcPr>
          <w:p w:rsidR="0013558D" w:rsidRPr="00A47958" w:rsidRDefault="0013558D" w:rsidP="002C3742">
            <w:pPr>
              <w:pStyle w:val="ab"/>
              <w:tabs>
                <w:tab w:val="left" w:pos="1985"/>
              </w:tabs>
              <w:ind w:firstLine="0"/>
              <w:jc w:val="center"/>
              <w:rPr>
                <w:color w:val="auto"/>
                <w:spacing w:val="0"/>
                <w:sz w:val="18"/>
              </w:rPr>
            </w:pPr>
            <w:r w:rsidRPr="00A47958">
              <w:rPr>
                <w:i/>
                <w:color w:val="auto"/>
                <w:spacing w:val="0"/>
                <w:sz w:val="18"/>
              </w:rPr>
              <w:t>Q</w:t>
            </w:r>
            <w:r w:rsidRPr="00A47958">
              <w:rPr>
                <w:color w:val="auto"/>
                <w:spacing w:val="0"/>
                <w:sz w:val="18"/>
              </w:rPr>
              <w:t xml:space="preserve"> = 200</w:t>
            </w:r>
          </w:p>
        </w:tc>
        <w:tc>
          <w:tcPr>
            <w:tcW w:w="709"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800</w:t>
            </w:r>
          </w:p>
        </w:tc>
        <w:tc>
          <w:tcPr>
            <w:tcW w:w="627" w:type="dxa"/>
            <w:vAlign w:val="center"/>
          </w:tcPr>
          <w:p w:rsidR="0013558D" w:rsidRPr="00A47958" w:rsidRDefault="0013558D" w:rsidP="002C3742">
            <w:pPr>
              <w:pStyle w:val="ab"/>
              <w:tabs>
                <w:tab w:val="left" w:pos="1985"/>
              </w:tabs>
              <w:ind w:firstLine="0"/>
              <w:jc w:val="center"/>
              <w:rPr>
                <w:color w:val="auto"/>
                <w:spacing w:val="0"/>
                <w:sz w:val="18"/>
              </w:rPr>
            </w:pPr>
            <w:r w:rsidRPr="00A47958">
              <w:rPr>
                <w:color w:val="auto"/>
                <w:spacing w:val="0"/>
                <w:sz w:val="18"/>
              </w:rPr>
              <w:t>8</w:t>
            </w:r>
          </w:p>
        </w:tc>
      </w:tr>
    </w:tbl>
    <w:p w:rsidR="00164444" w:rsidRPr="00A47958" w:rsidRDefault="00164444" w:rsidP="002C3742">
      <w:pPr>
        <w:keepNext/>
        <w:tabs>
          <w:tab w:val="left" w:pos="993"/>
        </w:tabs>
        <w:suppressAutoHyphens/>
        <w:spacing w:after="0" w:line="360" w:lineRule="auto"/>
        <w:ind w:firstLine="709"/>
        <w:jc w:val="center"/>
        <w:outlineLvl w:val="0"/>
        <w:rPr>
          <w:rFonts w:ascii="Times New Roman" w:eastAsia="Times New Roman" w:hAnsi="Times New Roman" w:cs="Times New Roman"/>
          <w:b/>
          <w:caps/>
          <w:sz w:val="28"/>
          <w:szCs w:val="28"/>
          <w:lang w:eastAsia="ru-RU"/>
        </w:rPr>
      </w:pPr>
    </w:p>
    <w:p w:rsidR="000549D7" w:rsidRPr="00A47958" w:rsidRDefault="00236D94" w:rsidP="00927AD3">
      <w:pPr>
        <w:widowControl w:val="0"/>
        <w:autoSpaceDE w:val="0"/>
        <w:autoSpaceDN w:val="0"/>
        <w:spacing w:after="0" w:line="360" w:lineRule="auto"/>
        <w:ind w:firstLine="709"/>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3</w:t>
      </w:r>
      <w:r w:rsidR="0013558D" w:rsidRPr="00A47958">
        <w:rPr>
          <w:rFonts w:ascii="Times New Roman" w:eastAsia="Times New Roman" w:hAnsi="Times New Roman" w:cs="Times New Roman"/>
          <w:b/>
          <w:sz w:val="28"/>
          <w:szCs w:val="28"/>
          <w:lang w:eastAsia="uk-UA"/>
        </w:rPr>
        <w:t xml:space="preserve">.2. </w:t>
      </w:r>
      <w:r w:rsidR="000549D7" w:rsidRPr="00A47958">
        <w:rPr>
          <w:rFonts w:ascii="Times New Roman" w:eastAsia="Times New Roman" w:hAnsi="Times New Roman" w:cs="Times New Roman"/>
          <w:b/>
          <w:sz w:val="28"/>
          <w:szCs w:val="28"/>
          <w:lang w:eastAsia="uk-UA"/>
        </w:rPr>
        <w:t>Загальні вимоги до розрахункової роботи</w:t>
      </w:r>
    </w:p>
    <w:p w:rsidR="000549D7" w:rsidRPr="00A47958" w:rsidRDefault="000549D7" w:rsidP="00927AD3">
      <w:pPr>
        <w:widowControl w:val="0"/>
        <w:autoSpaceDE w:val="0"/>
        <w:autoSpaceDN w:val="0"/>
        <w:spacing w:after="0" w:line="360" w:lineRule="auto"/>
        <w:ind w:firstLine="709"/>
        <w:jc w:val="both"/>
        <w:rPr>
          <w:rFonts w:ascii="Times New Roman" w:eastAsia="Times New Roman" w:hAnsi="Times New Roman" w:cs="Times New Roman"/>
          <w:sz w:val="28"/>
          <w:szCs w:val="20"/>
          <w:lang w:eastAsia="uk-UA"/>
        </w:rPr>
      </w:pPr>
      <w:r w:rsidRPr="00A47958">
        <w:rPr>
          <w:rFonts w:ascii="Times New Roman" w:eastAsia="Times New Roman" w:hAnsi="Times New Roman" w:cs="Times New Roman"/>
          <w:sz w:val="28"/>
          <w:szCs w:val="20"/>
          <w:lang w:eastAsia="uk-UA"/>
        </w:rPr>
        <w:t>Виконання розрахункової роботи студентами денної та заочної форми навчання є складовою частиною навчального процесу, активною формою самостійної роботи студентів.</w:t>
      </w:r>
    </w:p>
    <w:p w:rsidR="000549D7" w:rsidRPr="00A47958" w:rsidRDefault="000549D7" w:rsidP="00927AD3">
      <w:pPr>
        <w:widowControl w:val="0"/>
        <w:autoSpaceDE w:val="0"/>
        <w:autoSpaceDN w:val="0"/>
        <w:spacing w:after="0" w:line="360" w:lineRule="auto"/>
        <w:ind w:firstLine="709"/>
        <w:jc w:val="both"/>
        <w:rPr>
          <w:rFonts w:ascii="Times New Roman" w:eastAsia="Times New Roman" w:hAnsi="Times New Roman" w:cs="Times New Roman"/>
          <w:sz w:val="28"/>
          <w:szCs w:val="20"/>
          <w:lang w:eastAsia="uk-UA"/>
        </w:rPr>
      </w:pPr>
      <w:r w:rsidRPr="00A47958">
        <w:rPr>
          <w:rFonts w:ascii="Times New Roman" w:eastAsia="Times New Roman" w:hAnsi="Times New Roman" w:cs="Times New Roman"/>
          <w:b/>
          <w:i/>
          <w:sz w:val="28"/>
          <w:szCs w:val="20"/>
          <w:lang w:eastAsia="uk-UA"/>
        </w:rPr>
        <w:t>Мета розрахункової</w:t>
      </w:r>
      <w:r w:rsidR="00590F18" w:rsidRPr="00A47958">
        <w:rPr>
          <w:rFonts w:ascii="Times New Roman" w:eastAsia="Times New Roman" w:hAnsi="Times New Roman" w:cs="Times New Roman"/>
          <w:b/>
          <w:i/>
          <w:sz w:val="28"/>
          <w:szCs w:val="20"/>
          <w:lang w:eastAsia="uk-UA"/>
        </w:rPr>
        <w:t xml:space="preserve"> роботи</w:t>
      </w:r>
      <w:r w:rsidRPr="00A47958">
        <w:rPr>
          <w:rFonts w:ascii="Times New Roman" w:eastAsia="Times New Roman" w:hAnsi="Times New Roman" w:cs="Times New Roman"/>
          <w:b/>
          <w:i/>
          <w:sz w:val="28"/>
          <w:szCs w:val="20"/>
          <w:lang w:eastAsia="uk-UA"/>
        </w:rPr>
        <w:t xml:space="preserve"> </w:t>
      </w:r>
      <w:r w:rsidRPr="00A47958">
        <w:rPr>
          <w:rFonts w:ascii="Times New Roman" w:eastAsia="Times New Roman" w:hAnsi="Times New Roman" w:cs="Times New Roman"/>
          <w:sz w:val="28"/>
          <w:szCs w:val="20"/>
          <w:lang w:eastAsia="uk-UA"/>
        </w:rPr>
        <w:t>полягає в закріпленні та поглибленні теоретичних знань, набутих студентом у процесі вивчення курсу, виробленні уміння самостійно працювати з навчальною, спеціальною літературою і статистичними матеріалами, робити узагальнення і висновки.</w:t>
      </w:r>
    </w:p>
    <w:p w:rsidR="000549D7" w:rsidRPr="00A47958" w:rsidRDefault="000549D7" w:rsidP="00927AD3">
      <w:pPr>
        <w:widowControl w:val="0"/>
        <w:autoSpaceDE w:val="0"/>
        <w:autoSpaceDN w:val="0"/>
        <w:spacing w:after="0" w:line="360" w:lineRule="auto"/>
        <w:ind w:firstLine="709"/>
        <w:jc w:val="both"/>
        <w:rPr>
          <w:rFonts w:ascii="Times New Roman" w:eastAsia="Times New Roman" w:hAnsi="Times New Roman" w:cs="Times New Roman"/>
          <w:sz w:val="28"/>
          <w:szCs w:val="20"/>
          <w:lang w:eastAsia="uk-UA"/>
        </w:rPr>
      </w:pPr>
      <w:r w:rsidRPr="00A47958">
        <w:rPr>
          <w:rFonts w:ascii="Times New Roman" w:eastAsia="Times New Roman" w:hAnsi="Times New Roman" w:cs="Times New Roman"/>
          <w:sz w:val="28"/>
          <w:szCs w:val="20"/>
          <w:lang w:eastAsia="uk-UA"/>
        </w:rPr>
        <w:t>Під час виконання розрахункової роботи студент повинен вивчити законодавчі акти, літературні джерела, в яких розглядається питання обраної теми.</w:t>
      </w:r>
    </w:p>
    <w:p w:rsidR="000549D7" w:rsidRPr="00A47958" w:rsidRDefault="000549D7" w:rsidP="00927AD3">
      <w:pPr>
        <w:widowControl w:val="0"/>
        <w:autoSpaceDE w:val="0"/>
        <w:autoSpaceDN w:val="0"/>
        <w:spacing w:after="0" w:line="360" w:lineRule="auto"/>
        <w:ind w:firstLine="709"/>
        <w:jc w:val="both"/>
        <w:rPr>
          <w:rFonts w:ascii="Times New Roman" w:eastAsia="Times New Roman" w:hAnsi="Times New Roman" w:cs="Times New Roman"/>
          <w:sz w:val="28"/>
          <w:szCs w:val="20"/>
          <w:lang w:eastAsia="uk-UA"/>
        </w:rPr>
      </w:pPr>
      <w:r w:rsidRPr="00A47958">
        <w:rPr>
          <w:rFonts w:ascii="Times New Roman" w:eastAsia="Times New Roman" w:hAnsi="Times New Roman" w:cs="Times New Roman"/>
          <w:sz w:val="28"/>
          <w:szCs w:val="20"/>
          <w:lang w:eastAsia="uk-UA"/>
        </w:rPr>
        <w:t>У розрахункової роботі студент повинен всебічно і глибоко розкрити зміст обраної теми, показати гарні знання літературних джерел і нормативних актів.</w:t>
      </w:r>
    </w:p>
    <w:p w:rsidR="000549D7" w:rsidRPr="00A47958" w:rsidRDefault="000549D7"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 xml:space="preserve">Стиль роботи має бути науковим; мова – українська. </w:t>
      </w:r>
    </w:p>
    <w:p w:rsidR="000549D7" w:rsidRPr="00A47958" w:rsidRDefault="000549D7"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lastRenderedPageBreak/>
        <w:t xml:space="preserve">Літературу з питань </w:t>
      </w:r>
      <w:r w:rsidRPr="00A47958">
        <w:rPr>
          <w:rFonts w:ascii="Times New Roman" w:eastAsia="Times New Roman" w:hAnsi="Times New Roman" w:cs="Times New Roman"/>
          <w:sz w:val="28"/>
          <w:szCs w:val="20"/>
          <w:lang w:eastAsia="uk-UA"/>
        </w:rPr>
        <w:t>розрахункової</w:t>
      </w:r>
      <w:r w:rsidRPr="00A47958">
        <w:rPr>
          <w:rFonts w:ascii="Times New Roman" w:eastAsia="Times New Roman" w:hAnsi="Times New Roman" w:cs="Times New Roman"/>
          <w:sz w:val="28"/>
          <w:szCs w:val="28"/>
          <w:lang w:eastAsia="ru-RU"/>
        </w:rPr>
        <w:t xml:space="preserve"> роботи студент підбирає самостійно, використовуючи для цього бібліотечний каталог. Перегляду мають підлягати всі види джерел, зміст яких пов’язаний з темою контрольної роботи. Особливу увагу слід звернути на першоджерела, що стосуються теми, періодичні видання (газети, журнали), наукові статті, передовий вітчизняний і зарубіжний досвід, а також</w:t>
      </w:r>
      <w:r w:rsidR="00A47958">
        <w:rPr>
          <w:rFonts w:ascii="Times New Roman" w:eastAsia="Times New Roman" w:hAnsi="Times New Roman" w:cs="Times New Roman"/>
          <w:sz w:val="28"/>
          <w:szCs w:val="28"/>
          <w:lang w:eastAsia="ru-RU"/>
        </w:rPr>
        <w:t xml:space="preserve"> на автоматизовані інформаційно-</w:t>
      </w:r>
      <w:r w:rsidRPr="00A47958">
        <w:rPr>
          <w:rFonts w:ascii="Times New Roman" w:eastAsia="Times New Roman" w:hAnsi="Times New Roman" w:cs="Times New Roman"/>
          <w:sz w:val="28"/>
          <w:szCs w:val="28"/>
          <w:lang w:eastAsia="ru-RU"/>
        </w:rPr>
        <w:t>пошукові системи, бази та банки даних.</w:t>
      </w:r>
    </w:p>
    <w:p w:rsidR="000549D7" w:rsidRPr="00A47958" w:rsidRDefault="000549D7" w:rsidP="00927AD3">
      <w:pPr>
        <w:tabs>
          <w:tab w:val="left" w:pos="0"/>
        </w:tabs>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 xml:space="preserve">Консультацію з питань підбору літератури студент може отримати у викладачів кафедри. </w:t>
      </w:r>
    </w:p>
    <w:p w:rsidR="000549D7" w:rsidRPr="00A47958" w:rsidRDefault="00590F18"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0"/>
          <w:lang w:eastAsia="uk-UA"/>
        </w:rPr>
        <w:t>Розрахункова</w:t>
      </w:r>
      <w:r w:rsidR="000549D7" w:rsidRPr="00A47958">
        <w:rPr>
          <w:rFonts w:ascii="Times New Roman" w:eastAsia="Times New Roman" w:hAnsi="Times New Roman" w:cs="Times New Roman"/>
          <w:sz w:val="28"/>
          <w:szCs w:val="28"/>
          <w:lang w:eastAsia="ru-RU"/>
        </w:rPr>
        <w:t xml:space="preserve"> робота як оригінальне теоретико-прикладне дослідження повинна мати певну логіку побудови, послідовність і завершеність.</w:t>
      </w:r>
    </w:p>
    <w:p w:rsidR="000549D7" w:rsidRPr="00A47958" w:rsidRDefault="000549D7" w:rsidP="00927AD3">
      <w:pPr>
        <w:tabs>
          <w:tab w:val="left" w:pos="900"/>
        </w:tabs>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 xml:space="preserve">Рекомендується така структура </w:t>
      </w:r>
      <w:r w:rsidRPr="00A47958">
        <w:rPr>
          <w:rFonts w:ascii="Times New Roman" w:eastAsia="Times New Roman" w:hAnsi="Times New Roman" w:cs="Times New Roman"/>
          <w:sz w:val="28"/>
          <w:szCs w:val="20"/>
          <w:lang w:eastAsia="uk-UA"/>
        </w:rPr>
        <w:t>розрахункової</w:t>
      </w:r>
      <w:r w:rsidRPr="00A47958">
        <w:rPr>
          <w:rFonts w:ascii="Times New Roman" w:eastAsia="Times New Roman" w:hAnsi="Times New Roman" w:cs="Times New Roman"/>
          <w:sz w:val="28"/>
          <w:szCs w:val="28"/>
          <w:lang w:eastAsia="ru-RU"/>
        </w:rPr>
        <w:t xml:space="preserve"> роботи, основними елементами якої в порядку їх розташування є наступні:</w:t>
      </w:r>
    </w:p>
    <w:p w:rsidR="000549D7" w:rsidRPr="00A47958" w:rsidRDefault="000549D7" w:rsidP="00927AD3">
      <w:pPr>
        <w:widowControl w:val="0"/>
        <w:numPr>
          <w:ilvl w:val="0"/>
          <w:numId w:val="2"/>
        </w:numPr>
        <w:tabs>
          <w:tab w:val="left" w:pos="90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Титульна сторінка.</w:t>
      </w:r>
    </w:p>
    <w:p w:rsidR="000549D7" w:rsidRPr="00A47958" w:rsidRDefault="000549D7" w:rsidP="00927AD3">
      <w:pPr>
        <w:widowControl w:val="0"/>
        <w:numPr>
          <w:ilvl w:val="0"/>
          <w:numId w:val="2"/>
        </w:numPr>
        <w:tabs>
          <w:tab w:val="left" w:pos="90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План.</w:t>
      </w:r>
    </w:p>
    <w:p w:rsidR="000549D7" w:rsidRPr="00A47958" w:rsidRDefault="000549D7" w:rsidP="00927AD3">
      <w:pPr>
        <w:widowControl w:val="0"/>
        <w:numPr>
          <w:ilvl w:val="0"/>
          <w:numId w:val="2"/>
        </w:numPr>
        <w:tabs>
          <w:tab w:val="left" w:pos="90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Теоретична частина.</w:t>
      </w:r>
    </w:p>
    <w:p w:rsidR="000549D7" w:rsidRPr="00A47958" w:rsidRDefault="000549D7" w:rsidP="00927AD3">
      <w:pPr>
        <w:widowControl w:val="0"/>
        <w:numPr>
          <w:ilvl w:val="0"/>
          <w:numId w:val="2"/>
        </w:numPr>
        <w:tabs>
          <w:tab w:val="left" w:pos="90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Розрахункова частина.</w:t>
      </w:r>
    </w:p>
    <w:p w:rsidR="000549D7" w:rsidRPr="00A47958" w:rsidRDefault="000549D7" w:rsidP="00927AD3">
      <w:pPr>
        <w:widowControl w:val="0"/>
        <w:numPr>
          <w:ilvl w:val="0"/>
          <w:numId w:val="2"/>
        </w:numPr>
        <w:tabs>
          <w:tab w:val="left" w:pos="90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Список використаних джерел.</w:t>
      </w:r>
    </w:p>
    <w:p w:rsidR="000549D7" w:rsidRPr="00A47958" w:rsidRDefault="000549D7" w:rsidP="00927AD3">
      <w:pPr>
        <w:widowControl w:val="0"/>
        <w:numPr>
          <w:ilvl w:val="0"/>
          <w:numId w:val="2"/>
        </w:numPr>
        <w:tabs>
          <w:tab w:val="left" w:pos="90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Додатки.</w:t>
      </w:r>
    </w:p>
    <w:p w:rsidR="000549D7" w:rsidRPr="00A47958" w:rsidRDefault="000549D7"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i/>
          <w:sz w:val="28"/>
          <w:szCs w:val="28"/>
          <w:lang w:eastAsia="ru-RU"/>
        </w:rPr>
        <w:t>Титульна сторінка</w:t>
      </w:r>
      <w:r w:rsidRPr="00A47958">
        <w:rPr>
          <w:rFonts w:ascii="Times New Roman" w:eastAsia="Times New Roman" w:hAnsi="Times New Roman" w:cs="Times New Roman"/>
          <w:sz w:val="28"/>
          <w:szCs w:val="28"/>
          <w:lang w:eastAsia="ru-RU"/>
        </w:rPr>
        <w:t xml:space="preserve"> є першою сторінкою </w:t>
      </w:r>
      <w:r w:rsidRPr="00A47958">
        <w:rPr>
          <w:rFonts w:ascii="Times New Roman" w:eastAsia="Times New Roman" w:hAnsi="Times New Roman" w:cs="Times New Roman"/>
          <w:sz w:val="28"/>
          <w:szCs w:val="20"/>
          <w:lang w:eastAsia="uk-UA"/>
        </w:rPr>
        <w:t>розрахункової</w:t>
      </w:r>
      <w:r w:rsidRPr="00A47958">
        <w:rPr>
          <w:rFonts w:ascii="Times New Roman" w:eastAsia="Times New Roman" w:hAnsi="Times New Roman" w:cs="Times New Roman"/>
          <w:sz w:val="28"/>
          <w:szCs w:val="28"/>
          <w:lang w:eastAsia="ru-RU"/>
        </w:rPr>
        <w:t xml:space="preserve"> роботи і заповнюється за встановленою формою.</w:t>
      </w:r>
    </w:p>
    <w:p w:rsidR="000549D7" w:rsidRPr="00A47958" w:rsidRDefault="000549D7" w:rsidP="00927AD3">
      <w:pPr>
        <w:spacing w:after="0" w:line="360" w:lineRule="auto"/>
        <w:ind w:firstLine="709"/>
        <w:jc w:val="both"/>
        <w:rPr>
          <w:rFonts w:ascii="Times New Roman" w:eastAsia="Times New Roman" w:hAnsi="Times New Roman" w:cs="Times New Roman"/>
          <w:sz w:val="28"/>
          <w:szCs w:val="20"/>
          <w:lang w:eastAsia="ru-RU"/>
        </w:rPr>
      </w:pPr>
      <w:r w:rsidRPr="00A47958">
        <w:rPr>
          <w:rFonts w:ascii="Times New Roman" w:eastAsia="Times New Roman" w:hAnsi="Times New Roman" w:cs="Times New Roman"/>
          <w:sz w:val="28"/>
          <w:szCs w:val="20"/>
          <w:lang w:eastAsia="ru-RU"/>
        </w:rPr>
        <w:t>Розрахункова робота складається з двох частин: текстової (теоретичної) та розрахункової (задачі).</w:t>
      </w:r>
    </w:p>
    <w:p w:rsidR="000549D7" w:rsidRPr="00A47958" w:rsidRDefault="000549D7" w:rsidP="00927AD3">
      <w:pPr>
        <w:widowControl w:val="0"/>
        <w:autoSpaceDE w:val="0"/>
        <w:autoSpaceDN w:val="0"/>
        <w:spacing w:after="0" w:line="360" w:lineRule="auto"/>
        <w:ind w:firstLine="709"/>
        <w:jc w:val="both"/>
        <w:rPr>
          <w:rFonts w:ascii="Times New Roman" w:eastAsia="Times New Roman" w:hAnsi="Times New Roman" w:cs="Times New Roman"/>
          <w:sz w:val="28"/>
          <w:szCs w:val="20"/>
          <w:lang w:eastAsia="uk-UA"/>
        </w:rPr>
      </w:pPr>
      <w:r w:rsidRPr="00A47958">
        <w:rPr>
          <w:rFonts w:ascii="Times New Roman" w:eastAsia="Times New Roman" w:hAnsi="Times New Roman" w:cs="Times New Roman"/>
          <w:sz w:val="28"/>
          <w:szCs w:val="20"/>
          <w:lang w:eastAsia="uk-UA"/>
        </w:rPr>
        <w:t xml:space="preserve">Зміст </w:t>
      </w:r>
      <w:r w:rsidRPr="00A47958">
        <w:rPr>
          <w:rFonts w:ascii="Times New Roman" w:eastAsia="Times New Roman" w:hAnsi="Times New Roman" w:cs="Times New Roman"/>
          <w:i/>
          <w:sz w:val="28"/>
          <w:szCs w:val="20"/>
          <w:lang w:eastAsia="uk-UA"/>
        </w:rPr>
        <w:t>теоретичного розділу</w:t>
      </w:r>
      <w:r w:rsidRPr="00A47958">
        <w:rPr>
          <w:rFonts w:ascii="Times New Roman" w:eastAsia="Times New Roman" w:hAnsi="Times New Roman" w:cs="Times New Roman"/>
          <w:sz w:val="28"/>
          <w:szCs w:val="20"/>
          <w:lang w:eastAsia="uk-UA"/>
        </w:rPr>
        <w:t xml:space="preserve"> роботи має відповідати сучасному рівню розвитку економічної науки. У текстовій частині висвітлюються всі питання, передбачені планом теми розрахункової роботи. </w:t>
      </w:r>
    </w:p>
    <w:p w:rsidR="000549D7" w:rsidRPr="00A47958" w:rsidRDefault="000549D7" w:rsidP="00927AD3">
      <w:pPr>
        <w:widowControl w:val="0"/>
        <w:autoSpaceDE w:val="0"/>
        <w:autoSpaceDN w:val="0"/>
        <w:spacing w:after="0" w:line="360" w:lineRule="auto"/>
        <w:ind w:firstLine="709"/>
        <w:jc w:val="both"/>
        <w:rPr>
          <w:rFonts w:ascii="Times New Roman" w:eastAsia="Times New Roman" w:hAnsi="Times New Roman" w:cs="Times New Roman"/>
          <w:sz w:val="28"/>
          <w:szCs w:val="20"/>
          <w:lang w:eastAsia="uk-UA"/>
        </w:rPr>
      </w:pPr>
      <w:r w:rsidRPr="00A47958">
        <w:rPr>
          <w:rFonts w:ascii="Times New Roman" w:eastAsia="Times New Roman" w:hAnsi="Times New Roman" w:cs="Times New Roman"/>
          <w:sz w:val="28"/>
          <w:szCs w:val="20"/>
          <w:lang w:eastAsia="uk-UA"/>
        </w:rPr>
        <w:t>Висвітлення питань плану роботи слід супроводжувати аналізом статистичних даних. Необхідно також показати вміння зіставляти різні підходи до вирішення тих чи інших проблем, самостійно робити висновки на основі вивченої літератури, зібраного, опрацьованого і узагальненого фактичного матеріалу.</w:t>
      </w:r>
    </w:p>
    <w:p w:rsidR="000549D7" w:rsidRPr="00A47958" w:rsidRDefault="000549D7" w:rsidP="00927AD3">
      <w:pPr>
        <w:widowControl w:val="0"/>
        <w:autoSpaceDE w:val="0"/>
        <w:autoSpaceDN w:val="0"/>
        <w:spacing w:after="0" w:line="360" w:lineRule="auto"/>
        <w:ind w:firstLine="709"/>
        <w:jc w:val="both"/>
        <w:rPr>
          <w:rFonts w:ascii="Times New Roman" w:eastAsia="Times New Roman" w:hAnsi="Times New Roman" w:cs="Times New Roman"/>
          <w:sz w:val="28"/>
          <w:szCs w:val="20"/>
          <w:lang w:eastAsia="uk-UA"/>
        </w:rPr>
      </w:pPr>
      <w:r w:rsidRPr="00A47958">
        <w:rPr>
          <w:rFonts w:ascii="Times New Roman" w:eastAsia="Times New Roman" w:hAnsi="Times New Roman" w:cs="Times New Roman"/>
          <w:sz w:val="28"/>
          <w:szCs w:val="20"/>
          <w:lang w:eastAsia="uk-UA"/>
        </w:rPr>
        <w:lastRenderedPageBreak/>
        <w:t xml:space="preserve">У </w:t>
      </w:r>
      <w:r w:rsidRPr="00A47958">
        <w:rPr>
          <w:rFonts w:ascii="Times New Roman" w:eastAsia="Times New Roman" w:hAnsi="Times New Roman" w:cs="Times New Roman"/>
          <w:i/>
          <w:sz w:val="28"/>
          <w:szCs w:val="20"/>
          <w:lang w:eastAsia="uk-UA"/>
        </w:rPr>
        <w:t>розрахунковій частині</w:t>
      </w:r>
      <w:r w:rsidRPr="00A47958">
        <w:rPr>
          <w:rFonts w:ascii="Times New Roman" w:eastAsia="Times New Roman" w:hAnsi="Times New Roman" w:cs="Times New Roman"/>
          <w:sz w:val="28"/>
          <w:szCs w:val="20"/>
          <w:lang w:eastAsia="uk-UA"/>
        </w:rPr>
        <w:t xml:space="preserve"> роботи необхідно обґрунтувати розв'язок конкретної задачі.</w:t>
      </w:r>
    </w:p>
    <w:p w:rsidR="000549D7" w:rsidRPr="00A47958" w:rsidRDefault="000549D7" w:rsidP="00927AD3">
      <w:pPr>
        <w:widowControl w:val="0"/>
        <w:autoSpaceDE w:val="0"/>
        <w:autoSpaceDN w:val="0"/>
        <w:spacing w:after="0" w:line="360" w:lineRule="auto"/>
        <w:ind w:firstLine="709"/>
        <w:jc w:val="both"/>
        <w:rPr>
          <w:rFonts w:ascii="Times New Roman" w:eastAsia="Times New Roman" w:hAnsi="Times New Roman" w:cs="Times New Roman"/>
          <w:sz w:val="28"/>
          <w:szCs w:val="20"/>
          <w:lang w:eastAsia="uk-UA"/>
        </w:rPr>
      </w:pPr>
      <w:r w:rsidRPr="00A47958">
        <w:rPr>
          <w:rFonts w:ascii="Times New Roman" w:eastAsia="Times New Roman" w:hAnsi="Times New Roman" w:cs="Times New Roman"/>
          <w:sz w:val="28"/>
          <w:szCs w:val="20"/>
          <w:lang w:eastAsia="uk-UA"/>
        </w:rPr>
        <w:t xml:space="preserve">Зміст роботи має відповідати плану і відображати суть теми, що розглядається. </w:t>
      </w:r>
    </w:p>
    <w:p w:rsidR="000549D7" w:rsidRPr="00A47958" w:rsidRDefault="00236D94" w:rsidP="00927AD3">
      <w:pPr>
        <w:spacing w:after="0" w:line="360" w:lineRule="auto"/>
        <w:ind w:firstLine="709"/>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r w:rsidR="003B1E12" w:rsidRPr="00A47958">
        <w:rPr>
          <w:rFonts w:ascii="Times New Roman" w:eastAsia="Times New Roman" w:hAnsi="Times New Roman" w:cs="Times New Roman"/>
          <w:b/>
          <w:bCs/>
          <w:iCs/>
          <w:sz w:val="28"/>
          <w:szCs w:val="28"/>
          <w:lang w:eastAsia="ru-RU"/>
        </w:rPr>
        <w:t xml:space="preserve">.3. </w:t>
      </w:r>
      <w:r w:rsidR="000549D7" w:rsidRPr="00A47958">
        <w:rPr>
          <w:rFonts w:ascii="Times New Roman" w:eastAsia="Times New Roman" w:hAnsi="Times New Roman" w:cs="Times New Roman"/>
          <w:b/>
          <w:bCs/>
          <w:iCs/>
          <w:sz w:val="28"/>
          <w:szCs w:val="28"/>
          <w:lang w:eastAsia="ru-RU"/>
        </w:rPr>
        <w:t xml:space="preserve">Оформлення </w:t>
      </w:r>
      <w:r w:rsidR="000549D7" w:rsidRPr="00A47958">
        <w:rPr>
          <w:rFonts w:ascii="Times New Roman" w:eastAsia="Times New Roman" w:hAnsi="Times New Roman" w:cs="Times New Roman"/>
          <w:b/>
          <w:sz w:val="28"/>
          <w:szCs w:val="20"/>
          <w:lang w:eastAsia="uk-UA"/>
        </w:rPr>
        <w:t>розрахункової</w:t>
      </w:r>
      <w:r w:rsidR="000549D7" w:rsidRPr="00A47958">
        <w:rPr>
          <w:rFonts w:ascii="Times New Roman" w:eastAsia="Times New Roman" w:hAnsi="Times New Roman" w:cs="Times New Roman"/>
          <w:b/>
          <w:bCs/>
          <w:iCs/>
          <w:sz w:val="28"/>
          <w:szCs w:val="28"/>
          <w:lang w:eastAsia="ru-RU"/>
        </w:rPr>
        <w:t xml:space="preserve"> роботи</w:t>
      </w:r>
    </w:p>
    <w:p w:rsidR="000549D7" w:rsidRPr="00A47958" w:rsidRDefault="000549D7"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 xml:space="preserve">Робота повинна бути викладена грамотно й охайно, без виправлень. При оформленні </w:t>
      </w:r>
      <w:r w:rsidRPr="00A47958">
        <w:rPr>
          <w:rFonts w:ascii="Times New Roman" w:eastAsia="Times New Roman" w:hAnsi="Times New Roman" w:cs="Times New Roman"/>
          <w:sz w:val="28"/>
          <w:szCs w:val="20"/>
          <w:lang w:eastAsia="uk-UA"/>
        </w:rPr>
        <w:t>розрахункової</w:t>
      </w:r>
      <w:r w:rsidRPr="00A47958">
        <w:rPr>
          <w:rFonts w:ascii="Times New Roman" w:eastAsia="Times New Roman" w:hAnsi="Times New Roman" w:cs="Times New Roman"/>
          <w:sz w:val="28"/>
          <w:szCs w:val="28"/>
          <w:lang w:eastAsia="ru-RU"/>
        </w:rPr>
        <w:t xml:space="preserve"> роботи слід дотримуватися установлених стандартом вимог.</w:t>
      </w:r>
    </w:p>
    <w:p w:rsidR="000549D7" w:rsidRPr="00A47958" w:rsidRDefault="000549D7"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Текст пишеться на білому папері формату А4. Кожна сторінка обмежується полями: зліва – 30 мм, справа – 10 мм, зверху – 20 мм, знизу – 20мм; шрифт – 14, інтервал</w:t>
      </w:r>
      <w:r w:rsidR="000B03C2" w:rsidRPr="00A47958">
        <w:rPr>
          <w:rFonts w:ascii="Times New Roman" w:eastAsia="Times New Roman" w:hAnsi="Times New Roman" w:cs="Times New Roman"/>
          <w:sz w:val="28"/>
          <w:szCs w:val="28"/>
          <w:lang w:eastAsia="ru-RU"/>
        </w:rPr>
        <w:t xml:space="preserve"> </w:t>
      </w:r>
      <w:r w:rsidRPr="00A47958">
        <w:rPr>
          <w:rFonts w:ascii="Times New Roman" w:eastAsia="Times New Roman" w:hAnsi="Times New Roman" w:cs="Times New Roman"/>
          <w:sz w:val="28"/>
          <w:szCs w:val="28"/>
          <w:lang w:eastAsia="ru-RU"/>
        </w:rPr>
        <w:t>- 1,5.</w:t>
      </w:r>
    </w:p>
    <w:p w:rsidR="000549D7" w:rsidRPr="00A47958" w:rsidRDefault="000549D7" w:rsidP="00927AD3">
      <w:pPr>
        <w:widowControl w:val="0"/>
        <w:autoSpaceDE w:val="0"/>
        <w:autoSpaceDN w:val="0"/>
        <w:spacing w:after="0" w:line="360" w:lineRule="auto"/>
        <w:ind w:firstLine="709"/>
        <w:jc w:val="both"/>
        <w:rPr>
          <w:rFonts w:ascii="Times New Roman" w:eastAsia="Times New Roman" w:hAnsi="Times New Roman" w:cs="Times New Roman"/>
          <w:sz w:val="28"/>
          <w:szCs w:val="20"/>
          <w:lang w:eastAsia="uk-UA"/>
        </w:rPr>
      </w:pPr>
      <w:r w:rsidRPr="00A47958">
        <w:rPr>
          <w:rFonts w:ascii="Times New Roman" w:eastAsia="Times New Roman" w:hAnsi="Times New Roman" w:cs="Times New Roman"/>
          <w:sz w:val="28"/>
          <w:szCs w:val="20"/>
          <w:lang w:eastAsia="uk-UA"/>
        </w:rPr>
        <w:t xml:space="preserve">Обсяг розрахункової роботи – </w:t>
      </w:r>
      <w:r w:rsidR="000B03C2" w:rsidRPr="00A47958">
        <w:rPr>
          <w:rFonts w:ascii="Times New Roman" w:eastAsia="Times New Roman" w:hAnsi="Times New Roman" w:cs="Times New Roman"/>
          <w:sz w:val="28"/>
          <w:szCs w:val="20"/>
          <w:lang w:eastAsia="uk-UA"/>
        </w:rPr>
        <w:t>5-1</w:t>
      </w:r>
      <w:r w:rsidRPr="00A47958">
        <w:rPr>
          <w:rFonts w:ascii="Times New Roman" w:eastAsia="Times New Roman" w:hAnsi="Times New Roman" w:cs="Times New Roman"/>
          <w:sz w:val="28"/>
          <w:szCs w:val="20"/>
          <w:lang w:eastAsia="uk-UA"/>
        </w:rPr>
        <w:t>5</w:t>
      </w:r>
      <w:r w:rsidR="000B03C2" w:rsidRPr="00A47958">
        <w:rPr>
          <w:rFonts w:ascii="Times New Roman" w:eastAsia="Times New Roman" w:hAnsi="Times New Roman" w:cs="Times New Roman"/>
          <w:sz w:val="28"/>
          <w:szCs w:val="20"/>
          <w:lang w:eastAsia="uk-UA"/>
        </w:rPr>
        <w:t xml:space="preserve"> стор. др. тексту (</w:t>
      </w:r>
      <w:r w:rsidRPr="00A47958">
        <w:rPr>
          <w:rFonts w:ascii="Times New Roman" w:eastAsia="Times New Roman" w:hAnsi="Times New Roman" w:cs="Times New Roman"/>
          <w:sz w:val="28"/>
          <w:szCs w:val="20"/>
          <w:lang w:eastAsia="uk-UA"/>
        </w:rPr>
        <w:t>у тому числі – таблиці, схеми, діаграми, графіки тощо).</w:t>
      </w:r>
    </w:p>
    <w:p w:rsidR="000549D7" w:rsidRPr="00A47958" w:rsidRDefault="000549D7"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Кожне питання, зазначене в плані роботи, починається з нової сторінки і повинно мати свій заголовок.</w:t>
      </w:r>
    </w:p>
    <w:p w:rsidR="000549D7" w:rsidRPr="00A47958" w:rsidRDefault="000549D7"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 xml:space="preserve">Скорочення слів у тексті, крім загальноприйнятих, не допускається. </w:t>
      </w:r>
    </w:p>
    <w:p w:rsidR="000549D7" w:rsidRPr="00A47958" w:rsidRDefault="000549D7"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 xml:space="preserve">Цифровий матеріал, який студент вважає за доцільне вмістити у текст </w:t>
      </w:r>
      <w:r w:rsidRPr="00A47958">
        <w:rPr>
          <w:rFonts w:ascii="Times New Roman" w:eastAsia="Times New Roman" w:hAnsi="Times New Roman" w:cs="Times New Roman"/>
          <w:sz w:val="28"/>
          <w:szCs w:val="20"/>
          <w:lang w:eastAsia="uk-UA"/>
        </w:rPr>
        <w:t>розрахункової</w:t>
      </w:r>
      <w:r w:rsidRPr="00A47958">
        <w:rPr>
          <w:rFonts w:ascii="Times New Roman" w:eastAsia="Times New Roman" w:hAnsi="Times New Roman" w:cs="Times New Roman"/>
          <w:sz w:val="28"/>
          <w:szCs w:val="28"/>
          <w:lang w:eastAsia="ru-RU"/>
        </w:rPr>
        <w:t xml:space="preserve"> роботи, як правило, подається у табличній формі. </w:t>
      </w:r>
    </w:p>
    <w:p w:rsidR="000549D7" w:rsidRPr="00A47958" w:rsidRDefault="000549D7" w:rsidP="00927AD3">
      <w:pPr>
        <w:widowControl w:val="0"/>
        <w:autoSpaceDE w:val="0"/>
        <w:autoSpaceDN w:val="0"/>
        <w:spacing w:after="0" w:line="360" w:lineRule="auto"/>
        <w:ind w:firstLine="709"/>
        <w:jc w:val="both"/>
        <w:rPr>
          <w:rFonts w:ascii="Times New Roman" w:eastAsia="Times New Roman" w:hAnsi="Times New Roman" w:cs="Times New Roman"/>
          <w:sz w:val="28"/>
          <w:szCs w:val="20"/>
          <w:lang w:eastAsia="uk-UA"/>
        </w:rPr>
      </w:pPr>
      <w:r w:rsidRPr="00A47958">
        <w:rPr>
          <w:rFonts w:ascii="Times New Roman" w:eastAsia="Times New Roman" w:hAnsi="Times New Roman" w:cs="Times New Roman"/>
          <w:sz w:val="28"/>
          <w:szCs w:val="20"/>
          <w:lang w:eastAsia="uk-UA"/>
        </w:rPr>
        <w:t>Після тексту роботи перед списком літератури студент (не менше п'яти літературних джерел) ставить свій підпис і дату виконання роботи.</w:t>
      </w:r>
    </w:p>
    <w:p w:rsidR="000549D7" w:rsidRPr="00A47958" w:rsidRDefault="000549D7" w:rsidP="00927AD3">
      <w:pPr>
        <w:widowControl w:val="0"/>
        <w:autoSpaceDE w:val="0"/>
        <w:autoSpaceDN w:val="0"/>
        <w:spacing w:after="0" w:line="360" w:lineRule="auto"/>
        <w:ind w:firstLine="709"/>
        <w:jc w:val="both"/>
        <w:rPr>
          <w:rFonts w:ascii="Times New Roman" w:eastAsia="Times New Roman" w:hAnsi="Times New Roman" w:cs="Times New Roman"/>
          <w:sz w:val="28"/>
          <w:szCs w:val="20"/>
          <w:lang w:eastAsia="uk-UA"/>
        </w:rPr>
      </w:pPr>
      <w:r w:rsidRPr="00A47958">
        <w:rPr>
          <w:rFonts w:ascii="Times New Roman" w:eastAsia="Times New Roman" w:hAnsi="Times New Roman" w:cs="Times New Roman"/>
          <w:sz w:val="28"/>
          <w:szCs w:val="20"/>
          <w:lang w:eastAsia="uk-UA"/>
        </w:rPr>
        <w:t>Розрахункова робота виконується відповідно до вимог цих методичних вказівок, інакше вона не буде допущена до захисту, незалежно від її змісту.</w:t>
      </w:r>
    </w:p>
    <w:p w:rsidR="000549D7" w:rsidRPr="00A47958" w:rsidRDefault="000549D7" w:rsidP="00927AD3">
      <w:pPr>
        <w:widowControl w:val="0"/>
        <w:autoSpaceDE w:val="0"/>
        <w:autoSpaceDN w:val="0"/>
        <w:spacing w:after="0" w:line="360" w:lineRule="auto"/>
        <w:ind w:firstLine="709"/>
        <w:jc w:val="both"/>
        <w:rPr>
          <w:rFonts w:ascii="Times New Roman" w:eastAsia="Times New Roman" w:hAnsi="Times New Roman" w:cs="Times New Roman"/>
          <w:sz w:val="28"/>
          <w:szCs w:val="20"/>
          <w:lang w:eastAsia="uk-UA"/>
        </w:rPr>
      </w:pPr>
      <w:r w:rsidRPr="00A47958">
        <w:rPr>
          <w:rFonts w:ascii="Times New Roman" w:eastAsia="Times New Roman" w:hAnsi="Times New Roman" w:cs="Times New Roman"/>
          <w:sz w:val="28"/>
          <w:szCs w:val="20"/>
          <w:lang w:eastAsia="uk-UA"/>
        </w:rPr>
        <w:t>Закінчена робота подається студентом на кафедру економіки і підприємництва у термін, визначений відповідним графіком.</w:t>
      </w:r>
    </w:p>
    <w:p w:rsidR="000549D7" w:rsidRPr="00A47958" w:rsidRDefault="000549D7" w:rsidP="00927AD3">
      <w:pPr>
        <w:widowControl w:val="0"/>
        <w:autoSpaceDE w:val="0"/>
        <w:autoSpaceDN w:val="0"/>
        <w:spacing w:after="0" w:line="360" w:lineRule="auto"/>
        <w:ind w:firstLine="709"/>
        <w:jc w:val="both"/>
        <w:rPr>
          <w:rFonts w:ascii="Times New Roman" w:eastAsia="Times New Roman" w:hAnsi="Times New Roman" w:cs="Times New Roman"/>
          <w:sz w:val="28"/>
          <w:szCs w:val="20"/>
          <w:lang w:eastAsia="uk-UA"/>
        </w:rPr>
      </w:pPr>
      <w:r w:rsidRPr="00A47958">
        <w:rPr>
          <w:rFonts w:ascii="Times New Roman" w:eastAsia="Times New Roman" w:hAnsi="Times New Roman" w:cs="Times New Roman"/>
          <w:sz w:val="28"/>
          <w:szCs w:val="20"/>
          <w:lang w:eastAsia="uk-UA"/>
        </w:rPr>
        <w:t>Скласти екзамен з курсу «</w:t>
      </w:r>
      <w:r w:rsidR="005C1D7D" w:rsidRPr="005C1D7D">
        <w:rPr>
          <w:rFonts w:ascii="Times New Roman" w:eastAsia="Times New Roman" w:hAnsi="Times New Roman" w:cs="Times New Roman"/>
          <w:sz w:val="28"/>
          <w:szCs w:val="20"/>
          <w:lang w:eastAsia="uk-UA"/>
        </w:rPr>
        <w:t>Економічні ризики та методи їх вимірювання</w:t>
      </w:r>
      <w:r w:rsidRPr="00A47958">
        <w:rPr>
          <w:rFonts w:ascii="Times New Roman" w:eastAsia="Times New Roman" w:hAnsi="Times New Roman" w:cs="Times New Roman"/>
          <w:sz w:val="28"/>
          <w:szCs w:val="20"/>
          <w:lang w:eastAsia="uk-UA"/>
        </w:rPr>
        <w:t xml:space="preserve">» студент може тільки після захисту розрахункової роботи. </w:t>
      </w:r>
    </w:p>
    <w:p w:rsidR="000549D7" w:rsidRPr="00A47958" w:rsidRDefault="000549D7" w:rsidP="00927AD3">
      <w:pPr>
        <w:widowControl w:val="0"/>
        <w:autoSpaceDE w:val="0"/>
        <w:autoSpaceDN w:val="0"/>
        <w:spacing w:after="0" w:line="360" w:lineRule="auto"/>
        <w:ind w:firstLine="709"/>
        <w:jc w:val="both"/>
        <w:rPr>
          <w:rFonts w:ascii="Times New Roman" w:eastAsia="Times New Roman" w:hAnsi="Times New Roman" w:cs="Times New Roman"/>
          <w:sz w:val="28"/>
          <w:szCs w:val="20"/>
          <w:lang w:eastAsia="uk-UA"/>
        </w:rPr>
      </w:pPr>
    </w:p>
    <w:p w:rsidR="000549D7" w:rsidRPr="00A47958" w:rsidRDefault="00236D94" w:rsidP="00927AD3">
      <w:pPr>
        <w:widowControl w:val="0"/>
        <w:tabs>
          <w:tab w:val="left" w:pos="1080"/>
        </w:tabs>
        <w:autoSpaceDE w:val="0"/>
        <w:autoSpaceDN w:val="0"/>
        <w:spacing w:after="0" w:line="360" w:lineRule="auto"/>
        <w:ind w:firstLine="709"/>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3</w:t>
      </w:r>
      <w:r w:rsidR="002D33C1" w:rsidRPr="00A47958">
        <w:rPr>
          <w:rFonts w:ascii="Times New Roman" w:eastAsia="Times New Roman" w:hAnsi="Times New Roman" w:cs="Times New Roman"/>
          <w:b/>
          <w:sz w:val="28"/>
          <w:szCs w:val="28"/>
          <w:lang w:eastAsia="uk-UA"/>
        </w:rPr>
        <w:t xml:space="preserve">.4. </w:t>
      </w:r>
      <w:r w:rsidR="009B376A">
        <w:rPr>
          <w:rFonts w:ascii="Times New Roman" w:eastAsia="Times New Roman" w:hAnsi="Times New Roman" w:cs="Times New Roman"/>
          <w:b/>
          <w:sz w:val="28"/>
          <w:szCs w:val="28"/>
          <w:lang w:eastAsia="uk-UA"/>
        </w:rPr>
        <w:t>Теоретичні питання до</w:t>
      </w:r>
      <w:r w:rsidR="000549D7" w:rsidRPr="00A47958">
        <w:rPr>
          <w:rFonts w:ascii="Times New Roman" w:eastAsia="Times New Roman" w:hAnsi="Times New Roman" w:cs="Times New Roman"/>
          <w:b/>
          <w:sz w:val="28"/>
          <w:szCs w:val="28"/>
          <w:lang w:eastAsia="uk-UA"/>
        </w:rPr>
        <w:t xml:space="preserve"> виконання розрахункової роботи</w:t>
      </w:r>
    </w:p>
    <w:p w:rsidR="00E3191B" w:rsidRPr="00A47958" w:rsidRDefault="00E3191B" w:rsidP="00927AD3">
      <w:pPr>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A47958">
        <w:rPr>
          <w:rFonts w:ascii="Times New Roman" w:hAnsi="Times New Roman" w:cs="Times New Roman"/>
          <w:sz w:val="28"/>
          <w:szCs w:val="28"/>
        </w:rPr>
        <w:t>Сутнісно-змістова характеристика ризику.</w:t>
      </w:r>
    </w:p>
    <w:p w:rsidR="00E3191B" w:rsidRPr="00A47958" w:rsidRDefault="00E3191B" w:rsidP="00927AD3">
      <w:pPr>
        <w:numPr>
          <w:ilvl w:val="0"/>
          <w:numId w:val="3"/>
        </w:numPr>
        <w:tabs>
          <w:tab w:val="num" w:pos="510"/>
        </w:tabs>
        <w:spacing w:after="0" w:line="360" w:lineRule="auto"/>
        <w:ind w:left="0" w:firstLine="709"/>
        <w:jc w:val="both"/>
        <w:rPr>
          <w:rFonts w:ascii="Times New Roman" w:hAnsi="Times New Roman" w:cs="Times New Roman"/>
          <w:sz w:val="28"/>
          <w:szCs w:val="28"/>
        </w:rPr>
      </w:pPr>
      <w:r w:rsidRPr="00A47958">
        <w:rPr>
          <w:rFonts w:ascii="Times New Roman" w:hAnsi="Times New Roman" w:cs="Times New Roman"/>
          <w:sz w:val="28"/>
          <w:szCs w:val="28"/>
        </w:rPr>
        <w:t xml:space="preserve"> Класифікація підприємницьких ризиків.</w:t>
      </w:r>
    </w:p>
    <w:p w:rsidR="000E698F" w:rsidRPr="00A47958" w:rsidRDefault="00E3191B" w:rsidP="00927AD3">
      <w:pPr>
        <w:numPr>
          <w:ilvl w:val="0"/>
          <w:numId w:val="3"/>
        </w:numPr>
        <w:tabs>
          <w:tab w:val="num" w:pos="510"/>
        </w:tabs>
        <w:spacing w:after="0" w:line="360" w:lineRule="auto"/>
        <w:ind w:left="0" w:firstLine="709"/>
        <w:jc w:val="both"/>
        <w:rPr>
          <w:rFonts w:ascii="Times New Roman" w:hAnsi="Times New Roman" w:cs="Times New Roman"/>
          <w:spacing w:val="3"/>
          <w:sz w:val="28"/>
          <w:szCs w:val="28"/>
        </w:rPr>
      </w:pPr>
      <w:r w:rsidRPr="00A47958">
        <w:rPr>
          <w:rFonts w:ascii="Times New Roman" w:hAnsi="Times New Roman" w:cs="Times New Roman"/>
          <w:spacing w:val="-3"/>
          <w:sz w:val="28"/>
          <w:szCs w:val="28"/>
        </w:rPr>
        <w:lastRenderedPageBreak/>
        <w:t xml:space="preserve"> Характеристика підприємницьких ризиків за сферою їх походження та ступенем впливу на результати діяльності підприємств</w:t>
      </w:r>
      <w:r w:rsidRPr="00A47958">
        <w:rPr>
          <w:rFonts w:ascii="Times New Roman" w:hAnsi="Times New Roman" w:cs="Times New Roman"/>
          <w:spacing w:val="3"/>
          <w:sz w:val="28"/>
          <w:szCs w:val="28"/>
        </w:rPr>
        <w:t xml:space="preserve">. </w:t>
      </w:r>
    </w:p>
    <w:p w:rsidR="000E698F" w:rsidRPr="00A47958" w:rsidRDefault="00E3191B" w:rsidP="00927AD3">
      <w:pPr>
        <w:numPr>
          <w:ilvl w:val="0"/>
          <w:numId w:val="3"/>
        </w:numPr>
        <w:tabs>
          <w:tab w:val="num" w:pos="510"/>
        </w:tabs>
        <w:spacing w:after="0" w:line="360" w:lineRule="auto"/>
        <w:ind w:left="0" w:firstLine="709"/>
        <w:jc w:val="both"/>
        <w:rPr>
          <w:rFonts w:ascii="Times New Roman" w:hAnsi="Times New Roman" w:cs="Times New Roman"/>
          <w:spacing w:val="3"/>
          <w:sz w:val="28"/>
          <w:szCs w:val="28"/>
        </w:rPr>
      </w:pPr>
      <w:r w:rsidRPr="00A47958">
        <w:rPr>
          <w:rFonts w:ascii="Times New Roman" w:hAnsi="Times New Roman" w:cs="Times New Roman"/>
          <w:sz w:val="28"/>
          <w:szCs w:val="28"/>
        </w:rPr>
        <w:t>Обґрунтування господарських рішень в умовах ризику. Критерії прийняття господарських рішень за умов ризику. Прийняття рішень в конфліктних ситуаціях.</w:t>
      </w:r>
    </w:p>
    <w:p w:rsidR="000E698F" w:rsidRPr="00A47958" w:rsidRDefault="00E3191B" w:rsidP="00927AD3">
      <w:pPr>
        <w:numPr>
          <w:ilvl w:val="0"/>
          <w:numId w:val="3"/>
        </w:numPr>
        <w:tabs>
          <w:tab w:val="num" w:pos="510"/>
        </w:tabs>
        <w:spacing w:after="0" w:line="360" w:lineRule="auto"/>
        <w:ind w:left="0" w:firstLine="709"/>
        <w:jc w:val="both"/>
        <w:rPr>
          <w:rFonts w:ascii="Times New Roman" w:hAnsi="Times New Roman" w:cs="Times New Roman"/>
          <w:spacing w:val="3"/>
          <w:sz w:val="28"/>
          <w:szCs w:val="28"/>
        </w:rPr>
      </w:pPr>
      <w:r w:rsidRPr="00A47958">
        <w:rPr>
          <w:rFonts w:ascii="Times New Roman" w:hAnsi="Times New Roman" w:cs="Times New Roman"/>
          <w:sz w:val="28"/>
          <w:szCs w:val="28"/>
        </w:rPr>
        <w:t>Проектний ризик та прийняття господарських рішень.</w:t>
      </w:r>
    </w:p>
    <w:p w:rsidR="00A65EAB" w:rsidRPr="00A47958" w:rsidRDefault="00A65EAB" w:rsidP="00927AD3">
      <w:pPr>
        <w:numPr>
          <w:ilvl w:val="0"/>
          <w:numId w:val="3"/>
        </w:numPr>
        <w:tabs>
          <w:tab w:val="num" w:pos="510"/>
        </w:tabs>
        <w:spacing w:after="0" w:line="360" w:lineRule="auto"/>
        <w:ind w:left="0" w:firstLine="709"/>
        <w:jc w:val="both"/>
        <w:rPr>
          <w:rFonts w:ascii="Times New Roman" w:hAnsi="Times New Roman" w:cs="Times New Roman"/>
          <w:spacing w:val="3"/>
          <w:sz w:val="28"/>
          <w:szCs w:val="28"/>
        </w:rPr>
      </w:pPr>
      <w:r w:rsidRPr="00A47958">
        <w:rPr>
          <w:rFonts w:ascii="Times New Roman" w:hAnsi="Times New Roman" w:cs="Times New Roman"/>
          <w:sz w:val="28"/>
          <w:szCs w:val="28"/>
        </w:rPr>
        <w:t>Методика оцінки ризиків ЗЕД.</w:t>
      </w:r>
    </w:p>
    <w:p w:rsidR="000E698F" w:rsidRPr="00A47958" w:rsidRDefault="00E3191B" w:rsidP="00927AD3">
      <w:pPr>
        <w:numPr>
          <w:ilvl w:val="0"/>
          <w:numId w:val="3"/>
        </w:numPr>
        <w:tabs>
          <w:tab w:val="num" w:pos="510"/>
        </w:tabs>
        <w:spacing w:after="0" w:line="360" w:lineRule="auto"/>
        <w:ind w:left="0" w:firstLine="709"/>
        <w:jc w:val="both"/>
        <w:rPr>
          <w:rFonts w:ascii="Times New Roman" w:hAnsi="Times New Roman" w:cs="Times New Roman"/>
          <w:spacing w:val="3"/>
          <w:sz w:val="28"/>
          <w:szCs w:val="28"/>
        </w:rPr>
      </w:pPr>
      <w:r w:rsidRPr="00A47958">
        <w:rPr>
          <w:rFonts w:ascii="Times New Roman" w:hAnsi="Times New Roman" w:cs="Times New Roman"/>
          <w:sz w:val="28"/>
          <w:szCs w:val="28"/>
        </w:rPr>
        <w:t>Коефіцієнт систематичного ризику.</w:t>
      </w:r>
    </w:p>
    <w:p w:rsidR="000E698F" w:rsidRPr="00A47958" w:rsidRDefault="00E3191B" w:rsidP="00927AD3">
      <w:pPr>
        <w:numPr>
          <w:ilvl w:val="0"/>
          <w:numId w:val="3"/>
        </w:numPr>
        <w:tabs>
          <w:tab w:val="num" w:pos="510"/>
        </w:tabs>
        <w:spacing w:after="0" w:line="360" w:lineRule="auto"/>
        <w:ind w:left="0" w:firstLine="709"/>
        <w:jc w:val="both"/>
        <w:rPr>
          <w:rFonts w:ascii="Times New Roman" w:hAnsi="Times New Roman" w:cs="Times New Roman"/>
          <w:spacing w:val="3"/>
          <w:sz w:val="28"/>
          <w:szCs w:val="28"/>
        </w:rPr>
      </w:pPr>
      <w:r w:rsidRPr="00A47958">
        <w:rPr>
          <w:rFonts w:ascii="Times New Roman" w:hAnsi="Times New Roman" w:cs="Times New Roman"/>
          <w:sz w:val="28"/>
          <w:szCs w:val="28"/>
        </w:rPr>
        <w:t>Систематичний ризик та сподівана дохідність компанії.</w:t>
      </w:r>
    </w:p>
    <w:p w:rsidR="00A65EAB" w:rsidRPr="00A47958" w:rsidRDefault="00A65EAB" w:rsidP="00927AD3">
      <w:pPr>
        <w:numPr>
          <w:ilvl w:val="0"/>
          <w:numId w:val="3"/>
        </w:numPr>
        <w:tabs>
          <w:tab w:val="num" w:pos="510"/>
        </w:tabs>
        <w:spacing w:after="0" w:line="360" w:lineRule="auto"/>
        <w:ind w:left="0" w:firstLine="709"/>
        <w:jc w:val="both"/>
        <w:rPr>
          <w:rFonts w:ascii="Times New Roman" w:hAnsi="Times New Roman" w:cs="Times New Roman"/>
          <w:spacing w:val="3"/>
          <w:sz w:val="28"/>
          <w:szCs w:val="28"/>
        </w:rPr>
      </w:pPr>
      <w:r w:rsidRPr="00A47958">
        <w:rPr>
          <w:rFonts w:ascii="Times New Roman" w:hAnsi="Times New Roman" w:cs="Times New Roman"/>
          <w:sz w:val="28"/>
          <w:szCs w:val="28"/>
        </w:rPr>
        <w:t>Методика аналізу кредитного ризику.</w:t>
      </w:r>
    </w:p>
    <w:p w:rsidR="000E698F" w:rsidRPr="00A47958" w:rsidRDefault="00E3191B" w:rsidP="00927AD3">
      <w:pPr>
        <w:numPr>
          <w:ilvl w:val="0"/>
          <w:numId w:val="3"/>
        </w:numPr>
        <w:tabs>
          <w:tab w:val="num" w:pos="510"/>
        </w:tabs>
        <w:spacing w:after="0" w:line="360" w:lineRule="auto"/>
        <w:ind w:left="0" w:firstLine="709"/>
        <w:jc w:val="both"/>
        <w:rPr>
          <w:rFonts w:ascii="Times New Roman" w:hAnsi="Times New Roman" w:cs="Times New Roman"/>
          <w:spacing w:val="3"/>
          <w:sz w:val="28"/>
          <w:szCs w:val="28"/>
        </w:rPr>
      </w:pPr>
      <w:r w:rsidRPr="00A47958">
        <w:rPr>
          <w:rFonts w:ascii="Times New Roman" w:hAnsi="Times New Roman" w:cs="Times New Roman"/>
          <w:sz w:val="28"/>
          <w:szCs w:val="28"/>
        </w:rPr>
        <w:t>Теорія оптимального портфеля.</w:t>
      </w:r>
    </w:p>
    <w:p w:rsidR="000E698F" w:rsidRPr="00A47958" w:rsidRDefault="00E3191B" w:rsidP="00927AD3">
      <w:pPr>
        <w:numPr>
          <w:ilvl w:val="0"/>
          <w:numId w:val="3"/>
        </w:numPr>
        <w:tabs>
          <w:tab w:val="num" w:pos="510"/>
        </w:tabs>
        <w:spacing w:after="0" w:line="360" w:lineRule="auto"/>
        <w:ind w:left="0" w:firstLine="709"/>
        <w:jc w:val="both"/>
        <w:rPr>
          <w:rFonts w:ascii="Times New Roman" w:hAnsi="Times New Roman" w:cs="Times New Roman"/>
          <w:spacing w:val="3"/>
          <w:sz w:val="28"/>
          <w:szCs w:val="28"/>
        </w:rPr>
      </w:pPr>
      <w:r w:rsidRPr="00A47958">
        <w:rPr>
          <w:rFonts w:ascii="Times New Roman" w:hAnsi="Times New Roman" w:cs="Times New Roman"/>
          <w:sz w:val="28"/>
          <w:szCs w:val="28"/>
        </w:rPr>
        <w:t>Формування оптимального портфеля з обмеженої кількості цінних паперів.</w:t>
      </w:r>
    </w:p>
    <w:p w:rsidR="000E698F" w:rsidRPr="00A47958" w:rsidRDefault="000E698F" w:rsidP="00927AD3">
      <w:pPr>
        <w:numPr>
          <w:ilvl w:val="0"/>
          <w:numId w:val="3"/>
        </w:numPr>
        <w:tabs>
          <w:tab w:val="num" w:pos="510"/>
        </w:tabs>
        <w:spacing w:after="0" w:line="360" w:lineRule="auto"/>
        <w:ind w:left="0" w:firstLine="709"/>
        <w:jc w:val="both"/>
        <w:rPr>
          <w:rFonts w:ascii="Times New Roman" w:hAnsi="Times New Roman" w:cs="Times New Roman"/>
          <w:spacing w:val="3"/>
          <w:sz w:val="28"/>
          <w:szCs w:val="28"/>
        </w:rPr>
      </w:pPr>
      <w:r w:rsidRPr="00A47958">
        <w:rPr>
          <w:rFonts w:ascii="Times New Roman" w:hAnsi="Times New Roman" w:cs="Times New Roman"/>
          <w:spacing w:val="3"/>
          <w:sz w:val="28"/>
          <w:szCs w:val="28"/>
        </w:rPr>
        <w:t xml:space="preserve"> </w:t>
      </w:r>
      <w:r w:rsidR="00E3191B" w:rsidRPr="00A47958">
        <w:rPr>
          <w:rFonts w:ascii="Times New Roman" w:hAnsi="Times New Roman" w:cs="Times New Roman"/>
          <w:sz w:val="28"/>
          <w:szCs w:val="28"/>
        </w:rPr>
        <w:t>Межі застосування кількісних та якісних методів аналізу певного підприємницького ризику.</w:t>
      </w:r>
    </w:p>
    <w:p w:rsidR="000E698F" w:rsidRPr="00A47958" w:rsidRDefault="000E698F" w:rsidP="00927AD3">
      <w:pPr>
        <w:numPr>
          <w:ilvl w:val="0"/>
          <w:numId w:val="3"/>
        </w:numPr>
        <w:tabs>
          <w:tab w:val="num" w:pos="510"/>
        </w:tabs>
        <w:spacing w:after="0" w:line="360" w:lineRule="auto"/>
        <w:ind w:left="0" w:firstLine="709"/>
        <w:jc w:val="both"/>
        <w:rPr>
          <w:rFonts w:ascii="Times New Roman" w:hAnsi="Times New Roman" w:cs="Times New Roman"/>
          <w:spacing w:val="3"/>
          <w:sz w:val="28"/>
          <w:szCs w:val="28"/>
        </w:rPr>
      </w:pPr>
      <w:r w:rsidRPr="00A47958">
        <w:rPr>
          <w:rFonts w:ascii="Times New Roman" w:hAnsi="Times New Roman" w:cs="Times New Roman"/>
          <w:spacing w:val="3"/>
          <w:sz w:val="28"/>
          <w:szCs w:val="28"/>
        </w:rPr>
        <w:t xml:space="preserve"> </w:t>
      </w:r>
      <w:r w:rsidR="00E3191B" w:rsidRPr="00A47958">
        <w:rPr>
          <w:rFonts w:ascii="Times New Roman" w:hAnsi="Times New Roman" w:cs="Times New Roman"/>
          <w:sz w:val="28"/>
          <w:szCs w:val="28"/>
        </w:rPr>
        <w:t>Якісний аналіз підприємницьких ризиків.</w:t>
      </w:r>
    </w:p>
    <w:p w:rsidR="000E698F" w:rsidRPr="00A47958" w:rsidRDefault="000E698F" w:rsidP="00927AD3">
      <w:pPr>
        <w:numPr>
          <w:ilvl w:val="0"/>
          <w:numId w:val="3"/>
        </w:numPr>
        <w:tabs>
          <w:tab w:val="num" w:pos="510"/>
        </w:tabs>
        <w:spacing w:after="0" w:line="360" w:lineRule="auto"/>
        <w:ind w:left="0" w:firstLine="709"/>
        <w:jc w:val="both"/>
        <w:rPr>
          <w:rFonts w:ascii="Times New Roman" w:hAnsi="Times New Roman" w:cs="Times New Roman"/>
          <w:spacing w:val="3"/>
          <w:sz w:val="28"/>
          <w:szCs w:val="28"/>
        </w:rPr>
      </w:pPr>
      <w:r w:rsidRPr="00A47958">
        <w:rPr>
          <w:rFonts w:ascii="Times New Roman" w:hAnsi="Times New Roman" w:cs="Times New Roman"/>
          <w:spacing w:val="3"/>
          <w:sz w:val="28"/>
          <w:szCs w:val="28"/>
        </w:rPr>
        <w:t xml:space="preserve"> </w:t>
      </w:r>
      <w:r w:rsidR="00E3191B" w:rsidRPr="00A47958">
        <w:rPr>
          <w:rFonts w:ascii="Times New Roman" w:hAnsi="Times New Roman" w:cs="Times New Roman"/>
          <w:sz w:val="28"/>
          <w:szCs w:val="28"/>
        </w:rPr>
        <w:t>Сутність системних та несистемних (унікальних) ризиків та можливості зведення їх до мінімуму.</w:t>
      </w:r>
    </w:p>
    <w:p w:rsidR="00E3191B" w:rsidRPr="003F1547" w:rsidRDefault="000E698F" w:rsidP="00927AD3">
      <w:pPr>
        <w:numPr>
          <w:ilvl w:val="0"/>
          <w:numId w:val="3"/>
        </w:numPr>
        <w:tabs>
          <w:tab w:val="num" w:pos="510"/>
        </w:tabs>
        <w:spacing w:after="0" w:line="360" w:lineRule="auto"/>
        <w:ind w:left="0" w:firstLine="709"/>
        <w:jc w:val="both"/>
        <w:rPr>
          <w:rFonts w:ascii="Times New Roman" w:hAnsi="Times New Roman" w:cs="Times New Roman"/>
          <w:spacing w:val="3"/>
          <w:sz w:val="28"/>
          <w:szCs w:val="28"/>
        </w:rPr>
      </w:pPr>
      <w:r w:rsidRPr="00A47958">
        <w:rPr>
          <w:rFonts w:ascii="Times New Roman" w:hAnsi="Times New Roman" w:cs="Times New Roman"/>
          <w:spacing w:val="3"/>
          <w:sz w:val="28"/>
          <w:szCs w:val="28"/>
        </w:rPr>
        <w:t xml:space="preserve"> </w:t>
      </w:r>
      <w:r w:rsidR="00E3191B" w:rsidRPr="00A47958">
        <w:rPr>
          <w:rFonts w:ascii="Times New Roman" w:hAnsi="Times New Roman" w:cs="Times New Roman"/>
          <w:sz w:val="28"/>
          <w:szCs w:val="28"/>
        </w:rPr>
        <w:t>Сутність політичних ризиків та їх вплив на поведінку суб’єктів господарювання.</w:t>
      </w:r>
    </w:p>
    <w:p w:rsidR="003F1547" w:rsidRPr="00A47958" w:rsidRDefault="003F1547" w:rsidP="00927AD3">
      <w:pPr>
        <w:spacing w:after="0" w:line="360" w:lineRule="auto"/>
        <w:ind w:firstLine="709"/>
        <w:jc w:val="both"/>
        <w:rPr>
          <w:rFonts w:ascii="Times New Roman" w:hAnsi="Times New Roman" w:cs="Times New Roman"/>
          <w:spacing w:val="3"/>
          <w:sz w:val="28"/>
          <w:szCs w:val="28"/>
        </w:rPr>
      </w:pPr>
    </w:p>
    <w:p w:rsidR="000549D7" w:rsidRPr="00A47958" w:rsidRDefault="00236D94" w:rsidP="00927AD3">
      <w:pPr>
        <w:spacing w:after="0" w:line="360" w:lineRule="auto"/>
        <w:ind w:firstLine="709"/>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bCs/>
          <w:sz w:val="28"/>
          <w:szCs w:val="28"/>
          <w:lang w:eastAsia="uk-UA"/>
        </w:rPr>
        <w:t>3</w:t>
      </w:r>
      <w:r w:rsidR="002D33C1" w:rsidRPr="00A47958">
        <w:rPr>
          <w:rFonts w:ascii="Times New Roman" w:eastAsia="Times New Roman" w:hAnsi="Times New Roman" w:cs="Times New Roman"/>
          <w:b/>
          <w:bCs/>
          <w:sz w:val="28"/>
          <w:szCs w:val="28"/>
          <w:lang w:eastAsia="uk-UA"/>
        </w:rPr>
        <w:t>.5. Задача</w:t>
      </w:r>
      <w:r w:rsidR="00181C2E" w:rsidRPr="00A47958">
        <w:rPr>
          <w:rFonts w:ascii="Times New Roman" w:eastAsia="Times New Roman" w:hAnsi="Times New Roman" w:cs="Times New Roman"/>
          <w:b/>
          <w:bCs/>
          <w:sz w:val="28"/>
          <w:szCs w:val="28"/>
          <w:lang w:eastAsia="uk-UA"/>
        </w:rPr>
        <w:t xml:space="preserve"> для виконання розрахункової роботи</w:t>
      </w:r>
    </w:p>
    <w:p w:rsidR="002D33C1" w:rsidRPr="00A47958" w:rsidRDefault="002D33C1" w:rsidP="00927AD3">
      <w:pPr>
        <w:keepNext/>
        <w:tabs>
          <w:tab w:val="left" w:pos="993"/>
        </w:tabs>
        <w:suppressAutoHyphens/>
        <w:spacing w:after="0" w:line="360" w:lineRule="auto"/>
        <w:ind w:firstLine="709"/>
        <w:jc w:val="both"/>
        <w:outlineLvl w:val="0"/>
        <w:rPr>
          <w:rFonts w:ascii="Times New Roman" w:eastAsia="Times New Roman" w:hAnsi="Times New Roman" w:cs="Times New Roman"/>
          <w:bCs/>
          <w:sz w:val="28"/>
          <w:szCs w:val="28"/>
          <w:lang w:eastAsia="ru-RU"/>
        </w:rPr>
      </w:pPr>
      <w:r w:rsidRPr="00A47958">
        <w:rPr>
          <w:rFonts w:ascii="Times New Roman" w:eastAsia="Times New Roman" w:hAnsi="Times New Roman" w:cs="Times New Roman"/>
          <w:bCs/>
          <w:sz w:val="28"/>
          <w:szCs w:val="28"/>
          <w:lang w:eastAsia="ru-RU"/>
        </w:rPr>
        <w:t>Фірма планує розпочати виробництво нового товару. За розрахунками, ціна одиниці продукції становитиме Р грн., змінні витрати на одиницю — V грн., постійні витрати за кошторисом на рік — F тис. грн., очікуваний обсяг реалізації за планової ціни — Q тис. од. на рік. У основний та оборотний капітал укладено 1 тис. грн. Норма віддачі на інвес</w:t>
      </w:r>
      <w:r w:rsidR="009D1E09">
        <w:rPr>
          <w:rFonts w:ascii="Times New Roman" w:eastAsia="Times New Roman" w:hAnsi="Times New Roman" w:cs="Times New Roman"/>
          <w:bCs/>
          <w:sz w:val="28"/>
          <w:szCs w:val="28"/>
          <w:lang w:eastAsia="ru-RU"/>
        </w:rPr>
        <w:t>тиції для фірми N % річних; нор</w:t>
      </w:r>
      <w:r w:rsidRPr="00A47958">
        <w:rPr>
          <w:rFonts w:ascii="Times New Roman" w:eastAsia="Times New Roman" w:hAnsi="Times New Roman" w:cs="Times New Roman"/>
          <w:bCs/>
          <w:sz w:val="28"/>
          <w:szCs w:val="28"/>
          <w:lang w:eastAsia="ru-RU"/>
        </w:rPr>
        <w:t xml:space="preserve">ма податку на прибуток — 25 %. </w:t>
      </w:r>
    </w:p>
    <w:p w:rsidR="00181C2E" w:rsidRDefault="002D33C1" w:rsidP="00927AD3">
      <w:pPr>
        <w:keepNext/>
        <w:tabs>
          <w:tab w:val="left" w:pos="993"/>
        </w:tabs>
        <w:suppressAutoHyphens/>
        <w:spacing w:after="0" w:line="360" w:lineRule="auto"/>
        <w:ind w:firstLine="709"/>
        <w:jc w:val="both"/>
        <w:outlineLvl w:val="0"/>
        <w:rPr>
          <w:rFonts w:ascii="Times New Roman" w:eastAsia="Times New Roman" w:hAnsi="Times New Roman" w:cs="Times New Roman"/>
          <w:bCs/>
          <w:sz w:val="28"/>
          <w:szCs w:val="28"/>
          <w:lang w:eastAsia="ru-RU"/>
        </w:rPr>
      </w:pPr>
      <w:r w:rsidRPr="00A47958">
        <w:rPr>
          <w:rFonts w:ascii="Times New Roman" w:eastAsia="Times New Roman" w:hAnsi="Times New Roman" w:cs="Times New Roman"/>
          <w:bCs/>
          <w:sz w:val="28"/>
          <w:szCs w:val="28"/>
          <w:lang w:eastAsia="ru-RU"/>
        </w:rPr>
        <w:t xml:space="preserve">Скласти розподіл ймовірностей чистого прибутку й розрахувати основні кількісні показники ризику (імовірність прямих збитків, імовірність неотримання цільового прибутку за дискретним розподілом ймовірностей </w:t>
      </w:r>
      <w:r w:rsidRPr="00A47958">
        <w:rPr>
          <w:rFonts w:ascii="Times New Roman" w:eastAsia="Times New Roman" w:hAnsi="Times New Roman" w:cs="Times New Roman"/>
          <w:bCs/>
          <w:sz w:val="28"/>
          <w:szCs w:val="28"/>
          <w:lang w:eastAsia="ru-RU"/>
        </w:rPr>
        <w:lastRenderedPageBreak/>
        <w:t xml:space="preserve">чистого прибутку; математичне сподівання втрат в абсолютному й відносному виразі; середньоквадратичне відхилення та варіацію прибутку; імовірність прямих збитків та імовірність неотримання цільового прибутку). Вихідні дані подано в табл. 5.1 по варіантах, який вибирається згідно списку академічної групи (11 по списку відповідає варіант №1).  </w:t>
      </w:r>
    </w:p>
    <w:p w:rsidR="002C3742" w:rsidRPr="00A47958" w:rsidRDefault="002C3742" w:rsidP="00927AD3">
      <w:pPr>
        <w:keepNext/>
        <w:tabs>
          <w:tab w:val="left" w:pos="993"/>
        </w:tabs>
        <w:suppressAutoHyphens/>
        <w:spacing w:after="0" w:line="360" w:lineRule="auto"/>
        <w:ind w:firstLine="709"/>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Методичні поради щодо виконання завдання більш докладно наведені у навчальному посібнику «Економічний ризик та методи його вимірювання: Розрахункова робота», наведений у переліку літератури.</w:t>
      </w:r>
    </w:p>
    <w:p w:rsidR="002D33C1" w:rsidRPr="00A47958" w:rsidRDefault="002D33C1" w:rsidP="00927AD3">
      <w:pPr>
        <w:keepNext/>
        <w:tabs>
          <w:tab w:val="left" w:pos="993"/>
        </w:tabs>
        <w:suppressAutoHyphens/>
        <w:spacing w:after="0" w:line="360" w:lineRule="auto"/>
        <w:ind w:firstLine="709"/>
        <w:jc w:val="center"/>
        <w:outlineLvl w:val="0"/>
        <w:rPr>
          <w:rFonts w:ascii="Times New Roman" w:eastAsia="Times New Roman" w:hAnsi="Times New Roman" w:cs="Times New Roman"/>
          <w:b/>
          <w:caps/>
          <w:sz w:val="28"/>
          <w:szCs w:val="28"/>
          <w:lang w:eastAsia="ru-RU"/>
        </w:rPr>
      </w:pPr>
    </w:p>
    <w:p w:rsidR="006D4514" w:rsidRPr="00A47958" w:rsidRDefault="00236D94" w:rsidP="00927AD3">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D63961">
        <w:rPr>
          <w:rFonts w:ascii="Times New Roman" w:eastAsia="Times New Roman" w:hAnsi="Times New Roman" w:cs="Times New Roman"/>
          <w:b/>
          <w:bCs/>
          <w:sz w:val="28"/>
          <w:szCs w:val="28"/>
          <w:lang w:eastAsia="ru-RU"/>
        </w:rPr>
        <w:t xml:space="preserve">. </w:t>
      </w:r>
      <w:r w:rsidR="00181C2E" w:rsidRPr="00A47958">
        <w:rPr>
          <w:rFonts w:ascii="Times New Roman" w:eastAsia="Times New Roman" w:hAnsi="Times New Roman" w:cs="Times New Roman"/>
          <w:b/>
          <w:bCs/>
          <w:sz w:val="28"/>
          <w:szCs w:val="28"/>
          <w:lang w:eastAsia="ru-RU"/>
        </w:rPr>
        <w:t>ПИТ</w:t>
      </w:r>
      <w:r w:rsidR="006D4514" w:rsidRPr="00A47958">
        <w:rPr>
          <w:rFonts w:ascii="Times New Roman" w:eastAsia="Times New Roman" w:hAnsi="Times New Roman" w:cs="Times New Roman"/>
          <w:b/>
          <w:bCs/>
          <w:sz w:val="28"/>
          <w:szCs w:val="28"/>
          <w:lang w:eastAsia="ru-RU"/>
        </w:rPr>
        <w:t>АННЯ ДЛЯ ПІДГОТОВКИ ДО ЕКЗАМЕНУ</w:t>
      </w:r>
    </w:p>
    <w:p w:rsidR="00486364" w:rsidRPr="00A47958" w:rsidRDefault="00C11914" w:rsidP="00927AD3">
      <w:pPr>
        <w:spacing w:after="0" w:line="360" w:lineRule="auto"/>
        <w:ind w:firstLine="709"/>
        <w:jc w:val="both"/>
        <w:rPr>
          <w:rFonts w:ascii="Times New Roman" w:eastAsia="Times New Roman" w:hAnsi="Times New Roman" w:cs="Times New Roman"/>
          <w:b/>
          <w:bCs/>
          <w:sz w:val="28"/>
          <w:szCs w:val="28"/>
          <w:lang w:eastAsia="ru-RU"/>
        </w:rPr>
      </w:pPr>
      <w:r w:rsidRPr="00A47958">
        <w:rPr>
          <w:rFonts w:ascii="Times New Roman" w:eastAsia="Times New Roman" w:hAnsi="Times New Roman" w:cs="Times New Roman"/>
          <w:sz w:val="28"/>
          <w:szCs w:val="28"/>
          <w:lang w:eastAsia="ru-RU"/>
        </w:rPr>
        <w:t>1. Сутність та види невизначеності.</w:t>
      </w:r>
    </w:p>
    <w:p w:rsidR="002914B1" w:rsidRPr="00A47958" w:rsidRDefault="00486364" w:rsidP="00927AD3">
      <w:pPr>
        <w:spacing w:after="0" w:line="360" w:lineRule="auto"/>
        <w:ind w:firstLine="709"/>
        <w:jc w:val="both"/>
        <w:rPr>
          <w:rFonts w:ascii="Times New Roman" w:eastAsia="Times New Roman" w:hAnsi="Times New Roman" w:cs="Times New Roman"/>
          <w:b/>
          <w:bCs/>
          <w:sz w:val="28"/>
          <w:szCs w:val="28"/>
          <w:lang w:eastAsia="ru-RU"/>
        </w:rPr>
      </w:pPr>
      <w:r w:rsidRPr="00A47958">
        <w:rPr>
          <w:rFonts w:ascii="Times New Roman" w:eastAsia="Times New Roman" w:hAnsi="Times New Roman" w:cs="Times New Roman"/>
          <w:bCs/>
          <w:sz w:val="28"/>
          <w:szCs w:val="28"/>
          <w:lang w:eastAsia="ru-RU"/>
        </w:rPr>
        <w:t>2.</w:t>
      </w:r>
      <w:r w:rsidRPr="00A47958">
        <w:rPr>
          <w:rFonts w:ascii="Times New Roman" w:eastAsia="Times New Roman" w:hAnsi="Times New Roman" w:cs="Times New Roman"/>
          <w:b/>
          <w:bCs/>
          <w:sz w:val="28"/>
          <w:szCs w:val="28"/>
          <w:lang w:eastAsia="ru-RU"/>
        </w:rPr>
        <w:t xml:space="preserve"> </w:t>
      </w:r>
      <w:r w:rsidR="00C11914" w:rsidRPr="00A47958">
        <w:rPr>
          <w:rFonts w:ascii="Times New Roman" w:eastAsia="Times New Roman" w:hAnsi="Times New Roman" w:cs="Times New Roman"/>
          <w:sz w:val="28"/>
          <w:szCs w:val="28"/>
          <w:lang w:eastAsia="ru-RU"/>
        </w:rPr>
        <w:t>Особливості фун</w:t>
      </w:r>
      <w:r w:rsidR="00864A95" w:rsidRPr="00A47958">
        <w:rPr>
          <w:rFonts w:ascii="Times New Roman" w:eastAsia="Times New Roman" w:hAnsi="Times New Roman" w:cs="Times New Roman"/>
          <w:sz w:val="28"/>
          <w:szCs w:val="28"/>
          <w:lang w:eastAsia="ru-RU"/>
        </w:rPr>
        <w:t xml:space="preserve">кціонування підприємств за умов </w:t>
      </w:r>
      <w:r w:rsidR="00C11914" w:rsidRPr="00A47958">
        <w:rPr>
          <w:rFonts w:ascii="Times New Roman" w:eastAsia="Times New Roman" w:hAnsi="Times New Roman" w:cs="Times New Roman"/>
          <w:sz w:val="28"/>
          <w:szCs w:val="28"/>
          <w:lang w:eastAsia="ru-RU"/>
        </w:rPr>
        <w:t>невизначеності.</w:t>
      </w:r>
    </w:p>
    <w:p w:rsidR="002914B1" w:rsidRPr="00A47958" w:rsidRDefault="00486364" w:rsidP="00927AD3">
      <w:pPr>
        <w:spacing w:after="0" w:line="360" w:lineRule="auto"/>
        <w:ind w:firstLine="709"/>
        <w:jc w:val="both"/>
        <w:rPr>
          <w:rFonts w:ascii="Times New Roman" w:eastAsia="Times New Roman" w:hAnsi="Times New Roman" w:cs="Times New Roman"/>
          <w:b/>
          <w:bCs/>
          <w:sz w:val="28"/>
          <w:szCs w:val="28"/>
          <w:lang w:eastAsia="ru-RU"/>
        </w:rPr>
      </w:pPr>
      <w:r w:rsidRPr="00A47958">
        <w:rPr>
          <w:rFonts w:ascii="Times New Roman" w:eastAsia="Times New Roman" w:hAnsi="Times New Roman" w:cs="Times New Roman"/>
          <w:sz w:val="28"/>
          <w:szCs w:val="28"/>
          <w:lang w:eastAsia="ru-RU"/>
        </w:rPr>
        <w:t xml:space="preserve">3. </w:t>
      </w:r>
      <w:r w:rsidR="00C11914" w:rsidRPr="00A47958">
        <w:rPr>
          <w:rFonts w:ascii="Times New Roman" w:eastAsia="Times New Roman" w:hAnsi="Times New Roman" w:cs="Times New Roman"/>
          <w:sz w:val="28"/>
          <w:szCs w:val="28"/>
          <w:lang w:eastAsia="ru-RU"/>
        </w:rPr>
        <w:t>Необхідність та доцільність ур</w:t>
      </w:r>
      <w:r w:rsidR="00864A95" w:rsidRPr="00A47958">
        <w:rPr>
          <w:rFonts w:ascii="Times New Roman" w:eastAsia="Times New Roman" w:hAnsi="Times New Roman" w:cs="Times New Roman"/>
          <w:sz w:val="28"/>
          <w:szCs w:val="28"/>
          <w:lang w:eastAsia="ru-RU"/>
        </w:rPr>
        <w:t xml:space="preserve">ахування підприємствами фактору </w:t>
      </w:r>
      <w:r w:rsidR="00C11914" w:rsidRPr="00A47958">
        <w:rPr>
          <w:rFonts w:ascii="Times New Roman" w:eastAsia="Times New Roman" w:hAnsi="Times New Roman" w:cs="Times New Roman"/>
          <w:sz w:val="28"/>
          <w:szCs w:val="28"/>
          <w:lang w:eastAsia="ru-RU"/>
        </w:rPr>
        <w:t>невизначеності.</w:t>
      </w:r>
    </w:p>
    <w:p w:rsidR="002914B1" w:rsidRPr="00A47958" w:rsidRDefault="00486364" w:rsidP="00927AD3">
      <w:pPr>
        <w:spacing w:after="0" w:line="360" w:lineRule="auto"/>
        <w:ind w:firstLine="709"/>
        <w:jc w:val="both"/>
        <w:rPr>
          <w:rFonts w:ascii="Times New Roman" w:eastAsia="Times New Roman" w:hAnsi="Times New Roman" w:cs="Times New Roman"/>
          <w:b/>
          <w:bCs/>
          <w:sz w:val="28"/>
          <w:szCs w:val="28"/>
          <w:lang w:eastAsia="ru-RU"/>
        </w:rPr>
      </w:pPr>
      <w:r w:rsidRPr="00A47958">
        <w:rPr>
          <w:rFonts w:ascii="Times New Roman" w:eastAsia="Times New Roman" w:hAnsi="Times New Roman" w:cs="Times New Roman"/>
          <w:sz w:val="28"/>
          <w:szCs w:val="28"/>
          <w:lang w:eastAsia="ru-RU"/>
        </w:rPr>
        <w:t xml:space="preserve">4. </w:t>
      </w:r>
      <w:r w:rsidR="00C11914" w:rsidRPr="00A47958">
        <w:rPr>
          <w:rFonts w:ascii="Times New Roman" w:eastAsia="Times New Roman" w:hAnsi="Times New Roman" w:cs="Times New Roman"/>
          <w:sz w:val="28"/>
          <w:szCs w:val="28"/>
          <w:lang w:eastAsia="ru-RU"/>
        </w:rPr>
        <w:t>Основні причини неви</w:t>
      </w:r>
      <w:r w:rsidR="00864A95" w:rsidRPr="00A47958">
        <w:rPr>
          <w:rFonts w:ascii="Times New Roman" w:eastAsia="Times New Roman" w:hAnsi="Times New Roman" w:cs="Times New Roman"/>
          <w:sz w:val="28"/>
          <w:szCs w:val="28"/>
          <w:lang w:eastAsia="ru-RU"/>
        </w:rPr>
        <w:t xml:space="preserve">значеності. Видова класифікація </w:t>
      </w:r>
      <w:r w:rsidR="00C11914" w:rsidRPr="00A47958">
        <w:rPr>
          <w:rFonts w:ascii="Times New Roman" w:eastAsia="Times New Roman" w:hAnsi="Times New Roman" w:cs="Times New Roman"/>
          <w:sz w:val="28"/>
          <w:szCs w:val="28"/>
          <w:lang w:eastAsia="ru-RU"/>
        </w:rPr>
        <w:t>невизначеності.</w:t>
      </w:r>
    </w:p>
    <w:p w:rsidR="002914B1" w:rsidRPr="00A47958" w:rsidRDefault="00C11914" w:rsidP="00927AD3">
      <w:pPr>
        <w:spacing w:after="0" w:line="360" w:lineRule="auto"/>
        <w:ind w:firstLine="709"/>
        <w:jc w:val="both"/>
        <w:rPr>
          <w:rFonts w:ascii="Times New Roman" w:eastAsia="Times New Roman" w:hAnsi="Times New Roman" w:cs="Times New Roman"/>
          <w:b/>
          <w:bCs/>
          <w:sz w:val="28"/>
          <w:szCs w:val="28"/>
          <w:lang w:eastAsia="ru-RU"/>
        </w:rPr>
      </w:pPr>
      <w:r w:rsidRPr="00A47958">
        <w:rPr>
          <w:rFonts w:ascii="Times New Roman" w:eastAsia="Times New Roman" w:hAnsi="Times New Roman" w:cs="Times New Roman"/>
          <w:sz w:val="28"/>
          <w:szCs w:val="28"/>
          <w:lang w:eastAsia="ru-RU"/>
        </w:rPr>
        <w:t>5. Теорія корисності в системі процесів прийняття рішень.</w:t>
      </w:r>
    </w:p>
    <w:p w:rsidR="002914B1" w:rsidRPr="00A47958" w:rsidRDefault="00C11914" w:rsidP="00927AD3">
      <w:pPr>
        <w:spacing w:after="0" w:line="360" w:lineRule="auto"/>
        <w:ind w:firstLine="709"/>
        <w:jc w:val="both"/>
        <w:rPr>
          <w:rFonts w:ascii="Times New Roman" w:eastAsia="Times New Roman" w:hAnsi="Times New Roman" w:cs="Times New Roman"/>
          <w:b/>
          <w:bCs/>
          <w:sz w:val="28"/>
          <w:szCs w:val="28"/>
          <w:lang w:eastAsia="ru-RU"/>
        </w:rPr>
      </w:pPr>
      <w:r w:rsidRPr="00A47958">
        <w:rPr>
          <w:rFonts w:ascii="Times New Roman" w:eastAsia="Times New Roman" w:hAnsi="Times New Roman" w:cs="Times New Roman"/>
          <w:sz w:val="28"/>
          <w:szCs w:val="28"/>
          <w:lang w:eastAsia="ru-RU"/>
        </w:rPr>
        <w:t>6. Детермінований еквівалент лот</w:t>
      </w:r>
      <w:r w:rsidR="00864A95" w:rsidRPr="00A47958">
        <w:rPr>
          <w:rFonts w:ascii="Times New Roman" w:eastAsia="Times New Roman" w:hAnsi="Times New Roman" w:cs="Times New Roman"/>
          <w:sz w:val="28"/>
          <w:szCs w:val="28"/>
          <w:lang w:eastAsia="ru-RU"/>
        </w:rPr>
        <w:t xml:space="preserve">ереї, премія за ризик, страхова </w:t>
      </w:r>
      <w:r w:rsidRPr="00A47958">
        <w:rPr>
          <w:rFonts w:ascii="Times New Roman" w:eastAsia="Times New Roman" w:hAnsi="Times New Roman" w:cs="Times New Roman"/>
          <w:sz w:val="28"/>
          <w:szCs w:val="28"/>
          <w:lang w:eastAsia="ru-RU"/>
        </w:rPr>
        <w:t>сума.</w:t>
      </w:r>
    </w:p>
    <w:p w:rsidR="002914B1" w:rsidRPr="00A47958" w:rsidRDefault="00C1191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7. Умови схильності, несхильності, байдужості до ризику.</w:t>
      </w:r>
    </w:p>
    <w:p w:rsidR="002914B1" w:rsidRPr="00A47958" w:rsidRDefault="00C1191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8. Методика побудови функції корисності.</w:t>
      </w:r>
    </w:p>
    <w:p w:rsidR="002914B1" w:rsidRPr="00A47958" w:rsidRDefault="00C1191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9. Характеристика ризику як економічної категорії.</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1</w:t>
      </w:r>
      <w:r w:rsidR="00C11914" w:rsidRPr="00A47958">
        <w:rPr>
          <w:rFonts w:ascii="Times New Roman" w:eastAsia="Times New Roman" w:hAnsi="Times New Roman" w:cs="Times New Roman"/>
          <w:sz w:val="28"/>
          <w:szCs w:val="28"/>
          <w:lang w:eastAsia="ru-RU"/>
        </w:rPr>
        <w:t>0. Сутнісно-змістовна характеристика ризику.</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1</w:t>
      </w:r>
      <w:r w:rsidR="00C11914" w:rsidRPr="00A47958">
        <w:rPr>
          <w:rFonts w:ascii="Times New Roman" w:eastAsia="Times New Roman" w:hAnsi="Times New Roman" w:cs="Times New Roman"/>
          <w:sz w:val="28"/>
          <w:szCs w:val="28"/>
          <w:lang w:eastAsia="ru-RU"/>
        </w:rPr>
        <w:t>1. Класифікація підприємницьких ризиків.</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1</w:t>
      </w:r>
      <w:r w:rsidR="00C11914" w:rsidRPr="00A47958">
        <w:rPr>
          <w:rFonts w:ascii="Times New Roman" w:eastAsia="Times New Roman" w:hAnsi="Times New Roman" w:cs="Times New Roman"/>
          <w:sz w:val="28"/>
          <w:szCs w:val="28"/>
          <w:lang w:eastAsia="ru-RU"/>
        </w:rPr>
        <w:t>2. Характеристика підпр</w:t>
      </w:r>
      <w:r w:rsidR="00864A95" w:rsidRPr="00A47958">
        <w:rPr>
          <w:rFonts w:ascii="Times New Roman" w:eastAsia="Times New Roman" w:hAnsi="Times New Roman" w:cs="Times New Roman"/>
          <w:sz w:val="28"/>
          <w:szCs w:val="28"/>
          <w:lang w:eastAsia="ru-RU"/>
        </w:rPr>
        <w:t xml:space="preserve">иємницьких ризиків за місцем їх </w:t>
      </w:r>
      <w:r w:rsidR="00C11914" w:rsidRPr="00A47958">
        <w:rPr>
          <w:rFonts w:ascii="Times New Roman" w:eastAsia="Times New Roman" w:hAnsi="Times New Roman" w:cs="Times New Roman"/>
          <w:sz w:val="28"/>
          <w:szCs w:val="28"/>
          <w:lang w:eastAsia="ru-RU"/>
        </w:rPr>
        <w:t>походження та ступенем впливу на результати діяльності підприємств.</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1</w:t>
      </w:r>
      <w:r w:rsidR="00C11914" w:rsidRPr="00A47958">
        <w:rPr>
          <w:rFonts w:ascii="Times New Roman" w:eastAsia="Times New Roman" w:hAnsi="Times New Roman" w:cs="Times New Roman"/>
          <w:sz w:val="28"/>
          <w:szCs w:val="28"/>
          <w:lang w:eastAsia="ru-RU"/>
        </w:rPr>
        <w:t>3. Обґрунтування господарських р</w:t>
      </w:r>
      <w:r w:rsidR="00864A95" w:rsidRPr="00A47958">
        <w:rPr>
          <w:rFonts w:ascii="Times New Roman" w:eastAsia="Times New Roman" w:hAnsi="Times New Roman" w:cs="Times New Roman"/>
          <w:sz w:val="28"/>
          <w:szCs w:val="28"/>
          <w:lang w:eastAsia="ru-RU"/>
        </w:rPr>
        <w:t xml:space="preserve">ішень в умовах ризику. Критерії </w:t>
      </w:r>
      <w:r w:rsidR="00C11914" w:rsidRPr="00A47958">
        <w:rPr>
          <w:rFonts w:ascii="Times New Roman" w:eastAsia="Times New Roman" w:hAnsi="Times New Roman" w:cs="Times New Roman"/>
          <w:sz w:val="28"/>
          <w:szCs w:val="28"/>
          <w:lang w:eastAsia="ru-RU"/>
        </w:rPr>
        <w:t xml:space="preserve">прийняття господарських рішень за </w:t>
      </w:r>
      <w:r w:rsidR="00864A95" w:rsidRPr="00A47958">
        <w:rPr>
          <w:rFonts w:ascii="Times New Roman" w:eastAsia="Times New Roman" w:hAnsi="Times New Roman" w:cs="Times New Roman"/>
          <w:sz w:val="28"/>
          <w:szCs w:val="28"/>
          <w:lang w:eastAsia="ru-RU"/>
        </w:rPr>
        <w:t xml:space="preserve">умов ризику. Прийняття рішень в </w:t>
      </w:r>
      <w:r w:rsidR="00C11914" w:rsidRPr="00A47958">
        <w:rPr>
          <w:rFonts w:ascii="Times New Roman" w:eastAsia="Times New Roman" w:hAnsi="Times New Roman" w:cs="Times New Roman"/>
          <w:sz w:val="28"/>
          <w:szCs w:val="28"/>
          <w:lang w:eastAsia="ru-RU"/>
        </w:rPr>
        <w:t>конфліктних ситуаціях</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1</w:t>
      </w:r>
      <w:r w:rsidR="00C11914" w:rsidRPr="00A47958">
        <w:rPr>
          <w:rFonts w:ascii="Times New Roman" w:eastAsia="Times New Roman" w:hAnsi="Times New Roman" w:cs="Times New Roman"/>
          <w:sz w:val="28"/>
          <w:szCs w:val="28"/>
          <w:lang w:eastAsia="ru-RU"/>
        </w:rPr>
        <w:t>4. Проектний ризик та прийняття господарських рішень.</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1</w:t>
      </w:r>
      <w:r w:rsidR="00C11914" w:rsidRPr="00A47958">
        <w:rPr>
          <w:rFonts w:ascii="Times New Roman" w:eastAsia="Times New Roman" w:hAnsi="Times New Roman" w:cs="Times New Roman"/>
          <w:sz w:val="28"/>
          <w:szCs w:val="28"/>
          <w:lang w:eastAsia="ru-RU"/>
        </w:rPr>
        <w:t>5. Критерії обґрунтуванн</w:t>
      </w:r>
      <w:r w:rsidR="00864A95" w:rsidRPr="00A47958">
        <w:rPr>
          <w:rFonts w:ascii="Times New Roman" w:eastAsia="Times New Roman" w:hAnsi="Times New Roman" w:cs="Times New Roman"/>
          <w:sz w:val="28"/>
          <w:szCs w:val="28"/>
          <w:lang w:eastAsia="ru-RU"/>
        </w:rPr>
        <w:t xml:space="preserve">я рішень при прийнятті (виборі) </w:t>
      </w:r>
      <w:r w:rsidR="00C11914" w:rsidRPr="00A47958">
        <w:rPr>
          <w:rFonts w:ascii="Times New Roman" w:eastAsia="Times New Roman" w:hAnsi="Times New Roman" w:cs="Times New Roman"/>
          <w:sz w:val="28"/>
          <w:szCs w:val="28"/>
          <w:lang w:eastAsia="ru-RU"/>
        </w:rPr>
        <w:t>інвестиційного проекту.</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lastRenderedPageBreak/>
        <w:t>1</w:t>
      </w:r>
      <w:r w:rsidR="00C11914" w:rsidRPr="00A47958">
        <w:rPr>
          <w:rFonts w:ascii="Times New Roman" w:eastAsia="Times New Roman" w:hAnsi="Times New Roman" w:cs="Times New Roman"/>
          <w:sz w:val="28"/>
          <w:szCs w:val="28"/>
          <w:lang w:eastAsia="ru-RU"/>
        </w:rPr>
        <w:t>6. Коефіцієнт систематичного ризику.</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1</w:t>
      </w:r>
      <w:r w:rsidR="00C11914" w:rsidRPr="00A47958">
        <w:rPr>
          <w:rFonts w:ascii="Times New Roman" w:eastAsia="Times New Roman" w:hAnsi="Times New Roman" w:cs="Times New Roman"/>
          <w:sz w:val="28"/>
          <w:szCs w:val="28"/>
          <w:lang w:eastAsia="ru-RU"/>
        </w:rPr>
        <w:t>7. Систематичний ризик та сподівана дохідність компанії</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1</w:t>
      </w:r>
      <w:r w:rsidR="00C11914" w:rsidRPr="00A47958">
        <w:rPr>
          <w:rFonts w:ascii="Times New Roman" w:eastAsia="Times New Roman" w:hAnsi="Times New Roman" w:cs="Times New Roman"/>
          <w:sz w:val="28"/>
          <w:szCs w:val="28"/>
          <w:lang w:eastAsia="ru-RU"/>
        </w:rPr>
        <w:t>8. Сутність фінансових рішень та їх класифікація.</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1</w:t>
      </w:r>
      <w:r w:rsidR="00C11914" w:rsidRPr="00A47958">
        <w:rPr>
          <w:rFonts w:ascii="Times New Roman" w:eastAsia="Times New Roman" w:hAnsi="Times New Roman" w:cs="Times New Roman"/>
          <w:sz w:val="28"/>
          <w:szCs w:val="28"/>
          <w:lang w:eastAsia="ru-RU"/>
        </w:rPr>
        <w:t>9. Теорія оптимального портфелю.</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2</w:t>
      </w:r>
      <w:r w:rsidR="00C11914" w:rsidRPr="00A47958">
        <w:rPr>
          <w:rFonts w:ascii="Times New Roman" w:eastAsia="Times New Roman" w:hAnsi="Times New Roman" w:cs="Times New Roman"/>
          <w:sz w:val="28"/>
          <w:szCs w:val="28"/>
          <w:lang w:eastAsia="ru-RU"/>
        </w:rPr>
        <w:t>0. Формування оптимального</w:t>
      </w:r>
      <w:r w:rsidR="00864A95" w:rsidRPr="00A47958">
        <w:rPr>
          <w:rFonts w:ascii="Times New Roman" w:eastAsia="Times New Roman" w:hAnsi="Times New Roman" w:cs="Times New Roman"/>
          <w:sz w:val="28"/>
          <w:szCs w:val="28"/>
          <w:lang w:eastAsia="ru-RU"/>
        </w:rPr>
        <w:t xml:space="preserve"> портфеля з обмеженої кількості </w:t>
      </w:r>
      <w:r w:rsidR="00C11914" w:rsidRPr="00A47958">
        <w:rPr>
          <w:rFonts w:ascii="Times New Roman" w:eastAsia="Times New Roman" w:hAnsi="Times New Roman" w:cs="Times New Roman"/>
          <w:sz w:val="28"/>
          <w:szCs w:val="28"/>
          <w:lang w:eastAsia="ru-RU"/>
        </w:rPr>
        <w:t>цінних паперів.</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2</w:t>
      </w:r>
      <w:r w:rsidR="00C11914" w:rsidRPr="00A47958">
        <w:rPr>
          <w:rFonts w:ascii="Times New Roman" w:eastAsia="Times New Roman" w:hAnsi="Times New Roman" w:cs="Times New Roman"/>
          <w:sz w:val="28"/>
          <w:szCs w:val="28"/>
          <w:lang w:eastAsia="ru-RU"/>
        </w:rPr>
        <w:t xml:space="preserve">1. Межі застосування кількісних та </w:t>
      </w:r>
      <w:r w:rsidR="00864A95" w:rsidRPr="00A47958">
        <w:rPr>
          <w:rFonts w:ascii="Times New Roman" w:eastAsia="Times New Roman" w:hAnsi="Times New Roman" w:cs="Times New Roman"/>
          <w:sz w:val="28"/>
          <w:szCs w:val="28"/>
          <w:lang w:eastAsia="ru-RU"/>
        </w:rPr>
        <w:t xml:space="preserve">якісних методів аналізу певного </w:t>
      </w:r>
      <w:r w:rsidR="00C11914" w:rsidRPr="00A47958">
        <w:rPr>
          <w:rFonts w:ascii="Times New Roman" w:eastAsia="Times New Roman" w:hAnsi="Times New Roman" w:cs="Times New Roman"/>
          <w:sz w:val="28"/>
          <w:szCs w:val="28"/>
          <w:lang w:eastAsia="ru-RU"/>
        </w:rPr>
        <w:t>підприємницького ризику.</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2</w:t>
      </w:r>
      <w:r w:rsidR="00C11914" w:rsidRPr="00A47958">
        <w:rPr>
          <w:rFonts w:ascii="Times New Roman" w:eastAsia="Times New Roman" w:hAnsi="Times New Roman" w:cs="Times New Roman"/>
          <w:sz w:val="28"/>
          <w:szCs w:val="28"/>
          <w:lang w:eastAsia="ru-RU"/>
        </w:rPr>
        <w:t>2. Якісний аналіз підприємницьких ризиків.</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2</w:t>
      </w:r>
      <w:r w:rsidR="00C11914" w:rsidRPr="00A47958">
        <w:rPr>
          <w:rFonts w:ascii="Times New Roman" w:eastAsia="Times New Roman" w:hAnsi="Times New Roman" w:cs="Times New Roman"/>
          <w:sz w:val="28"/>
          <w:szCs w:val="28"/>
          <w:lang w:eastAsia="ru-RU"/>
        </w:rPr>
        <w:t>3. Сутність системних та неси</w:t>
      </w:r>
      <w:r w:rsidR="00864A95" w:rsidRPr="00A47958">
        <w:rPr>
          <w:rFonts w:ascii="Times New Roman" w:eastAsia="Times New Roman" w:hAnsi="Times New Roman" w:cs="Times New Roman"/>
          <w:sz w:val="28"/>
          <w:szCs w:val="28"/>
          <w:lang w:eastAsia="ru-RU"/>
        </w:rPr>
        <w:t xml:space="preserve">стемних /унікальних/ ризиків та </w:t>
      </w:r>
      <w:r w:rsidR="00C11914" w:rsidRPr="00A47958">
        <w:rPr>
          <w:rFonts w:ascii="Times New Roman" w:eastAsia="Times New Roman" w:hAnsi="Times New Roman" w:cs="Times New Roman"/>
          <w:sz w:val="28"/>
          <w:szCs w:val="28"/>
          <w:lang w:eastAsia="ru-RU"/>
        </w:rPr>
        <w:t>можливості зведення їх до мінімуму</w:t>
      </w:r>
      <w:r w:rsidR="00864A95" w:rsidRPr="00A47958">
        <w:rPr>
          <w:rFonts w:ascii="Times New Roman" w:eastAsia="Times New Roman" w:hAnsi="Times New Roman" w:cs="Times New Roman"/>
          <w:sz w:val="28"/>
          <w:szCs w:val="28"/>
          <w:lang w:eastAsia="ru-RU"/>
        </w:rPr>
        <w:t>.</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2</w:t>
      </w:r>
      <w:r w:rsidR="00C11914" w:rsidRPr="00A47958">
        <w:rPr>
          <w:rFonts w:ascii="Times New Roman" w:eastAsia="Times New Roman" w:hAnsi="Times New Roman" w:cs="Times New Roman"/>
          <w:sz w:val="28"/>
          <w:szCs w:val="28"/>
          <w:lang w:eastAsia="ru-RU"/>
        </w:rPr>
        <w:t xml:space="preserve">4. Сутність політичних ризиків та </w:t>
      </w:r>
      <w:r w:rsidR="00864A95" w:rsidRPr="00A47958">
        <w:rPr>
          <w:rFonts w:ascii="Times New Roman" w:eastAsia="Times New Roman" w:hAnsi="Times New Roman" w:cs="Times New Roman"/>
          <w:sz w:val="28"/>
          <w:szCs w:val="28"/>
          <w:lang w:eastAsia="ru-RU"/>
        </w:rPr>
        <w:t xml:space="preserve">їх вплив на поведінку суб’єктів </w:t>
      </w:r>
      <w:r w:rsidR="00C11914" w:rsidRPr="00A47958">
        <w:rPr>
          <w:rFonts w:ascii="Times New Roman" w:eastAsia="Times New Roman" w:hAnsi="Times New Roman" w:cs="Times New Roman"/>
          <w:sz w:val="28"/>
          <w:szCs w:val="28"/>
          <w:lang w:eastAsia="ru-RU"/>
        </w:rPr>
        <w:t>господарювання.</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2</w:t>
      </w:r>
      <w:r w:rsidR="00C11914" w:rsidRPr="00A47958">
        <w:rPr>
          <w:rFonts w:ascii="Times New Roman" w:eastAsia="Times New Roman" w:hAnsi="Times New Roman" w:cs="Times New Roman"/>
          <w:sz w:val="28"/>
          <w:szCs w:val="28"/>
          <w:lang w:eastAsia="ru-RU"/>
        </w:rPr>
        <w:t>5. Походження соціальних</w:t>
      </w:r>
      <w:r w:rsidR="00864A95" w:rsidRPr="00A47958">
        <w:rPr>
          <w:rFonts w:ascii="Times New Roman" w:eastAsia="Times New Roman" w:hAnsi="Times New Roman" w:cs="Times New Roman"/>
          <w:sz w:val="28"/>
          <w:szCs w:val="28"/>
          <w:lang w:eastAsia="ru-RU"/>
        </w:rPr>
        <w:t xml:space="preserve"> ризиків та їх співвідношення з </w:t>
      </w:r>
      <w:r w:rsidR="00C11914" w:rsidRPr="00A47958">
        <w:rPr>
          <w:rFonts w:ascii="Times New Roman" w:eastAsia="Times New Roman" w:hAnsi="Times New Roman" w:cs="Times New Roman"/>
          <w:sz w:val="28"/>
          <w:szCs w:val="28"/>
          <w:lang w:eastAsia="ru-RU"/>
        </w:rPr>
        <w:t>соціальним становищем.</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2</w:t>
      </w:r>
      <w:r w:rsidR="00C11914" w:rsidRPr="00A47958">
        <w:rPr>
          <w:rFonts w:ascii="Times New Roman" w:eastAsia="Times New Roman" w:hAnsi="Times New Roman" w:cs="Times New Roman"/>
          <w:sz w:val="28"/>
          <w:szCs w:val="28"/>
          <w:lang w:eastAsia="ru-RU"/>
        </w:rPr>
        <w:t>6. Характеристика адміністративно-законодавчих ризиків.</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2</w:t>
      </w:r>
      <w:r w:rsidR="00C11914" w:rsidRPr="00A47958">
        <w:rPr>
          <w:rFonts w:ascii="Times New Roman" w:eastAsia="Times New Roman" w:hAnsi="Times New Roman" w:cs="Times New Roman"/>
          <w:sz w:val="28"/>
          <w:szCs w:val="28"/>
          <w:lang w:eastAsia="ru-RU"/>
        </w:rPr>
        <w:t>7. Сутність податкових ризиків та їх урах</w:t>
      </w:r>
      <w:r w:rsidR="00864A95" w:rsidRPr="00A47958">
        <w:rPr>
          <w:rFonts w:ascii="Times New Roman" w:eastAsia="Times New Roman" w:hAnsi="Times New Roman" w:cs="Times New Roman"/>
          <w:sz w:val="28"/>
          <w:szCs w:val="28"/>
          <w:lang w:eastAsia="ru-RU"/>
        </w:rPr>
        <w:t xml:space="preserve">ування в підприємницькій </w:t>
      </w:r>
      <w:r w:rsidR="00C11914" w:rsidRPr="00A47958">
        <w:rPr>
          <w:rFonts w:ascii="Times New Roman" w:eastAsia="Times New Roman" w:hAnsi="Times New Roman" w:cs="Times New Roman"/>
          <w:sz w:val="28"/>
          <w:szCs w:val="28"/>
          <w:lang w:eastAsia="ru-RU"/>
        </w:rPr>
        <w:t>діяльності.</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2</w:t>
      </w:r>
      <w:r w:rsidR="00C11914" w:rsidRPr="00A47958">
        <w:rPr>
          <w:rFonts w:ascii="Times New Roman" w:eastAsia="Times New Roman" w:hAnsi="Times New Roman" w:cs="Times New Roman"/>
          <w:sz w:val="28"/>
          <w:szCs w:val="28"/>
          <w:lang w:eastAsia="ru-RU"/>
        </w:rPr>
        <w:t>8. Сутність виробничих ризик</w:t>
      </w:r>
      <w:r w:rsidR="00864A95" w:rsidRPr="00A47958">
        <w:rPr>
          <w:rFonts w:ascii="Times New Roman" w:eastAsia="Times New Roman" w:hAnsi="Times New Roman" w:cs="Times New Roman"/>
          <w:sz w:val="28"/>
          <w:szCs w:val="28"/>
          <w:lang w:eastAsia="ru-RU"/>
        </w:rPr>
        <w:t xml:space="preserve">ів, їх класифікація та вплив на </w:t>
      </w:r>
      <w:r w:rsidR="00C11914" w:rsidRPr="00A47958">
        <w:rPr>
          <w:rFonts w:ascii="Times New Roman" w:eastAsia="Times New Roman" w:hAnsi="Times New Roman" w:cs="Times New Roman"/>
          <w:sz w:val="28"/>
          <w:szCs w:val="28"/>
          <w:lang w:eastAsia="ru-RU"/>
        </w:rPr>
        <w:t>діяльність підприємства.</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2</w:t>
      </w:r>
      <w:r w:rsidR="00C11914" w:rsidRPr="00A47958">
        <w:rPr>
          <w:rFonts w:ascii="Times New Roman" w:eastAsia="Times New Roman" w:hAnsi="Times New Roman" w:cs="Times New Roman"/>
          <w:sz w:val="28"/>
          <w:szCs w:val="28"/>
          <w:lang w:eastAsia="ru-RU"/>
        </w:rPr>
        <w:t>9. Сутність постачальних риз</w:t>
      </w:r>
      <w:r w:rsidR="00864A95" w:rsidRPr="00A47958">
        <w:rPr>
          <w:rFonts w:ascii="Times New Roman" w:eastAsia="Times New Roman" w:hAnsi="Times New Roman" w:cs="Times New Roman"/>
          <w:sz w:val="28"/>
          <w:szCs w:val="28"/>
          <w:lang w:eastAsia="ru-RU"/>
        </w:rPr>
        <w:t xml:space="preserve">иків, їх передбачення та заходи </w:t>
      </w:r>
      <w:r w:rsidR="00C11914" w:rsidRPr="00A47958">
        <w:rPr>
          <w:rFonts w:ascii="Times New Roman" w:eastAsia="Times New Roman" w:hAnsi="Times New Roman" w:cs="Times New Roman"/>
          <w:sz w:val="28"/>
          <w:szCs w:val="28"/>
          <w:lang w:eastAsia="ru-RU"/>
        </w:rPr>
        <w:t>запобігання.</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3</w:t>
      </w:r>
      <w:r w:rsidR="00C11914" w:rsidRPr="00A47958">
        <w:rPr>
          <w:rFonts w:ascii="Times New Roman" w:eastAsia="Times New Roman" w:hAnsi="Times New Roman" w:cs="Times New Roman"/>
          <w:sz w:val="28"/>
          <w:szCs w:val="28"/>
          <w:lang w:eastAsia="ru-RU"/>
        </w:rPr>
        <w:t>0. Сутність ризиків збуту, прогнозування їх виникнення</w:t>
      </w:r>
      <w:r w:rsidR="00864A95" w:rsidRPr="00A47958">
        <w:rPr>
          <w:rFonts w:ascii="Times New Roman" w:eastAsia="Times New Roman" w:hAnsi="Times New Roman" w:cs="Times New Roman"/>
          <w:sz w:val="28"/>
          <w:szCs w:val="28"/>
          <w:lang w:eastAsia="ru-RU"/>
        </w:rPr>
        <w:t xml:space="preserve"> та можливі </w:t>
      </w:r>
      <w:r w:rsidR="00C11914" w:rsidRPr="00A47958">
        <w:rPr>
          <w:rFonts w:ascii="Times New Roman" w:eastAsia="Times New Roman" w:hAnsi="Times New Roman" w:cs="Times New Roman"/>
          <w:sz w:val="28"/>
          <w:szCs w:val="28"/>
          <w:lang w:eastAsia="ru-RU"/>
        </w:rPr>
        <w:t>заходи запобігання. Особливості збутових ризиків у зовнішньоекономічній</w:t>
      </w:r>
      <w:r w:rsidR="00864A95" w:rsidRPr="00A47958">
        <w:rPr>
          <w:rFonts w:ascii="Times New Roman" w:eastAsia="Times New Roman" w:hAnsi="Times New Roman" w:cs="Times New Roman"/>
          <w:sz w:val="28"/>
          <w:szCs w:val="28"/>
          <w:lang w:eastAsia="ru-RU"/>
        </w:rPr>
        <w:t xml:space="preserve"> </w:t>
      </w:r>
      <w:r w:rsidR="00C11914" w:rsidRPr="00A47958">
        <w:rPr>
          <w:rFonts w:ascii="Times New Roman" w:eastAsia="Times New Roman" w:hAnsi="Times New Roman" w:cs="Times New Roman"/>
          <w:sz w:val="28"/>
          <w:szCs w:val="28"/>
          <w:lang w:eastAsia="ru-RU"/>
        </w:rPr>
        <w:t>діяльності підприємства.</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3</w:t>
      </w:r>
      <w:r w:rsidR="00C11914" w:rsidRPr="00A47958">
        <w:rPr>
          <w:rFonts w:ascii="Times New Roman" w:eastAsia="Times New Roman" w:hAnsi="Times New Roman" w:cs="Times New Roman"/>
          <w:sz w:val="28"/>
          <w:szCs w:val="28"/>
          <w:lang w:eastAsia="ru-RU"/>
        </w:rPr>
        <w:t>1. Безпосередньо-виробничі ризики.</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3</w:t>
      </w:r>
      <w:r w:rsidR="00C11914" w:rsidRPr="00A47958">
        <w:rPr>
          <w:rFonts w:ascii="Times New Roman" w:eastAsia="Times New Roman" w:hAnsi="Times New Roman" w:cs="Times New Roman"/>
          <w:sz w:val="28"/>
          <w:szCs w:val="28"/>
          <w:lang w:eastAsia="ru-RU"/>
        </w:rPr>
        <w:t>2. Характеристика ризиків в комерційній діяльності підприємства.</w:t>
      </w:r>
    </w:p>
    <w:p w:rsidR="002914B1"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3</w:t>
      </w:r>
      <w:r w:rsidR="00C11914" w:rsidRPr="00A47958">
        <w:rPr>
          <w:rFonts w:ascii="Times New Roman" w:eastAsia="Times New Roman" w:hAnsi="Times New Roman" w:cs="Times New Roman"/>
          <w:sz w:val="28"/>
          <w:szCs w:val="28"/>
          <w:lang w:eastAsia="ru-RU"/>
        </w:rPr>
        <w:t>3. Кількісний аналіз ризиків господарювання.</w:t>
      </w:r>
    </w:p>
    <w:p w:rsidR="00394777"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3</w:t>
      </w:r>
      <w:r w:rsidR="00C11914" w:rsidRPr="00A47958">
        <w:rPr>
          <w:rFonts w:ascii="Times New Roman" w:eastAsia="Times New Roman" w:hAnsi="Times New Roman" w:cs="Times New Roman"/>
          <w:sz w:val="28"/>
          <w:szCs w:val="28"/>
          <w:lang w:eastAsia="ru-RU"/>
        </w:rPr>
        <w:t>4. Характеристика методів кількісної оцінки ризиків.</w:t>
      </w:r>
    </w:p>
    <w:p w:rsidR="00394777"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3</w:t>
      </w:r>
      <w:r w:rsidR="00C11914" w:rsidRPr="00A47958">
        <w:rPr>
          <w:rFonts w:ascii="Times New Roman" w:eastAsia="Times New Roman" w:hAnsi="Times New Roman" w:cs="Times New Roman"/>
          <w:sz w:val="28"/>
          <w:szCs w:val="28"/>
          <w:lang w:eastAsia="ru-RU"/>
        </w:rPr>
        <w:t>5. Характеристика методів оці</w:t>
      </w:r>
      <w:r w:rsidR="00864A95" w:rsidRPr="00A47958">
        <w:rPr>
          <w:rFonts w:ascii="Times New Roman" w:eastAsia="Times New Roman" w:hAnsi="Times New Roman" w:cs="Times New Roman"/>
          <w:sz w:val="28"/>
          <w:szCs w:val="28"/>
          <w:lang w:eastAsia="ru-RU"/>
        </w:rPr>
        <w:t xml:space="preserve">нки ризикованості інвестиційних </w:t>
      </w:r>
      <w:r w:rsidR="00C11914" w:rsidRPr="00A47958">
        <w:rPr>
          <w:rFonts w:ascii="Times New Roman" w:eastAsia="Times New Roman" w:hAnsi="Times New Roman" w:cs="Times New Roman"/>
          <w:sz w:val="28"/>
          <w:szCs w:val="28"/>
          <w:lang w:eastAsia="ru-RU"/>
        </w:rPr>
        <w:t>проектів</w:t>
      </w:r>
    </w:p>
    <w:p w:rsidR="00394777"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lastRenderedPageBreak/>
        <w:t>3</w:t>
      </w:r>
      <w:r w:rsidR="00C11914" w:rsidRPr="00A47958">
        <w:rPr>
          <w:rFonts w:ascii="Times New Roman" w:eastAsia="Times New Roman" w:hAnsi="Times New Roman" w:cs="Times New Roman"/>
          <w:sz w:val="28"/>
          <w:szCs w:val="28"/>
          <w:lang w:eastAsia="ru-RU"/>
        </w:rPr>
        <w:t>6. Переваги та недоліки осн</w:t>
      </w:r>
      <w:r w:rsidR="00864A95" w:rsidRPr="00A47958">
        <w:rPr>
          <w:rFonts w:ascii="Times New Roman" w:eastAsia="Times New Roman" w:hAnsi="Times New Roman" w:cs="Times New Roman"/>
          <w:sz w:val="28"/>
          <w:szCs w:val="28"/>
          <w:lang w:eastAsia="ru-RU"/>
        </w:rPr>
        <w:t xml:space="preserve">овних методів кількісної оцінки </w:t>
      </w:r>
      <w:r w:rsidR="00C11914" w:rsidRPr="00A47958">
        <w:rPr>
          <w:rFonts w:ascii="Times New Roman" w:eastAsia="Times New Roman" w:hAnsi="Times New Roman" w:cs="Times New Roman"/>
          <w:sz w:val="28"/>
          <w:szCs w:val="28"/>
          <w:lang w:eastAsia="ru-RU"/>
        </w:rPr>
        <w:t>підприємницьких ризиків.</w:t>
      </w:r>
    </w:p>
    <w:p w:rsidR="00394777"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3</w:t>
      </w:r>
      <w:r w:rsidR="00C11914" w:rsidRPr="00A47958">
        <w:rPr>
          <w:rFonts w:ascii="Times New Roman" w:eastAsia="Times New Roman" w:hAnsi="Times New Roman" w:cs="Times New Roman"/>
          <w:sz w:val="28"/>
          <w:szCs w:val="28"/>
          <w:lang w:eastAsia="ru-RU"/>
        </w:rPr>
        <w:t>7. Переваги та недоліки основних м</w:t>
      </w:r>
      <w:r w:rsidR="00864A95" w:rsidRPr="00A47958">
        <w:rPr>
          <w:rFonts w:ascii="Times New Roman" w:eastAsia="Times New Roman" w:hAnsi="Times New Roman" w:cs="Times New Roman"/>
          <w:sz w:val="28"/>
          <w:szCs w:val="28"/>
          <w:lang w:eastAsia="ru-RU"/>
        </w:rPr>
        <w:t xml:space="preserve">етодів кількісної оцінки ризику </w:t>
      </w:r>
      <w:r w:rsidR="00C11914" w:rsidRPr="00A47958">
        <w:rPr>
          <w:rFonts w:ascii="Times New Roman" w:eastAsia="Times New Roman" w:hAnsi="Times New Roman" w:cs="Times New Roman"/>
          <w:sz w:val="28"/>
          <w:szCs w:val="28"/>
          <w:lang w:eastAsia="ru-RU"/>
        </w:rPr>
        <w:t>інвестиційних проектів.</w:t>
      </w:r>
    </w:p>
    <w:p w:rsidR="00394777"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3</w:t>
      </w:r>
      <w:r w:rsidR="00C11914" w:rsidRPr="00A47958">
        <w:rPr>
          <w:rFonts w:ascii="Times New Roman" w:eastAsia="Times New Roman" w:hAnsi="Times New Roman" w:cs="Times New Roman"/>
          <w:sz w:val="28"/>
          <w:szCs w:val="28"/>
          <w:lang w:eastAsia="ru-RU"/>
        </w:rPr>
        <w:t>8. Особливості управління ризиками господарської діяльності.</w:t>
      </w:r>
    </w:p>
    <w:p w:rsidR="00394777"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3</w:t>
      </w:r>
      <w:r w:rsidR="00C11914" w:rsidRPr="00A47958">
        <w:rPr>
          <w:rFonts w:ascii="Times New Roman" w:eastAsia="Times New Roman" w:hAnsi="Times New Roman" w:cs="Times New Roman"/>
          <w:sz w:val="28"/>
          <w:szCs w:val="28"/>
          <w:lang w:eastAsia="ru-RU"/>
        </w:rPr>
        <w:t>9. Структурна схема ризик-менеджменту.</w:t>
      </w:r>
    </w:p>
    <w:p w:rsidR="00394777"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4</w:t>
      </w:r>
      <w:r w:rsidR="00C11914" w:rsidRPr="00A47958">
        <w:rPr>
          <w:rFonts w:ascii="Times New Roman" w:eastAsia="Times New Roman" w:hAnsi="Times New Roman" w:cs="Times New Roman"/>
          <w:sz w:val="28"/>
          <w:szCs w:val="28"/>
          <w:lang w:eastAsia="ru-RU"/>
        </w:rPr>
        <w:t>0. Напрями та методи регулювання ступеню ризику.</w:t>
      </w:r>
    </w:p>
    <w:p w:rsidR="00394777"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4</w:t>
      </w:r>
      <w:r w:rsidR="00C11914" w:rsidRPr="00A47958">
        <w:rPr>
          <w:rFonts w:ascii="Times New Roman" w:eastAsia="Times New Roman" w:hAnsi="Times New Roman" w:cs="Times New Roman"/>
          <w:sz w:val="28"/>
          <w:szCs w:val="28"/>
          <w:lang w:eastAsia="ru-RU"/>
        </w:rPr>
        <w:t>1. Методи зниження ступеню ризику.</w:t>
      </w:r>
    </w:p>
    <w:p w:rsidR="00394777"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4</w:t>
      </w:r>
      <w:r w:rsidR="00C11914" w:rsidRPr="00A47958">
        <w:rPr>
          <w:rFonts w:ascii="Times New Roman" w:eastAsia="Times New Roman" w:hAnsi="Times New Roman" w:cs="Times New Roman"/>
          <w:sz w:val="28"/>
          <w:szCs w:val="28"/>
          <w:lang w:eastAsia="ru-RU"/>
        </w:rPr>
        <w:t>2. Особливості процесу хеджування ризиків.</w:t>
      </w:r>
    </w:p>
    <w:p w:rsidR="00394777" w:rsidRPr="00A47958"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4</w:t>
      </w:r>
      <w:r w:rsidR="00C11914" w:rsidRPr="00A47958">
        <w:rPr>
          <w:rFonts w:ascii="Times New Roman" w:eastAsia="Times New Roman" w:hAnsi="Times New Roman" w:cs="Times New Roman"/>
          <w:sz w:val="28"/>
          <w:szCs w:val="28"/>
          <w:lang w:eastAsia="ru-RU"/>
        </w:rPr>
        <w:t>3. Характеристика процесу диверсифікації, її переваги та недоліки.</w:t>
      </w:r>
    </w:p>
    <w:p w:rsidR="002E53DC"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4</w:t>
      </w:r>
      <w:r w:rsidR="00C11914" w:rsidRPr="00A47958">
        <w:rPr>
          <w:rFonts w:ascii="Times New Roman" w:eastAsia="Times New Roman" w:hAnsi="Times New Roman" w:cs="Times New Roman"/>
          <w:sz w:val="28"/>
          <w:szCs w:val="28"/>
          <w:lang w:eastAsia="ru-RU"/>
        </w:rPr>
        <w:t>4. Сутність системи страхування підприємницьких ризиків.</w:t>
      </w:r>
    </w:p>
    <w:p w:rsidR="002E53DC" w:rsidRDefault="00486364" w:rsidP="00927AD3">
      <w:pPr>
        <w:spacing w:after="0" w:line="360" w:lineRule="auto"/>
        <w:ind w:firstLine="709"/>
        <w:jc w:val="both"/>
        <w:rPr>
          <w:rFonts w:ascii="Times New Roman" w:eastAsia="Times New Roman" w:hAnsi="Times New Roman" w:cs="Times New Roman"/>
          <w:sz w:val="28"/>
          <w:szCs w:val="28"/>
          <w:lang w:eastAsia="ru-RU"/>
        </w:rPr>
      </w:pPr>
      <w:r w:rsidRPr="00A47958">
        <w:rPr>
          <w:rFonts w:ascii="Times New Roman" w:eastAsia="Times New Roman" w:hAnsi="Times New Roman" w:cs="Times New Roman"/>
          <w:sz w:val="28"/>
          <w:szCs w:val="28"/>
          <w:lang w:eastAsia="ru-RU"/>
        </w:rPr>
        <w:t>4</w:t>
      </w:r>
      <w:r w:rsidR="00C11914" w:rsidRPr="00A47958">
        <w:rPr>
          <w:rFonts w:ascii="Times New Roman" w:eastAsia="Times New Roman" w:hAnsi="Times New Roman" w:cs="Times New Roman"/>
          <w:sz w:val="28"/>
          <w:szCs w:val="28"/>
          <w:lang w:eastAsia="ru-RU"/>
        </w:rPr>
        <w:t>5. Система функціонування моделі подвійного захисту різних вид</w:t>
      </w:r>
      <w:r w:rsidR="00864A95" w:rsidRPr="00A47958">
        <w:rPr>
          <w:rFonts w:ascii="Times New Roman" w:eastAsia="Times New Roman" w:hAnsi="Times New Roman" w:cs="Times New Roman"/>
          <w:sz w:val="28"/>
          <w:szCs w:val="28"/>
          <w:lang w:eastAsia="ru-RU"/>
        </w:rPr>
        <w:t xml:space="preserve">ів </w:t>
      </w:r>
      <w:r w:rsidR="002E53DC">
        <w:rPr>
          <w:rFonts w:ascii="Times New Roman" w:eastAsia="Times New Roman" w:hAnsi="Times New Roman" w:cs="Times New Roman"/>
          <w:sz w:val="28"/>
          <w:szCs w:val="28"/>
          <w:lang w:eastAsia="ru-RU"/>
        </w:rPr>
        <w:t>підприємницької діяльності</w:t>
      </w:r>
    </w:p>
    <w:p w:rsidR="002E53DC" w:rsidRDefault="002E53DC" w:rsidP="00927AD3">
      <w:pPr>
        <w:spacing w:after="0" w:line="360" w:lineRule="auto"/>
        <w:ind w:firstLine="709"/>
        <w:jc w:val="both"/>
        <w:rPr>
          <w:rFonts w:ascii="Times New Roman" w:eastAsia="Times New Roman" w:hAnsi="Times New Roman" w:cs="Times New Roman"/>
          <w:sz w:val="28"/>
          <w:szCs w:val="28"/>
          <w:lang w:eastAsia="ru-RU"/>
        </w:rPr>
      </w:pPr>
    </w:p>
    <w:p w:rsidR="002E53DC" w:rsidRDefault="00236D94" w:rsidP="00927AD3">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2E53DC" w:rsidRPr="002E53DC">
        <w:rPr>
          <w:rFonts w:ascii="Times New Roman" w:eastAsia="Times New Roman" w:hAnsi="Times New Roman" w:cs="Times New Roman" w:hint="eastAsia"/>
          <w:b/>
          <w:bCs/>
          <w:sz w:val="28"/>
          <w:szCs w:val="28"/>
          <w:lang w:eastAsia="ru-RU"/>
        </w:rPr>
        <w:t>.</w:t>
      </w:r>
      <w:r w:rsidR="002E53DC">
        <w:rPr>
          <w:rFonts w:ascii="Times New Roman" w:eastAsia="Times New Roman" w:hAnsi="Times New Roman" w:cs="Times New Roman" w:hint="eastAsia"/>
          <w:b/>
          <w:bCs/>
          <w:sz w:val="28"/>
          <w:szCs w:val="28"/>
          <w:lang w:eastAsia="ru-RU"/>
        </w:rPr>
        <w:t xml:space="preserve"> </w:t>
      </w:r>
      <w:r w:rsidR="003F1547" w:rsidRPr="002E53DC">
        <w:rPr>
          <w:rFonts w:ascii="Times New Roman" w:eastAsia="Times New Roman" w:hAnsi="Times New Roman" w:cs="Times New Roman" w:hint="eastAsia"/>
          <w:b/>
          <w:bCs/>
          <w:sz w:val="28"/>
          <w:szCs w:val="28"/>
          <w:lang w:eastAsia="ru-RU"/>
        </w:rPr>
        <w:t>КОНТРОЛЬНІ</w:t>
      </w:r>
      <w:r w:rsidR="003F1547" w:rsidRPr="002E53DC">
        <w:rPr>
          <w:rFonts w:ascii="Times New Roman" w:eastAsia="Times New Roman" w:hAnsi="Times New Roman" w:cs="Times New Roman"/>
          <w:b/>
          <w:bCs/>
          <w:sz w:val="28"/>
          <w:szCs w:val="28"/>
          <w:lang w:eastAsia="ru-RU"/>
        </w:rPr>
        <w:t xml:space="preserve"> </w:t>
      </w:r>
      <w:r w:rsidR="003F1547" w:rsidRPr="002E53DC">
        <w:rPr>
          <w:rFonts w:ascii="Times New Roman" w:eastAsia="Times New Roman" w:hAnsi="Times New Roman" w:cs="Times New Roman" w:hint="eastAsia"/>
          <w:b/>
          <w:bCs/>
          <w:sz w:val="28"/>
          <w:szCs w:val="28"/>
          <w:lang w:eastAsia="ru-RU"/>
        </w:rPr>
        <w:t>ЗАВДАННЯ</w:t>
      </w:r>
      <w:r w:rsidR="003F1547" w:rsidRPr="002E53DC">
        <w:rPr>
          <w:rFonts w:ascii="Times New Roman" w:eastAsia="Times New Roman" w:hAnsi="Times New Roman" w:cs="Times New Roman"/>
          <w:b/>
          <w:bCs/>
          <w:sz w:val="28"/>
          <w:szCs w:val="28"/>
          <w:lang w:eastAsia="ru-RU"/>
        </w:rPr>
        <w:t xml:space="preserve"> </w:t>
      </w:r>
      <w:r w:rsidR="003F1547" w:rsidRPr="002E53DC">
        <w:rPr>
          <w:rFonts w:ascii="Times New Roman" w:eastAsia="Times New Roman" w:hAnsi="Times New Roman" w:cs="Times New Roman" w:hint="eastAsia"/>
          <w:b/>
          <w:bCs/>
          <w:sz w:val="28"/>
          <w:szCs w:val="28"/>
          <w:lang w:eastAsia="ru-RU"/>
        </w:rPr>
        <w:t>ПОТОЧНОГО</w:t>
      </w:r>
      <w:r w:rsidR="003F1547" w:rsidRPr="002E53DC">
        <w:rPr>
          <w:rFonts w:ascii="Times New Roman" w:eastAsia="Times New Roman" w:hAnsi="Times New Roman" w:cs="Times New Roman"/>
          <w:b/>
          <w:bCs/>
          <w:sz w:val="28"/>
          <w:szCs w:val="28"/>
          <w:lang w:eastAsia="ru-RU"/>
        </w:rPr>
        <w:t xml:space="preserve"> </w:t>
      </w:r>
      <w:r w:rsidR="003F1547" w:rsidRPr="002E53DC">
        <w:rPr>
          <w:rFonts w:ascii="Times New Roman" w:eastAsia="Times New Roman" w:hAnsi="Times New Roman" w:cs="Times New Roman" w:hint="eastAsia"/>
          <w:b/>
          <w:bCs/>
          <w:sz w:val="28"/>
          <w:szCs w:val="28"/>
          <w:lang w:eastAsia="ru-RU"/>
        </w:rPr>
        <w:t>КОНТРОЛЮ</w:t>
      </w:r>
    </w:p>
    <w:p w:rsidR="002E53DC" w:rsidRDefault="003F1547" w:rsidP="00927AD3">
      <w:pPr>
        <w:spacing w:after="0" w:line="360" w:lineRule="auto"/>
        <w:ind w:firstLine="709"/>
        <w:jc w:val="center"/>
        <w:rPr>
          <w:rFonts w:ascii="Times New Roman" w:eastAsia="Times New Roman" w:hAnsi="Times New Roman" w:cs="Times New Roman"/>
          <w:sz w:val="28"/>
          <w:szCs w:val="28"/>
          <w:lang w:eastAsia="ru-RU"/>
        </w:rPr>
      </w:pPr>
      <w:r w:rsidRPr="003F1547">
        <w:rPr>
          <w:rFonts w:ascii="Times New Roman" w:eastAsia="Times New Roman" w:hAnsi="Times New Roman" w:cs="Times New Roman"/>
          <w:i/>
          <w:sz w:val="28"/>
          <w:szCs w:val="28"/>
          <w:lang w:eastAsia="ru-RU"/>
        </w:rPr>
        <w:t>Варіант 1</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Теоретична частина</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Виконайте тести:</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3F1547">
        <w:rPr>
          <w:rFonts w:ascii="Times New Roman" w:eastAsia="Times New Roman" w:hAnsi="Times New Roman" w:cs="Times New Roman"/>
          <w:sz w:val="28"/>
          <w:szCs w:val="28"/>
          <w:lang w:eastAsia="ru-RU"/>
        </w:rPr>
        <w:t>Які риси п</w:t>
      </w:r>
      <w:r w:rsidR="002E53DC">
        <w:rPr>
          <w:rFonts w:ascii="Times New Roman" w:eastAsia="Times New Roman" w:hAnsi="Times New Roman" w:cs="Times New Roman"/>
          <w:sz w:val="28"/>
          <w:szCs w:val="28"/>
          <w:lang w:eastAsia="ru-RU"/>
        </w:rPr>
        <w:t>ідприємництва притаманні ризику</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самостійність;</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ініціатива;</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відповідальність;</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активний пошук;</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динамічність;</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прибутковість;</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все, взяте разом?</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3F1547">
        <w:rPr>
          <w:rFonts w:ascii="Times New Roman" w:eastAsia="Times New Roman" w:hAnsi="Times New Roman" w:cs="Times New Roman"/>
          <w:sz w:val="28"/>
          <w:szCs w:val="28"/>
          <w:lang w:eastAsia="ru-RU"/>
        </w:rPr>
        <w:t>Вкажіть, які з перерахованих рис притаманні "методу мозкової атаки", яким</w:t>
      </w:r>
      <w:r>
        <w:rPr>
          <w:rFonts w:ascii="Times New Roman" w:eastAsia="Times New Roman" w:hAnsi="Times New Roman" w:cs="Times New Roman"/>
          <w:sz w:val="28"/>
          <w:szCs w:val="28"/>
          <w:lang w:eastAsia="ru-RU"/>
        </w:rPr>
        <w:t xml:space="preserve"> </w:t>
      </w:r>
      <w:r w:rsidRPr="003F1547">
        <w:rPr>
          <w:rFonts w:ascii="Times New Roman" w:eastAsia="Times New Roman" w:hAnsi="Times New Roman" w:cs="Times New Roman"/>
          <w:sz w:val="28"/>
          <w:szCs w:val="28"/>
          <w:lang w:eastAsia="ru-RU"/>
        </w:rPr>
        <w:t>користуються при оцінці ризику:</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висока ефективність при оцінці окремих видів ризику;</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висока ефективність при встановленні набору ризиків;</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наявність контакту між експертами;</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lastRenderedPageBreak/>
        <w:t>г</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відсутність безпосереднього контакту між експертами;</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експерти підбираються за фахом;</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експерти можуть мати різний фах;</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збереження анонімності думок та їх аргументації;</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w:t>
      </w:r>
      <w:r w:rsidR="002E53DC">
        <w:rPr>
          <w:rFonts w:ascii="Times New Roman" w:eastAsia="Times New Roman" w:hAnsi="Times New Roman" w:cs="Times New Roman"/>
          <w:sz w:val="28"/>
          <w:szCs w:val="28"/>
          <w:lang w:eastAsia="ru-RU"/>
        </w:rPr>
        <w:t xml:space="preserve"> вільна інтерпретація ідеї.</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3F1547">
        <w:rPr>
          <w:rFonts w:ascii="Times New Roman" w:eastAsia="Times New Roman" w:hAnsi="Times New Roman" w:cs="Times New Roman"/>
          <w:sz w:val="28"/>
          <w:szCs w:val="28"/>
          <w:lang w:eastAsia="ru-RU"/>
        </w:rPr>
        <w:t>Які засоби зниження ризику доцільні в умовах інфляційних сподівань:</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купівля опціонів;</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лімітування;</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диверсифікація;</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3F1547">
        <w:rPr>
          <w:rFonts w:ascii="Times New Roman" w:eastAsia="Times New Roman" w:hAnsi="Times New Roman" w:cs="Times New Roman"/>
          <w:sz w:val="28"/>
          <w:szCs w:val="28"/>
          <w:lang w:eastAsia="ru-RU"/>
        </w:rPr>
        <w:t xml:space="preserve"> заключення ф’ючерсних контрактів?</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4. До якої групи ризиків слід віднести ризик, обумовлений відмовою покупців від</w:t>
      </w:r>
      <w:r w:rsidR="002E53DC">
        <w:rPr>
          <w:rFonts w:ascii="Times New Roman" w:eastAsia="Times New Roman" w:hAnsi="Times New Roman" w:cs="Times New Roman"/>
          <w:sz w:val="28"/>
          <w:szCs w:val="28"/>
          <w:lang w:eastAsia="ru-RU"/>
        </w:rPr>
        <w:t xml:space="preserve"> </w:t>
      </w:r>
      <w:r w:rsidRPr="003F1547">
        <w:rPr>
          <w:rFonts w:ascii="Times New Roman" w:eastAsia="Times New Roman" w:hAnsi="Times New Roman" w:cs="Times New Roman"/>
          <w:sz w:val="28"/>
          <w:szCs w:val="28"/>
          <w:lang w:eastAsia="ru-RU"/>
        </w:rPr>
        <w:t>товару по причині неплатоспроможності покупця:</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а) фінансовий;</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б) торговельний;</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в) виробничий;</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г) страховий?</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5. Якщо бета коефіцієнт вищий за 1 (1,5), це свідчить про те, що:</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а) є висока ймовірність одержати високі прибутки;</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б) ступінь ризику інвестицій високий;</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в) є висока ймовірність не одержати високі прибутки;</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г) ступінь ризику інвестицій помірний.</w:t>
      </w:r>
    </w:p>
    <w:p w:rsidR="002E53DC" w:rsidRDefault="002E53DC" w:rsidP="00927AD3">
      <w:pPr>
        <w:spacing w:after="0" w:line="360" w:lineRule="auto"/>
        <w:ind w:firstLine="709"/>
        <w:jc w:val="both"/>
        <w:rPr>
          <w:rFonts w:ascii="Times New Roman" w:eastAsia="Times New Roman" w:hAnsi="Times New Roman" w:cs="Times New Roman"/>
          <w:sz w:val="28"/>
          <w:szCs w:val="28"/>
          <w:lang w:eastAsia="ru-RU"/>
        </w:rPr>
      </w:pPr>
    </w:p>
    <w:p w:rsidR="002E53DC" w:rsidRDefault="003F1547" w:rsidP="00927AD3">
      <w:pPr>
        <w:spacing w:after="0" w:line="360" w:lineRule="auto"/>
        <w:ind w:firstLine="709"/>
        <w:jc w:val="center"/>
        <w:rPr>
          <w:rFonts w:ascii="Times New Roman" w:eastAsia="Times New Roman" w:hAnsi="Times New Roman" w:cs="Times New Roman"/>
          <w:sz w:val="28"/>
          <w:szCs w:val="28"/>
          <w:lang w:eastAsia="ru-RU"/>
        </w:rPr>
      </w:pPr>
      <w:r w:rsidRPr="003F1547">
        <w:rPr>
          <w:rFonts w:ascii="Times New Roman" w:eastAsia="Times New Roman" w:hAnsi="Times New Roman" w:cs="Times New Roman"/>
          <w:i/>
          <w:sz w:val="28"/>
          <w:szCs w:val="28"/>
          <w:lang w:eastAsia="ru-RU"/>
        </w:rPr>
        <w:t>Варіант 2</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Теоретична частина</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Виконайте тести:</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3F1547">
        <w:rPr>
          <w:rFonts w:ascii="Times New Roman" w:eastAsia="Times New Roman" w:hAnsi="Times New Roman" w:cs="Times New Roman"/>
          <w:sz w:val="28"/>
          <w:szCs w:val="28"/>
          <w:lang w:eastAsia="ru-RU"/>
        </w:rPr>
        <w:t>Поняття "ризик" тлумачиться як:</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а) невдача, втрата;</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б) вдача, сприятливий кінець;</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в) неоднозначне співвідношення виграшу чи програшу.</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lastRenderedPageBreak/>
        <w:t>2. Як класифікуються ризики залежно від сфери виникнення (діяльності):</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а) політичні;</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б) екологічні;</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виробничі;</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г) страхові;</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д) інвестиційні;</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е) торговельні;</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ж) фінансові?</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3. За допомогою яких засобів забезпечується зниження кредитного ризику:</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а) лімітування;</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б) страхування;</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в) диверсифікації;</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г) трансферу ризику?</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4. Суть операційного левериджу полягає у залежності прибутку від рівня:</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а) постійних та змінних затрат;</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б) змінних затрат;</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в) постійних затрат;</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г) об’єму виробництва.</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 xml:space="preserve">5. Вкажіть, які з перерахованих рис притаманні "методу </w:t>
      </w:r>
      <w:proofErr w:type="spellStart"/>
      <w:r w:rsidRPr="003F1547">
        <w:rPr>
          <w:rFonts w:ascii="Times New Roman" w:eastAsia="Times New Roman" w:hAnsi="Times New Roman" w:cs="Times New Roman"/>
          <w:sz w:val="28"/>
          <w:szCs w:val="28"/>
          <w:lang w:eastAsia="ru-RU"/>
        </w:rPr>
        <w:t>Дельфі</w:t>
      </w:r>
      <w:proofErr w:type="spellEnd"/>
      <w:r w:rsidRPr="003F15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яким </w:t>
      </w:r>
      <w:r w:rsidRPr="003F1547">
        <w:rPr>
          <w:rFonts w:ascii="Times New Roman" w:eastAsia="Times New Roman" w:hAnsi="Times New Roman" w:cs="Times New Roman"/>
          <w:sz w:val="28"/>
          <w:szCs w:val="28"/>
          <w:lang w:eastAsia="ru-RU"/>
        </w:rPr>
        <w:t>користуються при оцінці ризику:</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а) висока ефективність при оцінці окремих видів ризику;</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б) висока ефективність при встановленні набору ризиків;</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в) наявність контакту між експертами;</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г) відсутність безпосереднього контакту між експертами;</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д) експерти підбираються за фахом;</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е) експерти можуть мати різний фах;</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ж) збереження анонімності думок та їх аргументації;</w:t>
      </w:r>
    </w:p>
    <w:p w:rsidR="002E53DC" w:rsidRDefault="003F1547" w:rsidP="00927AD3">
      <w:pPr>
        <w:spacing w:after="0" w:line="360" w:lineRule="auto"/>
        <w:ind w:firstLine="709"/>
        <w:jc w:val="both"/>
        <w:rPr>
          <w:rFonts w:ascii="Times New Roman" w:eastAsia="Times New Roman" w:hAnsi="Times New Roman" w:cs="Times New Roman"/>
          <w:sz w:val="28"/>
          <w:szCs w:val="28"/>
          <w:lang w:eastAsia="ru-RU"/>
        </w:rPr>
      </w:pPr>
      <w:r w:rsidRPr="003F1547">
        <w:rPr>
          <w:rFonts w:ascii="Times New Roman" w:eastAsia="Times New Roman" w:hAnsi="Times New Roman" w:cs="Times New Roman"/>
          <w:sz w:val="28"/>
          <w:szCs w:val="28"/>
          <w:lang w:eastAsia="ru-RU"/>
        </w:rPr>
        <w:t>з) вільна інтерпретація ідеї.</w:t>
      </w:r>
    </w:p>
    <w:p w:rsidR="00236D94" w:rsidRDefault="00236D94" w:rsidP="00927AD3">
      <w:pPr>
        <w:spacing w:after="0" w:line="360" w:lineRule="auto"/>
        <w:ind w:firstLine="709"/>
        <w:jc w:val="both"/>
        <w:rPr>
          <w:rFonts w:ascii="Times New Roman" w:eastAsia="Times New Roman" w:hAnsi="Times New Roman" w:cs="Times New Roman"/>
          <w:sz w:val="28"/>
          <w:szCs w:val="28"/>
          <w:lang w:eastAsia="ru-RU"/>
        </w:rPr>
      </w:pPr>
    </w:p>
    <w:p w:rsidR="002E53DC" w:rsidRDefault="008B7A9F" w:rsidP="00927AD3">
      <w:pPr>
        <w:spacing w:after="0" w:line="360" w:lineRule="auto"/>
        <w:ind w:firstLine="709"/>
        <w:jc w:val="center"/>
        <w:rPr>
          <w:rFonts w:ascii="Times New Roman" w:eastAsia="Times New Roman" w:hAnsi="Times New Roman" w:cs="Times New Roman"/>
          <w:sz w:val="28"/>
          <w:szCs w:val="28"/>
          <w:lang w:eastAsia="ru-RU"/>
        </w:rPr>
      </w:pPr>
      <w:r w:rsidRPr="008B7A9F">
        <w:rPr>
          <w:rFonts w:ascii="Times New Roman" w:eastAsia="Times New Roman" w:hAnsi="Times New Roman" w:cs="Times New Roman"/>
          <w:i/>
          <w:sz w:val="28"/>
          <w:szCs w:val="28"/>
          <w:lang w:eastAsia="ru-RU"/>
        </w:rPr>
        <w:t>Варіант 3</w:t>
      </w:r>
    </w:p>
    <w:p w:rsidR="002E53DC" w:rsidRDefault="002E53DC" w:rsidP="00927A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Теоретична частин</w:t>
      </w:r>
      <w:r w:rsidR="00013CA6">
        <w:rPr>
          <w:rFonts w:ascii="Times New Roman" w:eastAsia="Times New Roman" w:hAnsi="Times New Roman" w:cs="Times New Roman"/>
          <w:sz w:val="28"/>
          <w:szCs w:val="28"/>
          <w:lang w:eastAsia="ru-RU"/>
        </w:rPr>
        <w:t>а</w:t>
      </w:r>
    </w:p>
    <w:p w:rsidR="002E53DC" w:rsidRDefault="002E53DC" w:rsidP="00927A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Виконайте тести:</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1. Назвіть важливіші властивості ризику:</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а) неоднозначність;</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б) альтернативність;</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в) можливість оцінки альтернатив;</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г) недостовірність;</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д) неоднорідність;</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е) все, взяте разом.</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2. До якої групи належать фінансові ризики:</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а) спекулятивні;</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б) інвестиційні;</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в) інфляційні;</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г) валютні;</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д) майнові?</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3. Який вид угоди має таких суб'єктів</w:t>
      </w:r>
      <w:r w:rsidR="00BF29B1">
        <w:rPr>
          <w:rFonts w:ascii="Times New Roman" w:eastAsia="Times New Roman" w:hAnsi="Times New Roman" w:cs="Times New Roman"/>
          <w:sz w:val="28"/>
          <w:szCs w:val="28"/>
          <w:lang w:eastAsia="ru-RU"/>
        </w:rPr>
        <w:t>,</w:t>
      </w:r>
      <w:r w:rsidRPr="008B7A9F">
        <w:rPr>
          <w:rFonts w:ascii="Times New Roman" w:eastAsia="Times New Roman" w:hAnsi="Times New Roman" w:cs="Times New Roman"/>
          <w:sz w:val="28"/>
          <w:szCs w:val="28"/>
          <w:lang w:eastAsia="ru-RU"/>
        </w:rPr>
        <w:t xml:space="preserve"> як кредитор, принципал, поручитель:</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а) договір факторингу;</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б) контракт-поручительство;</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в) контракт продажу, постачання, обслуговування;</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г) будівельний контракт;</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д) контракт оренди?</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4. Яка форма управління ризиком застосовується, коли переміщуються цінні</w:t>
      </w:r>
      <w:r w:rsidR="00BF29B1">
        <w:rPr>
          <w:rFonts w:ascii="Times New Roman" w:eastAsia="Times New Roman" w:hAnsi="Times New Roman" w:cs="Times New Roman"/>
          <w:sz w:val="28"/>
          <w:szCs w:val="28"/>
          <w:lang w:eastAsia="ru-RU"/>
        </w:rPr>
        <w:t xml:space="preserve"> </w:t>
      </w:r>
      <w:r w:rsidRPr="008B7A9F">
        <w:rPr>
          <w:rFonts w:ascii="Times New Roman" w:eastAsia="Times New Roman" w:hAnsi="Times New Roman" w:cs="Times New Roman"/>
          <w:sz w:val="28"/>
          <w:szCs w:val="28"/>
          <w:lang w:eastAsia="ru-RU"/>
        </w:rPr>
        <w:t>папери між різними секторами економіки, з різним прибутком, строком дії:</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а) «підбір чистого доходу»;</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б</w:t>
      </w:r>
      <w:r w:rsidR="00BF29B1">
        <w:rPr>
          <w:rFonts w:ascii="Times New Roman" w:eastAsia="Times New Roman" w:hAnsi="Times New Roman" w:cs="Times New Roman"/>
          <w:sz w:val="28"/>
          <w:szCs w:val="28"/>
          <w:lang w:eastAsia="ru-RU"/>
        </w:rPr>
        <w:t>) «</w:t>
      </w:r>
      <w:r w:rsidRPr="008B7A9F">
        <w:rPr>
          <w:rFonts w:ascii="Times New Roman" w:eastAsia="Times New Roman" w:hAnsi="Times New Roman" w:cs="Times New Roman"/>
          <w:sz w:val="28"/>
          <w:szCs w:val="28"/>
          <w:lang w:eastAsia="ru-RU"/>
        </w:rPr>
        <w:t>підміна»;</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в) «</w:t>
      </w:r>
      <w:proofErr w:type="spellStart"/>
      <w:r w:rsidRPr="008B7A9F">
        <w:rPr>
          <w:rFonts w:ascii="Times New Roman" w:eastAsia="Times New Roman" w:hAnsi="Times New Roman" w:cs="Times New Roman"/>
          <w:sz w:val="28"/>
          <w:szCs w:val="28"/>
          <w:lang w:eastAsia="ru-RU"/>
        </w:rPr>
        <w:t>сектор-своп</w:t>
      </w:r>
      <w:proofErr w:type="spellEnd"/>
      <w:r w:rsidRPr="008B7A9F">
        <w:rPr>
          <w:rFonts w:ascii="Times New Roman" w:eastAsia="Times New Roman" w:hAnsi="Times New Roman" w:cs="Times New Roman"/>
          <w:sz w:val="28"/>
          <w:szCs w:val="28"/>
          <w:lang w:eastAsia="ru-RU"/>
        </w:rPr>
        <w:t>»;</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г) «</w:t>
      </w:r>
      <w:proofErr w:type="spellStart"/>
      <w:r w:rsidRPr="008B7A9F">
        <w:rPr>
          <w:rFonts w:ascii="Times New Roman" w:eastAsia="Times New Roman" w:hAnsi="Times New Roman" w:cs="Times New Roman"/>
          <w:sz w:val="28"/>
          <w:szCs w:val="28"/>
          <w:lang w:eastAsia="ru-RU"/>
        </w:rPr>
        <w:t>свопинг</w:t>
      </w:r>
      <w:proofErr w:type="spellEnd"/>
      <w:r w:rsidRPr="008B7A9F">
        <w:rPr>
          <w:rFonts w:ascii="Times New Roman" w:eastAsia="Times New Roman" w:hAnsi="Times New Roman" w:cs="Times New Roman"/>
          <w:sz w:val="28"/>
          <w:szCs w:val="28"/>
          <w:lang w:eastAsia="ru-RU"/>
        </w:rPr>
        <w:t>»</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lastRenderedPageBreak/>
        <w:t>5. За ступенем обґрунтованості прийняття рішень ризики можуть бути:</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а) раціональні;</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б) допустимі;</w:t>
      </w:r>
    </w:p>
    <w:p w:rsidR="002E53DC"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в) нераціональні;</w:t>
      </w:r>
    </w:p>
    <w:p w:rsidR="004A3CC0"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г) критичні;</w:t>
      </w:r>
    </w:p>
    <w:p w:rsidR="004A3CC0"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д) катастрофічні;</w:t>
      </w:r>
    </w:p>
    <w:p w:rsidR="004A3CC0"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е) азартні.</w:t>
      </w:r>
    </w:p>
    <w:p w:rsidR="004A3CC0" w:rsidRDefault="004A3CC0" w:rsidP="00927AD3">
      <w:pPr>
        <w:spacing w:after="0" w:line="360" w:lineRule="auto"/>
        <w:ind w:firstLine="709"/>
        <w:jc w:val="both"/>
        <w:rPr>
          <w:rFonts w:ascii="Times New Roman" w:eastAsia="Times New Roman" w:hAnsi="Times New Roman" w:cs="Times New Roman"/>
          <w:sz w:val="28"/>
          <w:szCs w:val="28"/>
          <w:lang w:eastAsia="ru-RU"/>
        </w:rPr>
      </w:pPr>
    </w:p>
    <w:p w:rsidR="004A3CC0" w:rsidRDefault="008B7A9F" w:rsidP="00927AD3">
      <w:pPr>
        <w:spacing w:after="0" w:line="360" w:lineRule="auto"/>
        <w:ind w:firstLine="709"/>
        <w:jc w:val="center"/>
        <w:rPr>
          <w:rFonts w:ascii="Times New Roman" w:eastAsia="Times New Roman" w:hAnsi="Times New Roman" w:cs="Times New Roman"/>
          <w:i/>
          <w:sz w:val="28"/>
          <w:szCs w:val="28"/>
          <w:lang w:eastAsia="ru-RU"/>
        </w:rPr>
      </w:pPr>
      <w:r w:rsidRPr="00BF29B1">
        <w:rPr>
          <w:rFonts w:ascii="Times New Roman" w:eastAsia="Times New Roman" w:hAnsi="Times New Roman" w:cs="Times New Roman"/>
          <w:i/>
          <w:sz w:val="28"/>
          <w:szCs w:val="28"/>
          <w:lang w:eastAsia="ru-RU"/>
        </w:rPr>
        <w:t>Варіант 4</w:t>
      </w:r>
    </w:p>
    <w:p w:rsidR="004A3CC0"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Теоретична частина</w:t>
      </w:r>
    </w:p>
    <w:p w:rsidR="004A3CC0" w:rsidRDefault="008B7A9F" w:rsidP="00927AD3">
      <w:pPr>
        <w:spacing w:after="0" w:line="360" w:lineRule="auto"/>
        <w:ind w:firstLine="709"/>
        <w:jc w:val="both"/>
        <w:rPr>
          <w:rFonts w:ascii="Times New Roman" w:eastAsia="Times New Roman" w:hAnsi="Times New Roman" w:cs="Times New Roman"/>
          <w:sz w:val="28"/>
          <w:szCs w:val="28"/>
          <w:lang w:eastAsia="ru-RU"/>
        </w:rPr>
      </w:pPr>
      <w:r w:rsidRPr="008B7A9F">
        <w:rPr>
          <w:rFonts w:ascii="Times New Roman" w:eastAsia="Times New Roman" w:hAnsi="Times New Roman" w:cs="Times New Roman"/>
          <w:sz w:val="28"/>
          <w:szCs w:val="28"/>
          <w:lang w:eastAsia="ru-RU"/>
        </w:rPr>
        <w:t>Виконайте тести:</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1. Які важливіші функції виконує ризик:</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а) конструктивну, регулятивну, захисну;</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б) регулятивну, захисну, інноваційну;</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в) конструктивну, деструктивну, аналітичну, захисну;</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г) регулятивну, інноваційну, соціально-правову;</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д) захисну, регулятивну, аналітичну?</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2. Які ризики слід віднести до категорії комерційних:</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а) виробничі;</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б) екологічні;</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в) майнові;</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г) торговельні;</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д) природничі;</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е) фінансові;</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ж) страхові?</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3. Вкажіть, які з перерахованих рис п</w:t>
      </w:r>
      <w:r>
        <w:rPr>
          <w:rFonts w:ascii="Times New Roman" w:eastAsia="Times New Roman" w:hAnsi="Times New Roman" w:cs="Times New Roman"/>
          <w:sz w:val="28"/>
          <w:szCs w:val="28"/>
          <w:lang w:eastAsia="ru-RU"/>
        </w:rPr>
        <w:t xml:space="preserve">ритаманні "методу </w:t>
      </w:r>
      <w:proofErr w:type="spellStart"/>
      <w:r>
        <w:rPr>
          <w:rFonts w:ascii="Times New Roman" w:eastAsia="Times New Roman" w:hAnsi="Times New Roman" w:cs="Times New Roman"/>
          <w:sz w:val="28"/>
          <w:szCs w:val="28"/>
          <w:lang w:eastAsia="ru-RU"/>
        </w:rPr>
        <w:t>Дельфі</w:t>
      </w:r>
      <w:proofErr w:type="spellEnd"/>
      <w:r>
        <w:rPr>
          <w:rFonts w:ascii="Times New Roman" w:eastAsia="Times New Roman" w:hAnsi="Times New Roman" w:cs="Times New Roman"/>
          <w:sz w:val="28"/>
          <w:szCs w:val="28"/>
          <w:lang w:eastAsia="ru-RU"/>
        </w:rPr>
        <w:t xml:space="preserve">", яким </w:t>
      </w:r>
      <w:r w:rsidRPr="00BF29B1">
        <w:rPr>
          <w:rFonts w:ascii="Times New Roman" w:eastAsia="Times New Roman" w:hAnsi="Times New Roman" w:cs="Times New Roman"/>
          <w:sz w:val="28"/>
          <w:szCs w:val="28"/>
          <w:lang w:eastAsia="ru-RU"/>
        </w:rPr>
        <w:t>користуються при оцінці ризику:</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а) висока ефективність при оцінці окремих видів ризику;</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б) висока ефективність при встановленні набору ризиків;</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в) наявність контакту між експертами;</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г) відсутність безпосереднього контакту між експертами;</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lastRenderedPageBreak/>
        <w:t>д) експерти підбираються за фахом;</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е) експерти можуть мати різний фах;</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ж) збереження анонімності думок та їх аргументації;</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з) вільна інтерпретація ідеї.</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4. Яка функція управління ризиком застосовується, коли обмінюються цінні</w:t>
      </w:r>
      <w:r>
        <w:rPr>
          <w:rFonts w:ascii="Times New Roman" w:eastAsia="Times New Roman" w:hAnsi="Times New Roman" w:cs="Times New Roman"/>
          <w:sz w:val="28"/>
          <w:szCs w:val="28"/>
          <w:lang w:eastAsia="ru-RU"/>
        </w:rPr>
        <w:t xml:space="preserve"> </w:t>
      </w:r>
      <w:r w:rsidRPr="00BF29B1">
        <w:rPr>
          <w:rFonts w:ascii="Times New Roman" w:eastAsia="Times New Roman" w:hAnsi="Times New Roman" w:cs="Times New Roman"/>
          <w:sz w:val="28"/>
          <w:szCs w:val="28"/>
          <w:lang w:eastAsia="ru-RU"/>
        </w:rPr>
        <w:t>папери, рівноважні по прибутках, але різні з інших ознак:</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а) «підбір чистого доходу»;</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б) «підміна»;</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в) «</w:t>
      </w:r>
      <w:proofErr w:type="spellStart"/>
      <w:r w:rsidRPr="00BF29B1">
        <w:rPr>
          <w:rFonts w:ascii="Times New Roman" w:eastAsia="Times New Roman" w:hAnsi="Times New Roman" w:cs="Times New Roman"/>
          <w:sz w:val="28"/>
          <w:szCs w:val="28"/>
          <w:lang w:eastAsia="ru-RU"/>
        </w:rPr>
        <w:t>сектор-своп</w:t>
      </w:r>
      <w:proofErr w:type="spellEnd"/>
      <w:r w:rsidRPr="00BF29B1">
        <w:rPr>
          <w:rFonts w:ascii="Times New Roman" w:eastAsia="Times New Roman" w:hAnsi="Times New Roman" w:cs="Times New Roman"/>
          <w:sz w:val="28"/>
          <w:szCs w:val="28"/>
          <w:lang w:eastAsia="ru-RU"/>
        </w:rPr>
        <w:t>»;</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г) «</w:t>
      </w:r>
      <w:proofErr w:type="spellStart"/>
      <w:r w:rsidRPr="00BF29B1">
        <w:rPr>
          <w:rFonts w:ascii="Times New Roman" w:eastAsia="Times New Roman" w:hAnsi="Times New Roman" w:cs="Times New Roman"/>
          <w:sz w:val="28"/>
          <w:szCs w:val="28"/>
          <w:lang w:eastAsia="ru-RU"/>
        </w:rPr>
        <w:t>свопинг</w:t>
      </w:r>
      <w:proofErr w:type="spellEnd"/>
      <w:r w:rsidRPr="00BF29B1">
        <w:rPr>
          <w:rFonts w:ascii="Times New Roman" w:eastAsia="Times New Roman" w:hAnsi="Times New Roman" w:cs="Times New Roman"/>
          <w:sz w:val="28"/>
          <w:szCs w:val="28"/>
          <w:lang w:eastAsia="ru-RU"/>
        </w:rPr>
        <w:t>».</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5. Наслідком якого ризику може бути необґрунтована цінова політика фірми:</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а) прямих фінансових збитків;</w:t>
      </w:r>
    </w:p>
    <w:p w:rsidR="004A3CC0"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б) організаційного;</w:t>
      </w:r>
    </w:p>
    <w:p w:rsidR="00BF29B1"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в) ресурсного;</w:t>
      </w:r>
    </w:p>
    <w:p w:rsidR="00236D94" w:rsidRDefault="00236D94" w:rsidP="00927AD3">
      <w:pPr>
        <w:spacing w:after="0" w:line="360" w:lineRule="auto"/>
        <w:ind w:firstLine="709"/>
        <w:jc w:val="both"/>
        <w:rPr>
          <w:rFonts w:ascii="Times New Roman" w:eastAsia="Times New Roman" w:hAnsi="Times New Roman" w:cs="Times New Roman"/>
          <w:sz w:val="28"/>
          <w:szCs w:val="28"/>
          <w:lang w:eastAsia="ru-RU"/>
        </w:rPr>
      </w:pPr>
      <w:r w:rsidRPr="00236D94">
        <w:rPr>
          <w:rFonts w:ascii="Times New Roman" w:eastAsia="Times New Roman" w:hAnsi="Times New Roman" w:cs="Times New Roman"/>
          <w:sz w:val="28"/>
          <w:szCs w:val="28"/>
          <w:lang w:eastAsia="ru-RU"/>
        </w:rPr>
        <w:t>г) втрачених можливостей?</w:t>
      </w:r>
    </w:p>
    <w:p w:rsidR="00236D94" w:rsidRDefault="00BF29B1" w:rsidP="00927AD3">
      <w:pPr>
        <w:spacing w:after="0" w:line="360" w:lineRule="auto"/>
        <w:ind w:firstLine="709"/>
        <w:jc w:val="center"/>
        <w:rPr>
          <w:rFonts w:ascii="Times New Roman" w:eastAsia="Times New Roman" w:hAnsi="Times New Roman" w:cs="Times New Roman"/>
          <w:sz w:val="28"/>
          <w:szCs w:val="28"/>
          <w:lang w:eastAsia="ru-RU"/>
        </w:rPr>
      </w:pPr>
      <w:r w:rsidRPr="00BF29B1">
        <w:rPr>
          <w:rFonts w:ascii="Times New Roman" w:eastAsia="Times New Roman" w:hAnsi="Times New Roman" w:cs="Times New Roman"/>
          <w:i/>
          <w:sz w:val="28"/>
          <w:szCs w:val="28"/>
          <w:lang w:eastAsia="ru-RU"/>
        </w:rPr>
        <w:t>Варіант 5</w:t>
      </w:r>
    </w:p>
    <w:p w:rsidR="00236D94"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Теоретична частина</w:t>
      </w:r>
    </w:p>
    <w:p w:rsidR="00236D94"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Виконайте тести:</w:t>
      </w:r>
    </w:p>
    <w:p w:rsidR="00236D94"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1. Яке найбільш поширене групування причин виникнення ризику:</w:t>
      </w:r>
    </w:p>
    <w:p w:rsidR="00236D94"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а) зовнішні та внутрішні;</w:t>
      </w:r>
    </w:p>
    <w:p w:rsidR="00236D94"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б) об'єктивні та суб'єктивні;</w:t>
      </w:r>
    </w:p>
    <w:p w:rsidR="00236D94"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в) прямі та непрямі (побічні)?</w:t>
      </w:r>
    </w:p>
    <w:p w:rsidR="00236D94"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 xml:space="preserve">2. Невиконання запланованих обсягів виробництва </w:t>
      </w:r>
      <w:r>
        <w:rPr>
          <w:rFonts w:ascii="Times New Roman" w:eastAsia="Times New Roman" w:hAnsi="Times New Roman" w:cs="Times New Roman"/>
          <w:sz w:val="28"/>
          <w:szCs w:val="28"/>
          <w:lang w:eastAsia="ru-RU"/>
        </w:rPr>
        <w:t>–</w:t>
      </w:r>
      <w:r w:rsidRPr="00BF29B1">
        <w:rPr>
          <w:rFonts w:ascii="Times New Roman" w:eastAsia="Times New Roman" w:hAnsi="Times New Roman" w:cs="Times New Roman"/>
          <w:sz w:val="28"/>
          <w:szCs w:val="28"/>
          <w:lang w:eastAsia="ru-RU"/>
        </w:rPr>
        <w:t xml:space="preserve"> це пряма причина ризику:</w:t>
      </w:r>
    </w:p>
    <w:p w:rsidR="00236D94"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а) фінансового;</w:t>
      </w:r>
    </w:p>
    <w:p w:rsidR="00013CA6" w:rsidRDefault="00013CA6" w:rsidP="00927A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виробничого</w:t>
      </w:r>
    </w:p>
    <w:p w:rsidR="00013CA6"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в) торговельного;</w:t>
      </w:r>
    </w:p>
    <w:p w:rsidR="00013CA6"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г) інвестиційного;</w:t>
      </w:r>
    </w:p>
    <w:p w:rsidR="00013CA6"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д) транспортного?</w:t>
      </w:r>
    </w:p>
    <w:p w:rsidR="00013CA6"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lastRenderedPageBreak/>
        <w:t>3. Вкажіть, які з перерахованих рис притаманні "методу мозкової атаки", яким</w:t>
      </w:r>
      <w:r w:rsidR="00013CA6">
        <w:rPr>
          <w:rFonts w:ascii="Times New Roman" w:eastAsia="Times New Roman" w:hAnsi="Times New Roman" w:cs="Times New Roman"/>
          <w:sz w:val="28"/>
          <w:szCs w:val="28"/>
          <w:lang w:eastAsia="ru-RU"/>
        </w:rPr>
        <w:t xml:space="preserve"> </w:t>
      </w:r>
      <w:r w:rsidRPr="00BF29B1">
        <w:rPr>
          <w:rFonts w:ascii="Times New Roman" w:eastAsia="Times New Roman" w:hAnsi="Times New Roman" w:cs="Times New Roman"/>
          <w:sz w:val="28"/>
          <w:szCs w:val="28"/>
          <w:lang w:eastAsia="ru-RU"/>
        </w:rPr>
        <w:t>користуються при оцінці ризику:</w:t>
      </w:r>
    </w:p>
    <w:p w:rsidR="00013CA6"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а) висока ефективність при оцінці окремих видів ризику;</w:t>
      </w:r>
    </w:p>
    <w:p w:rsidR="00013CA6"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б) висока ефективність при встановленні набору ризиків;</w:t>
      </w:r>
    </w:p>
    <w:p w:rsidR="00013CA6"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в) наявність контакту між експертами;</w:t>
      </w:r>
    </w:p>
    <w:p w:rsidR="00013CA6"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г) відсутність безпосереднього контакту між експертами;</w:t>
      </w:r>
    </w:p>
    <w:p w:rsidR="00013CA6"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 xml:space="preserve">д) </w:t>
      </w:r>
      <w:r w:rsidR="00013CA6">
        <w:rPr>
          <w:rFonts w:ascii="Times New Roman" w:eastAsia="Times New Roman" w:hAnsi="Times New Roman" w:cs="Times New Roman"/>
          <w:sz w:val="28"/>
          <w:szCs w:val="28"/>
          <w:lang w:eastAsia="ru-RU"/>
        </w:rPr>
        <w:t>експерти підбираються за фахом;</w:t>
      </w:r>
    </w:p>
    <w:p w:rsidR="00013CA6"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е) експерти можуть мати різний фах;</w:t>
      </w:r>
    </w:p>
    <w:p w:rsidR="00013CA6"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ж) збереження анонімності думок та їх аргументації;</w:t>
      </w:r>
    </w:p>
    <w:p w:rsidR="00013CA6"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з) вільна інтерпретація ідеї.</w:t>
      </w:r>
    </w:p>
    <w:p w:rsidR="00013CA6"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4. Яка функція управління ризиком застосовується, коли продаються цінні папери з</w:t>
      </w:r>
      <w:r w:rsidR="00013CA6">
        <w:rPr>
          <w:rFonts w:ascii="Times New Roman" w:eastAsia="Times New Roman" w:hAnsi="Times New Roman" w:cs="Times New Roman"/>
          <w:sz w:val="28"/>
          <w:szCs w:val="28"/>
          <w:lang w:eastAsia="ru-RU"/>
        </w:rPr>
        <w:t xml:space="preserve"> </w:t>
      </w:r>
      <w:r w:rsidRPr="00BF29B1">
        <w:rPr>
          <w:rFonts w:ascii="Times New Roman" w:eastAsia="Times New Roman" w:hAnsi="Times New Roman" w:cs="Times New Roman"/>
          <w:sz w:val="28"/>
          <w:szCs w:val="28"/>
          <w:lang w:eastAsia="ru-RU"/>
        </w:rPr>
        <w:t>низьким рівнем прибутку, а купуються - з високим:</w:t>
      </w:r>
    </w:p>
    <w:p w:rsidR="00013CA6"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а) «підбір чистого доходу»;</w:t>
      </w:r>
    </w:p>
    <w:p w:rsidR="00BF29B1" w:rsidRPr="00BF29B1" w:rsidRDefault="00BF29B1" w:rsidP="00927AD3">
      <w:pPr>
        <w:spacing w:after="0" w:line="360" w:lineRule="auto"/>
        <w:ind w:firstLine="709"/>
        <w:jc w:val="both"/>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б) «підміна»;</w:t>
      </w:r>
    </w:p>
    <w:p w:rsidR="00BF29B1" w:rsidRPr="00BF29B1" w:rsidRDefault="00BF29B1"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lastRenderedPageBreak/>
        <w:t>в) «</w:t>
      </w:r>
      <w:proofErr w:type="spellStart"/>
      <w:r w:rsidRPr="00BF29B1">
        <w:rPr>
          <w:rFonts w:ascii="Times New Roman" w:eastAsia="Times New Roman" w:hAnsi="Times New Roman" w:cs="Times New Roman"/>
          <w:sz w:val="28"/>
          <w:szCs w:val="28"/>
          <w:lang w:eastAsia="ru-RU"/>
        </w:rPr>
        <w:t>сектор-своп</w:t>
      </w:r>
      <w:proofErr w:type="spellEnd"/>
      <w:r w:rsidRPr="00BF29B1">
        <w:rPr>
          <w:rFonts w:ascii="Times New Roman" w:eastAsia="Times New Roman" w:hAnsi="Times New Roman" w:cs="Times New Roman"/>
          <w:sz w:val="28"/>
          <w:szCs w:val="28"/>
          <w:lang w:eastAsia="ru-RU"/>
        </w:rPr>
        <w:t>»;</w:t>
      </w:r>
    </w:p>
    <w:p w:rsidR="00BF29B1" w:rsidRDefault="00BF29B1"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г) «</w:t>
      </w:r>
      <w:proofErr w:type="spellStart"/>
      <w:r w:rsidRPr="00BF29B1">
        <w:rPr>
          <w:rFonts w:ascii="Times New Roman" w:eastAsia="Times New Roman" w:hAnsi="Times New Roman" w:cs="Times New Roman"/>
          <w:sz w:val="28"/>
          <w:szCs w:val="28"/>
          <w:lang w:eastAsia="ru-RU"/>
        </w:rPr>
        <w:t>свопинг</w:t>
      </w:r>
      <w:proofErr w:type="spellEnd"/>
      <w:r w:rsidRPr="00BF29B1">
        <w:rPr>
          <w:rFonts w:ascii="Times New Roman" w:eastAsia="Times New Roman" w:hAnsi="Times New Roman" w:cs="Times New Roman"/>
          <w:sz w:val="28"/>
          <w:szCs w:val="28"/>
          <w:lang w:eastAsia="ru-RU"/>
        </w:rPr>
        <w:t>»?</w:t>
      </w:r>
    </w:p>
    <w:p w:rsidR="00BF29B1" w:rsidRPr="00BF29B1" w:rsidRDefault="00BF29B1"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5. Який ризик може бути слідством відсутності</w:t>
      </w:r>
      <w:r>
        <w:rPr>
          <w:rFonts w:ascii="Times New Roman" w:eastAsia="Times New Roman" w:hAnsi="Times New Roman" w:cs="Times New Roman"/>
          <w:sz w:val="28"/>
          <w:szCs w:val="28"/>
          <w:lang w:eastAsia="ru-RU"/>
        </w:rPr>
        <w:t xml:space="preserve"> запасу надійності по поставках </w:t>
      </w:r>
      <w:r w:rsidRPr="00BF29B1">
        <w:rPr>
          <w:rFonts w:ascii="Times New Roman" w:eastAsia="Times New Roman" w:hAnsi="Times New Roman" w:cs="Times New Roman"/>
          <w:sz w:val="28"/>
          <w:szCs w:val="28"/>
          <w:lang w:eastAsia="ru-RU"/>
        </w:rPr>
        <w:t>сировини:</w:t>
      </w:r>
    </w:p>
    <w:p w:rsidR="00BF29B1" w:rsidRPr="00BF29B1" w:rsidRDefault="00BF29B1"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а) майновий;</w:t>
      </w:r>
    </w:p>
    <w:p w:rsidR="00BF29B1" w:rsidRPr="00BF29B1" w:rsidRDefault="00BF29B1"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б) організаційний;</w:t>
      </w:r>
    </w:p>
    <w:p w:rsidR="00BF29B1" w:rsidRPr="00BF29B1" w:rsidRDefault="00BF29B1"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в) ресурсний;</w:t>
      </w:r>
    </w:p>
    <w:p w:rsidR="003F1547" w:rsidRDefault="00BF29B1"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BF29B1">
        <w:rPr>
          <w:rFonts w:ascii="Times New Roman" w:eastAsia="Times New Roman" w:hAnsi="Times New Roman" w:cs="Times New Roman"/>
          <w:sz w:val="28"/>
          <w:szCs w:val="28"/>
          <w:lang w:eastAsia="ru-RU"/>
        </w:rPr>
        <w:t>г) втрати платоспроможності?</w:t>
      </w:r>
    </w:p>
    <w:p w:rsidR="003F1547" w:rsidRDefault="003F1547"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p>
    <w:p w:rsidR="00CE2C9D" w:rsidRPr="00CE2C9D" w:rsidRDefault="00CE2C9D" w:rsidP="00927AD3">
      <w:pPr>
        <w:keepNext/>
        <w:suppressAutoHyphens/>
        <w:spacing w:after="0" w:line="360" w:lineRule="auto"/>
        <w:ind w:firstLine="709"/>
        <w:jc w:val="center"/>
        <w:outlineLvl w:val="0"/>
        <w:rPr>
          <w:rFonts w:ascii="Times New Roman" w:eastAsia="Times New Roman" w:hAnsi="Times New Roman" w:cs="Times New Roman"/>
          <w:i/>
          <w:sz w:val="28"/>
          <w:szCs w:val="28"/>
          <w:lang w:eastAsia="ru-RU"/>
        </w:rPr>
      </w:pPr>
      <w:r w:rsidRPr="00CE2C9D">
        <w:rPr>
          <w:rFonts w:ascii="Times New Roman" w:eastAsia="Times New Roman" w:hAnsi="Times New Roman" w:cs="Times New Roman"/>
          <w:i/>
          <w:sz w:val="28"/>
          <w:szCs w:val="28"/>
          <w:lang w:eastAsia="ru-RU"/>
        </w:rPr>
        <w:t>Варіант 6</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Теоретична частина</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Виконайте тести:</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1. Назвіть риси ризику, які характеризують його природу:</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а) економічність в обґрунтуванні рішень;</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б) оптимальність прийняття рішень;</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в) суб'єктивність обґрунтування та прийняття рішень;</w:t>
      </w:r>
    </w:p>
    <w:p w:rsid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г) об'єктивність чинників, які впливають на ступінь ризику.</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 xml:space="preserve">2. Як можна класифікувати ризик, </w:t>
      </w:r>
      <w:r>
        <w:rPr>
          <w:rFonts w:ascii="Times New Roman" w:eastAsia="Times New Roman" w:hAnsi="Times New Roman" w:cs="Times New Roman"/>
          <w:sz w:val="28"/>
          <w:szCs w:val="28"/>
          <w:lang w:eastAsia="ru-RU"/>
        </w:rPr>
        <w:t xml:space="preserve">обумовлений обмеженням переводу </w:t>
      </w:r>
      <w:r w:rsidRPr="00CE2C9D">
        <w:rPr>
          <w:rFonts w:ascii="Times New Roman" w:eastAsia="Times New Roman" w:hAnsi="Times New Roman" w:cs="Times New Roman"/>
          <w:sz w:val="28"/>
          <w:szCs w:val="28"/>
          <w:lang w:eastAsia="ru-RU"/>
        </w:rPr>
        <w:t>національної валюти в іноземну:</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а) валютний;</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б) фінансовий;</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в) політичний;</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г) інфляційний;</w:t>
      </w:r>
    </w:p>
    <w:p w:rsidR="003F1547"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д) інвестиційний?</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3. Якими параметрами характеризується зона критичного ризику:</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а) коефіцієнт ризику - у межах від 0 до 25%;</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б) коефіцієнт ризику - у межах від 26 до 50%;</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в) коефіцієнт ризику - у межах від 51 до 75%;</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г) коефіцієнт ризику - від 76% та більш;</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д) частота виникнення збитків - від 1 до 0,75;</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е) частота виникнення збитків - від 0,75 до 0,5;</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lastRenderedPageBreak/>
        <w:t>ж) частота виникнення збитків - від 0,5 до 0,25;</w:t>
      </w:r>
    </w:p>
    <w:p w:rsid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з) частота виникнення збитків - від 0,25 та менш?</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4. Що виступає платою за зниження ризику за допомогою диверсифікації:</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а) інтервал між ціною купівлі та ціною продажу акцій;</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б) проміжні виплати (дивіденди);</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в) зниження очікуваних прибутків</w:t>
      </w:r>
    </w:p>
    <w:p w:rsid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г) забезпечення приросту капіталу?</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5. Які з наведених методів кількісної оцінк</w:t>
      </w:r>
      <w:r>
        <w:rPr>
          <w:rFonts w:ascii="Times New Roman" w:eastAsia="Times New Roman" w:hAnsi="Times New Roman" w:cs="Times New Roman"/>
          <w:sz w:val="28"/>
          <w:szCs w:val="28"/>
          <w:lang w:eastAsia="ru-RU"/>
        </w:rPr>
        <w:t xml:space="preserve">и ризиків базуються на вивченні </w:t>
      </w:r>
      <w:r w:rsidRPr="00CE2C9D">
        <w:rPr>
          <w:rFonts w:ascii="Times New Roman" w:eastAsia="Times New Roman" w:hAnsi="Times New Roman" w:cs="Times New Roman"/>
          <w:sz w:val="28"/>
          <w:szCs w:val="28"/>
          <w:lang w:eastAsia="ru-RU"/>
        </w:rPr>
        <w:t>коливань збитків (прибутків):</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а) статистичний;</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б) експертних оцінок;</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в) аналогів;</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г) аналітичний;</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д)"дерево рішень";</w:t>
      </w:r>
    </w:p>
    <w:p w:rsid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е) доречності витрат?</w:t>
      </w:r>
    </w:p>
    <w:p w:rsid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p>
    <w:p w:rsidR="00CE2C9D" w:rsidRPr="00CE2C9D" w:rsidRDefault="00CE2C9D" w:rsidP="00927AD3">
      <w:pPr>
        <w:keepNext/>
        <w:suppressAutoHyphens/>
        <w:spacing w:after="0" w:line="360" w:lineRule="auto"/>
        <w:ind w:firstLine="709"/>
        <w:jc w:val="center"/>
        <w:outlineLvl w:val="0"/>
        <w:rPr>
          <w:rFonts w:ascii="Times New Roman" w:eastAsia="Times New Roman" w:hAnsi="Times New Roman" w:cs="Times New Roman"/>
          <w:i/>
          <w:sz w:val="28"/>
          <w:szCs w:val="28"/>
          <w:lang w:eastAsia="ru-RU"/>
        </w:rPr>
      </w:pPr>
      <w:r w:rsidRPr="00CE2C9D">
        <w:rPr>
          <w:rFonts w:ascii="Times New Roman" w:eastAsia="Times New Roman" w:hAnsi="Times New Roman" w:cs="Times New Roman"/>
          <w:i/>
          <w:sz w:val="28"/>
          <w:szCs w:val="28"/>
          <w:lang w:eastAsia="ru-RU"/>
        </w:rPr>
        <w:t>Варіант 7</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Теоретична частина</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Виконайте тести:</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1. Як можна класифікувати ризик, пов'язаний з введенням заборонних мит на</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імпорт товарів:</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а) фінансовий;</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б) політичний;</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в) торговельний;</w:t>
      </w:r>
    </w:p>
    <w:p w:rsid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г) інфляційний?</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2. Якими параметрами характеризується зона прийнятного ризику:</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CE2C9D">
        <w:rPr>
          <w:rFonts w:ascii="Times New Roman" w:eastAsia="Times New Roman" w:hAnsi="Times New Roman" w:cs="Times New Roman"/>
          <w:sz w:val="28"/>
          <w:szCs w:val="28"/>
          <w:lang w:eastAsia="ru-RU"/>
        </w:rPr>
        <w:t xml:space="preserve"> коефіцієнт ризику - у межах від 0 до 25%;</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CE2C9D">
        <w:rPr>
          <w:rFonts w:ascii="Times New Roman" w:eastAsia="Times New Roman" w:hAnsi="Times New Roman" w:cs="Times New Roman"/>
          <w:sz w:val="28"/>
          <w:szCs w:val="28"/>
          <w:lang w:eastAsia="ru-RU"/>
        </w:rPr>
        <w:t xml:space="preserve"> коефіцієнт ризику - у межах від 26 до 50%;</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CE2C9D">
        <w:rPr>
          <w:rFonts w:ascii="Times New Roman" w:eastAsia="Times New Roman" w:hAnsi="Times New Roman" w:cs="Times New Roman"/>
          <w:sz w:val="28"/>
          <w:szCs w:val="28"/>
          <w:lang w:eastAsia="ru-RU"/>
        </w:rPr>
        <w:t xml:space="preserve"> частота виникнення збитків - від 1 до 0,75%;</w:t>
      </w:r>
    </w:p>
    <w:p w:rsid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w:t>
      </w:r>
      <w:r w:rsidRPr="00CE2C9D">
        <w:rPr>
          <w:rFonts w:ascii="Times New Roman" w:eastAsia="Times New Roman" w:hAnsi="Times New Roman" w:cs="Times New Roman"/>
          <w:sz w:val="28"/>
          <w:szCs w:val="28"/>
          <w:lang w:eastAsia="ru-RU"/>
        </w:rPr>
        <w:t xml:space="preserve"> частота виникнення збитків - від 0,75 до 0,5%?</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3. Які з наведених методів кількісної оцінки ризиків базуються на поступовому</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відбиранні доцільних варіантів уникнення чи зменшення ризику:</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а) статистичний;</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б) експертних оцінок;</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в) аналогів;</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г) аналітичний;</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д) "дерево рішень";</w:t>
      </w:r>
    </w:p>
    <w:p w:rsid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е) доцільності витрат?</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4. Які важелі враховуються при прийнятті рі</w:t>
      </w:r>
      <w:r>
        <w:rPr>
          <w:rFonts w:ascii="Times New Roman" w:eastAsia="Times New Roman" w:hAnsi="Times New Roman" w:cs="Times New Roman"/>
          <w:sz w:val="28"/>
          <w:szCs w:val="28"/>
          <w:lang w:eastAsia="ru-RU"/>
        </w:rPr>
        <w:t xml:space="preserve">шень згідно з класичною теорією </w:t>
      </w:r>
      <w:r w:rsidRPr="00CE2C9D">
        <w:rPr>
          <w:rFonts w:ascii="Times New Roman" w:eastAsia="Times New Roman" w:hAnsi="Times New Roman" w:cs="Times New Roman"/>
          <w:sz w:val="28"/>
          <w:szCs w:val="28"/>
          <w:lang w:eastAsia="ru-RU"/>
        </w:rPr>
        <w:t>ризику:</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а) підприємницький азарт;</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б) відсоток на вкладений капітал;</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в) прибуток;</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г) коливання збитків (прибутків);</w:t>
      </w:r>
    </w:p>
    <w:p w:rsid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д) премія за ризик.</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5. Який вид угоди має таких суб'єктів як посередник, постачальник, покупець:</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а) договір факторингу;</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б) контракт-поручительство;</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в) контракт продажу, постачання, обслуговування;</w:t>
      </w:r>
    </w:p>
    <w:p w:rsidR="00CE2C9D" w:rsidRP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г) будівельний контракт;</w:t>
      </w:r>
    </w:p>
    <w:p w:rsidR="00CE2C9D" w:rsidRDefault="00CE2C9D"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CE2C9D">
        <w:rPr>
          <w:rFonts w:ascii="Times New Roman" w:eastAsia="Times New Roman" w:hAnsi="Times New Roman" w:cs="Times New Roman"/>
          <w:sz w:val="28"/>
          <w:szCs w:val="28"/>
          <w:lang w:eastAsia="ru-RU"/>
        </w:rPr>
        <w:t>д) контракт оренди?</w:t>
      </w:r>
    </w:p>
    <w:p w:rsidR="003F1547" w:rsidRDefault="003F1547"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p>
    <w:p w:rsidR="00103FB3" w:rsidRPr="00103FB3" w:rsidRDefault="00103FB3" w:rsidP="00927AD3">
      <w:pPr>
        <w:keepNext/>
        <w:suppressAutoHyphens/>
        <w:spacing w:after="0" w:line="360" w:lineRule="auto"/>
        <w:ind w:firstLine="709"/>
        <w:jc w:val="center"/>
        <w:outlineLvl w:val="0"/>
        <w:rPr>
          <w:rFonts w:ascii="Times New Roman" w:eastAsia="Times New Roman" w:hAnsi="Times New Roman" w:cs="Times New Roman"/>
          <w:i/>
          <w:sz w:val="28"/>
          <w:szCs w:val="28"/>
          <w:lang w:eastAsia="ru-RU"/>
        </w:rPr>
      </w:pPr>
      <w:r w:rsidRPr="00103FB3">
        <w:rPr>
          <w:rFonts w:ascii="Times New Roman" w:eastAsia="Times New Roman" w:hAnsi="Times New Roman" w:cs="Times New Roman"/>
          <w:i/>
          <w:sz w:val="28"/>
          <w:szCs w:val="28"/>
          <w:lang w:eastAsia="ru-RU"/>
        </w:rPr>
        <w:t>Варіант 8</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Теоретична частина</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Виконайте тести:</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1. Як характеризується ризик, обумовлений зміною кон'юнктури ринку:</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а) виробничий;</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lastRenderedPageBreak/>
        <w:t>б) фінансовий;</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 економічний;</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г) зовнішній?</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2. Які показники треба використати, щоб визначити абсолютну міру ризику:</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а) частота наступу події;</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б) ймовірність наступу події;</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 коефіцієнт ризику;</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г) величину наслідків події;</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д) коефіцієнт.</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 xml:space="preserve">3. Які з наведених методів кількісної оцінки </w:t>
      </w:r>
      <w:r>
        <w:rPr>
          <w:rFonts w:ascii="Times New Roman" w:eastAsia="Times New Roman" w:hAnsi="Times New Roman" w:cs="Times New Roman"/>
          <w:sz w:val="28"/>
          <w:szCs w:val="28"/>
          <w:lang w:eastAsia="ru-RU"/>
        </w:rPr>
        <w:t xml:space="preserve">ризиків базуються на врахуванні </w:t>
      </w:r>
      <w:r w:rsidRPr="00103FB3">
        <w:rPr>
          <w:rFonts w:ascii="Times New Roman" w:eastAsia="Times New Roman" w:hAnsi="Times New Roman" w:cs="Times New Roman"/>
          <w:sz w:val="28"/>
          <w:szCs w:val="28"/>
          <w:lang w:eastAsia="ru-RU"/>
        </w:rPr>
        <w:t>чинників, які впливають на ризик:</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а) статистичний;</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б) експертних оцінок;</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 аналогів;</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г) аналітичний;</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д) "дерево рішень";</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е) доречності витрат?</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4. Які важелі враховуються при прийнятті рішень згідно з неокласичною теорією</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ризику:</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а) підприємницький азарт;</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б) відсоток на вкладений капітал;</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 прибуток;</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г) коливання збитків (прибутків);</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д) премія за ризик.</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5. Трансфер біржового ризику відбувається за допомогою таких засобів:</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а) ф’ючерсні контракти;</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б) контракти-поручительства;</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 контракти продажу, постачання, обслуговування;</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lastRenderedPageBreak/>
        <w:t>г) опціони.</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p>
    <w:p w:rsidR="00103FB3" w:rsidRPr="00103FB3" w:rsidRDefault="00103FB3" w:rsidP="00927AD3">
      <w:pPr>
        <w:keepNext/>
        <w:suppressAutoHyphens/>
        <w:spacing w:after="0" w:line="360" w:lineRule="auto"/>
        <w:ind w:firstLine="709"/>
        <w:jc w:val="center"/>
        <w:outlineLvl w:val="0"/>
        <w:rPr>
          <w:rFonts w:ascii="Times New Roman" w:eastAsia="Times New Roman" w:hAnsi="Times New Roman" w:cs="Times New Roman"/>
          <w:i/>
          <w:sz w:val="28"/>
          <w:szCs w:val="28"/>
          <w:lang w:eastAsia="ru-RU"/>
        </w:rPr>
      </w:pPr>
      <w:r w:rsidRPr="00103FB3">
        <w:rPr>
          <w:rFonts w:ascii="Times New Roman" w:eastAsia="Times New Roman" w:hAnsi="Times New Roman" w:cs="Times New Roman"/>
          <w:i/>
          <w:sz w:val="28"/>
          <w:szCs w:val="28"/>
          <w:lang w:eastAsia="ru-RU"/>
        </w:rPr>
        <w:t>Варіант 9</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Теоретична частина</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Виконайте тести:</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 xml:space="preserve">1. За ступенем </w:t>
      </w:r>
      <w:proofErr w:type="spellStart"/>
      <w:r w:rsidRPr="00103FB3">
        <w:rPr>
          <w:rFonts w:ascii="Times New Roman" w:eastAsia="Times New Roman" w:hAnsi="Times New Roman" w:cs="Times New Roman"/>
          <w:sz w:val="28"/>
          <w:szCs w:val="28"/>
          <w:lang w:eastAsia="ru-RU"/>
        </w:rPr>
        <w:t>ризиконасиченості</w:t>
      </w:r>
      <w:proofErr w:type="spellEnd"/>
      <w:r w:rsidRPr="00103FB3">
        <w:rPr>
          <w:rFonts w:ascii="Times New Roman" w:eastAsia="Times New Roman" w:hAnsi="Times New Roman" w:cs="Times New Roman"/>
          <w:sz w:val="28"/>
          <w:szCs w:val="28"/>
          <w:lang w:eastAsia="ru-RU"/>
        </w:rPr>
        <w:t xml:space="preserve"> ризики розподіляються на:</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а) раціональні;</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б) допустимі;</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 нераціональні;</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г) критичні;</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д) катастрофічні;</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е) азартні.</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2. До якого виду втрат слід віднести втрати, які пов'язані зі зміною курсу іноземної</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валюти, яка застосовується в розрахунках:</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а) матеріальні;</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б) втрати часу;</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 фінансові;</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г) особливі?</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3. Які з наведених методів кількісної оцінки ризиків базуються на поступовому</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відбиранні доцільних варіантів уникнення чи зменшення ризику:</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а) статистичний;</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б) експертних оцінок;</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 аналогів;</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г) аналітичний;</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д) "дерево рішень";</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е) доречності витрат?</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4. Назвіть риси ризику, які характеризують його природу:</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а) економічність в обґрунтуванні рішень;</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б) оптимальність прийняття рішень;</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lastRenderedPageBreak/>
        <w:t>в) суб'єктивність обґрунтування та прийняття рішень;</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г) об'єктивність чинників, які впливають на ступінь ризику.</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5. За допомогою яких засобів забезпечується зниження ризику ліквідності:</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а) диверсифікація;</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б) передача ризику;</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 формування резервів та запасів;</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г) лімітування?</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p>
    <w:p w:rsidR="00103FB3" w:rsidRPr="00103FB3" w:rsidRDefault="00103FB3" w:rsidP="00927AD3">
      <w:pPr>
        <w:keepNext/>
        <w:suppressAutoHyphens/>
        <w:spacing w:after="0" w:line="360" w:lineRule="auto"/>
        <w:ind w:firstLine="709"/>
        <w:jc w:val="center"/>
        <w:outlineLvl w:val="0"/>
        <w:rPr>
          <w:rFonts w:ascii="Times New Roman" w:eastAsia="Times New Roman" w:hAnsi="Times New Roman" w:cs="Times New Roman"/>
          <w:i/>
          <w:sz w:val="28"/>
          <w:szCs w:val="28"/>
          <w:lang w:eastAsia="ru-RU"/>
        </w:rPr>
      </w:pPr>
      <w:r w:rsidRPr="00103FB3">
        <w:rPr>
          <w:rFonts w:ascii="Times New Roman" w:eastAsia="Times New Roman" w:hAnsi="Times New Roman" w:cs="Times New Roman"/>
          <w:i/>
          <w:sz w:val="28"/>
          <w:szCs w:val="28"/>
          <w:lang w:eastAsia="ru-RU"/>
        </w:rPr>
        <w:t>Варіант 10</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Теоретична частина</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Виконайте тести:</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1. За ступенем обґрунтованості прийняття рішень ризики можуть бути:</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а) раціональні;</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б) допустимі;</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 нераціональні;</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г) критичні;</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д) катастрофічні;</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е) азартні.</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2.Назвіть основні види аналізу ризиків:</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а) факторний;</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б) кількісний;</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 функціональний;</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г) якісний;</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д) статистичний;</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е) беззбитковості.</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3. Які з наведених методів кількісної оцінки ризиків базуються на накопиченні</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досвіду аналізу та попередження ризиків:</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а) статистичний;</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б) експертних оцінок;</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lastRenderedPageBreak/>
        <w:t>в) аналогів;</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г) аналітичний;</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д) "дерево рішень";</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е) доречності витрат?</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4. Суть операційного левериджу полягає у залежності прибутку від рівня:</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а) постійних та змінних затрат;</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б) змінних затрат;</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 постійних затрат;</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г) об’єму виробництва.</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5. Наведіть внутрішні засоби оптимізації (зниження) ризику:</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а) диверсифікація;</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б) розподіл ризику;</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в) страхування;</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г) лімітування;</w:t>
      </w:r>
    </w:p>
    <w:p w:rsidR="00103FB3" w:rsidRP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д) створення резервів та запасів;</w:t>
      </w:r>
    </w:p>
    <w:p w:rsidR="00103FB3" w:rsidRDefault="00103FB3" w:rsidP="00927AD3">
      <w:pPr>
        <w:keepNext/>
        <w:suppressAutoHyphens/>
        <w:spacing w:after="0" w:line="360" w:lineRule="auto"/>
        <w:ind w:firstLine="709"/>
        <w:jc w:val="both"/>
        <w:outlineLvl w:val="0"/>
        <w:rPr>
          <w:rFonts w:ascii="Times New Roman" w:eastAsia="Times New Roman" w:hAnsi="Times New Roman" w:cs="Times New Roman"/>
          <w:sz w:val="28"/>
          <w:szCs w:val="28"/>
          <w:lang w:eastAsia="ru-RU"/>
        </w:rPr>
      </w:pPr>
      <w:r w:rsidRPr="00103FB3">
        <w:rPr>
          <w:rFonts w:ascii="Times New Roman" w:eastAsia="Times New Roman" w:hAnsi="Times New Roman" w:cs="Times New Roman"/>
          <w:sz w:val="28"/>
          <w:szCs w:val="28"/>
          <w:lang w:eastAsia="ru-RU"/>
        </w:rPr>
        <w:t>е) здобуття додаткової інформації.</w:t>
      </w:r>
    </w:p>
    <w:p w:rsidR="00103FB3" w:rsidRDefault="00103FB3" w:rsidP="00927AD3">
      <w:pPr>
        <w:spacing w:after="0" w:line="360" w:lineRule="auto"/>
        <w:ind w:firstLine="709"/>
        <w:rPr>
          <w:rFonts w:ascii="Times New Roman" w:eastAsia="Times New Roman" w:hAnsi="Times New Roman" w:cs="Times New Roman"/>
          <w:b/>
          <w:caps/>
          <w:sz w:val="28"/>
          <w:szCs w:val="28"/>
          <w:lang w:eastAsia="ru-RU"/>
        </w:rPr>
      </w:pPr>
    </w:p>
    <w:p w:rsidR="005750AE" w:rsidRPr="00927AD3" w:rsidRDefault="005750AE" w:rsidP="00927AD3">
      <w:pPr>
        <w:pStyle w:val="a4"/>
        <w:keepNext/>
        <w:numPr>
          <w:ilvl w:val="0"/>
          <w:numId w:val="2"/>
        </w:numPr>
        <w:suppressAutoHyphens/>
        <w:spacing w:after="0" w:line="360" w:lineRule="auto"/>
        <w:ind w:left="0" w:firstLine="709"/>
        <w:jc w:val="center"/>
        <w:outlineLvl w:val="0"/>
        <w:rPr>
          <w:rFonts w:ascii="Times New Roman" w:eastAsia="Times New Roman" w:hAnsi="Times New Roman" w:cs="Times New Roman"/>
          <w:b/>
          <w:caps/>
          <w:sz w:val="28"/>
          <w:szCs w:val="28"/>
          <w:lang w:eastAsia="ru-RU"/>
        </w:rPr>
      </w:pPr>
      <w:r w:rsidRPr="00927AD3">
        <w:rPr>
          <w:rFonts w:ascii="Times New Roman" w:eastAsia="Times New Roman" w:hAnsi="Times New Roman" w:cs="Times New Roman"/>
          <w:b/>
          <w:caps/>
          <w:sz w:val="28"/>
          <w:szCs w:val="28"/>
          <w:lang w:eastAsia="ru-RU"/>
        </w:rPr>
        <w:t>СПИСОК РЕКОМЕНДОВАНОЇ ЛІТЕРАТУРИ</w:t>
      </w:r>
    </w:p>
    <w:p w:rsidR="005A53AC" w:rsidRPr="00A47958" w:rsidRDefault="005A53AC" w:rsidP="00927AD3">
      <w:pPr>
        <w:keepNext/>
        <w:suppressAutoHyphens/>
        <w:spacing w:after="0" w:line="360" w:lineRule="auto"/>
        <w:ind w:firstLine="709"/>
        <w:jc w:val="center"/>
        <w:outlineLvl w:val="0"/>
        <w:rPr>
          <w:rFonts w:ascii="Times New Roman" w:eastAsia="Times New Roman" w:hAnsi="Times New Roman" w:cs="Times New Roman"/>
          <w:b/>
          <w:caps/>
          <w:sz w:val="28"/>
          <w:szCs w:val="28"/>
          <w:lang w:eastAsia="ru-RU"/>
        </w:rPr>
      </w:pPr>
    </w:p>
    <w:p w:rsidR="00CC2A6C" w:rsidRPr="00A47958" w:rsidRDefault="00CC2A6C" w:rsidP="00927AD3">
      <w:pPr>
        <w:autoSpaceDE w:val="0"/>
        <w:autoSpaceDN w:val="0"/>
        <w:adjustRightInd w:val="0"/>
        <w:spacing w:after="0" w:line="360" w:lineRule="auto"/>
        <w:ind w:firstLine="709"/>
        <w:jc w:val="both"/>
        <w:rPr>
          <w:rFonts w:ascii="Times New Roman" w:hAnsi="Times New Roman" w:cs="Times New Roman"/>
          <w:b/>
          <w:i/>
          <w:sz w:val="28"/>
          <w:szCs w:val="28"/>
        </w:rPr>
      </w:pPr>
      <w:r w:rsidRPr="00A47958">
        <w:rPr>
          <w:rFonts w:ascii="Times New Roman" w:hAnsi="Times New Roman" w:cs="Times New Roman"/>
          <w:b/>
          <w:i/>
          <w:sz w:val="28"/>
          <w:szCs w:val="28"/>
        </w:rPr>
        <w:t>Базова:</w:t>
      </w:r>
    </w:p>
    <w:p w:rsidR="006E3288" w:rsidRPr="006E3288" w:rsidRDefault="006E3288" w:rsidP="006E3288">
      <w:pPr>
        <w:autoSpaceDE w:val="0"/>
        <w:autoSpaceDN w:val="0"/>
        <w:adjustRightInd w:val="0"/>
        <w:spacing w:after="0" w:line="360" w:lineRule="auto"/>
        <w:jc w:val="both"/>
        <w:rPr>
          <w:rFonts w:ascii="Times New Roman" w:hAnsi="Times New Roman" w:cs="Times New Roman"/>
          <w:sz w:val="28"/>
          <w:szCs w:val="28"/>
        </w:rPr>
      </w:pPr>
      <w:r w:rsidRPr="006E3288">
        <w:rPr>
          <w:rFonts w:ascii="Times New Roman" w:hAnsi="Times New Roman" w:cs="Times New Roman"/>
          <w:sz w:val="28"/>
          <w:szCs w:val="28"/>
        </w:rPr>
        <w:t>1.</w:t>
      </w:r>
      <w:r>
        <w:rPr>
          <w:rFonts w:ascii="Times New Roman" w:hAnsi="Times New Roman" w:cs="Times New Roman"/>
          <w:sz w:val="28"/>
          <w:szCs w:val="28"/>
        </w:rPr>
        <w:tab/>
      </w:r>
      <w:r w:rsidR="00B207AF" w:rsidRPr="006E3288">
        <w:rPr>
          <w:rFonts w:ascii="Times New Roman" w:hAnsi="Times New Roman" w:cs="Times New Roman"/>
          <w:sz w:val="28"/>
          <w:szCs w:val="28"/>
        </w:rPr>
        <w:t>Економічний ризик: мето</w:t>
      </w:r>
      <w:r>
        <w:rPr>
          <w:rFonts w:ascii="Times New Roman" w:hAnsi="Times New Roman" w:cs="Times New Roman"/>
          <w:sz w:val="28"/>
          <w:szCs w:val="28"/>
        </w:rPr>
        <w:t xml:space="preserve">ди оцінки та управління : </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 xml:space="preserve">. посібник / </w:t>
      </w:r>
      <w:r w:rsidR="00B207AF" w:rsidRPr="006E3288">
        <w:rPr>
          <w:rFonts w:ascii="Times New Roman" w:hAnsi="Times New Roman" w:cs="Times New Roman"/>
          <w:sz w:val="28"/>
          <w:szCs w:val="28"/>
        </w:rPr>
        <w:t>Т. А. Васильєва, С.</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Лєонов</w:t>
      </w:r>
      <w:proofErr w:type="spellEnd"/>
      <w:r>
        <w:rPr>
          <w:rFonts w:ascii="Times New Roman" w:hAnsi="Times New Roman" w:cs="Times New Roman"/>
          <w:sz w:val="28"/>
          <w:szCs w:val="28"/>
        </w:rPr>
        <w:t>, Я. М. Кривич та ін.</w:t>
      </w:r>
      <w:r w:rsidR="00B207AF" w:rsidRPr="006E3288">
        <w:rPr>
          <w:rFonts w:ascii="Times New Roman" w:hAnsi="Times New Roman" w:cs="Times New Roman"/>
          <w:sz w:val="28"/>
          <w:szCs w:val="28"/>
        </w:rPr>
        <w:t xml:space="preserve"> ; під </w:t>
      </w:r>
      <w:proofErr w:type="spellStart"/>
      <w:r w:rsidR="00B207AF" w:rsidRPr="006E3288">
        <w:rPr>
          <w:rFonts w:ascii="Times New Roman" w:hAnsi="Times New Roman" w:cs="Times New Roman"/>
          <w:sz w:val="28"/>
          <w:szCs w:val="28"/>
        </w:rPr>
        <w:t>заг</w:t>
      </w:r>
      <w:proofErr w:type="spellEnd"/>
      <w:r w:rsidR="00B207AF" w:rsidRPr="006E3288">
        <w:rPr>
          <w:rFonts w:ascii="Times New Roman" w:hAnsi="Times New Roman" w:cs="Times New Roman"/>
          <w:sz w:val="28"/>
          <w:szCs w:val="28"/>
        </w:rPr>
        <w:t>. ред. д-ра екон. наук, проф. Т. А. Васильєвої, канд. екон. наук Я.</w:t>
      </w:r>
      <w:r>
        <w:rPr>
          <w:rFonts w:ascii="Times New Roman" w:hAnsi="Times New Roman" w:cs="Times New Roman"/>
          <w:sz w:val="28"/>
          <w:szCs w:val="28"/>
        </w:rPr>
        <w:t xml:space="preserve"> М. Кривич. Суми : ДВНЗ “УАБС НБУ”, 2015.</w:t>
      </w:r>
      <w:r w:rsidR="00B207AF" w:rsidRPr="006E3288">
        <w:rPr>
          <w:rFonts w:ascii="Times New Roman" w:hAnsi="Times New Roman" w:cs="Times New Roman"/>
          <w:sz w:val="28"/>
          <w:szCs w:val="28"/>
        </w:rPr>
        <w:t xml:space="preserve"> 208 с.</w:t>
      </w:r>
    </w:p>
    <w:p w:rsidR="006E3288" w:rsidRDefault="006E3288" w:rsidP="006E3288">
      <w:pPr>
        <w:rPr>
          <w:rFonts w:ascii="Times New Roman" w:hAnsi="Times New Roman" w:cs="Times New Roman"/>
          <w:sz w:val="28"/>
          <w:szCs w:val="28"/>
        </w:rPr>
      </w:pPr>
      <w:r w:rsidRPr="006E3288">
        <w:rPr>
          <w:rFonts w:ascii="Times New Roman" w:hAnsi="Times New Roman" w:cs="Times New Roman"/>
          <w:sz w:val="28"/>
          <w:szCs w:val="28"/>
        </w:rPr>
        <w:t xml:space="preserve">2. </w:t>
      </w:r>
      <w:proofErr w:type="spellStart"/>
      <w:r w:rsidRPr="006E3288">
        <w:rPr>
          <w:rFonts w:ascii="Times New Roman" w:hAnsi="Times New Roman" w:cs="Times New Roman"/>
          <w:sz w:val="28"/>
          <w:szCs w:val="28"/>
        </w:rPr>
        <w:t>Стешенко</w:t>
      </w:r>
      <w:proofErr w:type="spellEnd"/>
      <w:r w:rsidRPr="006E3288">
        <w:rPr>
          <w:rFonts w:ascii="Times New Roman" w:hAnsi="Times New Roman" w:cs="Times New Roman"/>
          <w:sz w:val="28"/>
          <w:szCs w:val="28"/>
        </w:rPr>
        <w:t xml:space="preserve"> О.Д. </w:t>
      </w:r>
      <w:proofErr w:type="spellStart"/>
      <w:r w:rsidRPr="006E3288">
        <w:rPr>
          <w:rFonts w:ascii="Times New Roman" w:hAnsi="Times New Roman" w:cs="Times New Roman"/>
          <w:sz w:val="28"/>
          <w:szCs w:val="28"/>
        </w:rPr>
        <w:t>Ризикологія</w:t>
      </w:r>
      <w:proofErr w:type="spellEnd"/>
      <w:r w:rsidRPr="006E3288">
        <w:rPr>
          <w:rFonts w:ascii="Times New Roman" w:hAnsi="Times New Roman" w:cs="Times New Roman"/>
          <w:sz w:val="28"/>
          <w:szCs w:val="28"/>
        </w:rPr>
        <w:t xml:space="preserve">: </w:t>
      </w:r>
      <w:proofErr w:type="spellStart"/>
      <w:r w:rsidRPr="006E3288">
        <w:rPr>
          <w:rFonts w:ascii="Times New Roman" w:hAnsi="Times New Roman" w:cs="Times New Roman"/>
          <w:sz w:val="28"/>
          <w:szCs w:val="28"/>
        </w:rPr>
        <w:t>Навч</w:t>
      </w:r>
      <w:proofErr w:type="spellEnd"/>
      <w:r w:rsidRPr="006E3288">
        <w:rPr>
          <w:rFonts w:ascii="Times New Roman" w:hAnsi="Times New Roman" w:cs="Times New Roman"/>
          <w:sz w:val="28"/>
          <w:szCs w:val="28"/>
        </w:rPr>
        <w:t xml:space="preserve">. посібник. Харків: </w:t>
      </w:r>
      <w:proofErr w:type="spellStart"/>
      <w:r w:rsidRPr="006E3288">
        <w:rPr>
          <w:rFonts w:ascii="Times New Roman" w:hAnsi="Times New Roman" w:cs="Times New Roman"/>
          <w:sz w:val="28"/>
          <w:szCs w:val="28"/>
        </w:rPr>
        <w:t>УкрДУЗТ</w:t>
      </w:r>
      <w:proofErr w:type="spellEnd"/>
      <w:r w:rsidRPr="006E3288">
        <w:rPr>
          <w:rFonts w:ascii="Times New Roman" w:hAnsi="Times New Roman" w:cs="Times New Roman"/>
          <w:sz w:val="28"/>
          <w:szCs w:val="28"/>
        </w:rPr>
        <w:t>, 2019. 180 с.</w:t>
      </w:r>
    </w:p>
    <w:p w:rsidR="006E3288" w:rsidRPr="006E3288" w:rsidRDefault="006E3288" w:rsidP="006E32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6E3288">
        <w:rPr>
          <w:rFonts w:ascii="Times New Roman" w:hAnsi="Times New Roman" w:cs="Times New Roman"/>
          <w:sz w:val="28"/>
          <w:szCs w:val="28"/>
        </w:rPr>
        <w:t>Балджи</w:t>
      </w:r>
      <w:proofErr w:type="spellEnd"/>
      <w:r w:rsidRPr="006E3288">
        <w:rPr>
          <w:rFonts w:ascii="Times New Roman" w:hAnsi="Times New Roman" w:cs="Times New Roman"/>
          <w:sz w:val="28"/>
          <w:szCs w:val="28"/>
        </w:rPr>
        <w:t xml:space="preserve"> М.Д. Економічний ризик та методи його вимірювання. Навчальний посібник. </w:t>
      </w:r>
      <w:proofErr w:type="spellStart"/>
      <w:r w:rsidRPr="006E3288">
        <w:rPr>
          <w:rFonts w:ascii="Times New Roman" w:hAnsi="Times New Roman" w:cs="Times New Roman"/>
          <w:sz w:val="28"/>
          <w:szCs w:val="28"/>
        </w:rPr>
        <w:t>Харьків</w:t>
      </w:r>
      <w:proofErr w:type="spellEnd"/>
      <w:r w:rsidRPr="006E3288">
        <w:rPr>
          <w:rFonts w:ascii="Times New Roman" w:hAnsi="Times New Roman" w:cs="Times New Roman"/>
          <w:sz w:val="28"/>
          <w:szCs w:val="28"/>
        </w:rPr>
        <w:t xml:space="preserve">: </w:t>
      </w:r>
      <w:proofErr w:type="spellStart"/>
      <w:r w:rsidRPr="006E3288">
        <w:rPr>
          <w:rFonts w:ascii="Times New Roman" w:hAnsi="Times New Roman" w:cs="Times New Roman"/>
          <w:sz w:val="28"/>
          <w:szCs w:val="28"/>
        </w:rPr>
        <w:t>Промарт</w:t>
      </w:r>
      <w:proofErr w:type="spellEnd"/>
      <w:r w:rsidRPr="006E3288">
        <w:rPr>
          <w:rFonts w:ascii="Times New Roman" w:hAnsi="Times New Roman" w:cs="Times New Roman"/>
          <w:sz w:val="28"/>
          <w:szCs w:val="28"/>
        </w:rPr>
        <w:t>, 2015.  300 с.</w:t>
      </w:r>
    </w:p>
    <w:p w:rsidR="006E3288" w:rsidRPr="008A7AA7" w:rsidRDefault="006E3288" w:rsidP="006E3288">
      <w:pPr>
        <w:autoSpaceDE w:val="0"/>
        <w:autoSpaceDN w:val="0"/>
        <w:adjustRightInd w:val="0"/>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6E3288">
        <w:rPr>
          <w:rFonts w:ascii="Times New Roman" w:hAnsi="Times New Roman" w:cs="Times New Roman"/>
          <w:sz w:val="28"/>
          <w:szCs w:val="28"/>
        </w:rPr>
        <w:t>Калініченко З.Д. Ризик-менеджмент: навчальний посібник для здобувачів спец. 051 «Економіка» та 073 «Менеджмент». Дніпро: ДДУВ</w:t>
      </w:r>
      <w:r w:rsidRPr="008A7AA7">
        <w:rPr>
          <w:rFonts w:ascii="Times New Roman" w:hAnsi="Times New Roman" w:cs="Times New Roman"/>
          <w:sz w:val="28"/>
          <w:szCs w:val="28"/>
        </w:rPr>
        <w:t>С, 2021. 224 с.</w:t>
      </w:r>
    </w:p>
    <w:p w:rsidR="006E3288" w:rsidRPr="006E3288" w:rsidRDefault="006E3288" w:rsidP="006E3288">
      <w:pPr>
        <w:autoSpaceDE w:val="0"/>
        <w:autoSpaceDN w:val="0"/>
        <w:adjustRightInd w:val="0"/>
        <w:spacing w:after="0" w:line="360" w:lineRule="auto"/>
        <w:ind w:firstLine="709"/>
        <w:jc w:val="both"/>
        <w:rPr>
          <w:rFonts w:ascii="Times New Roman" w:hAnsi="Times New Roman" w:cs="Times New Roman"/>
          <w:i/>
          <w:sz w:val="28"/>
          <w:szCs w:val="28"/>
        </w:rPr>
      </w:pPr>
      <w:r w:rsidRPr="006E3288">
        <w:rPr>
          <w:rFonts w:ascii="Times New Roman" w:hAnsi="Times New Roman" w:cs="Times New Roman"/>
          <w:i/>
          <w:sz w:val="28"/>
          <w:szCs w:val="28"/>
        </w:rPr>
        <w:t>Зазначені матеріали можна знайти в бібліотеці КПІ ім. Ігоря Сікорського, на кафедрі економіки і підприємництва в 522 аудиторії 7 корпусу. Дані підручники дають змогу поглибити і закріпити знання отримані на лекціях та практичних заняттях.</w:t>
      </w:r>
    </w:p>
    <w:p w:rsidR="006E3288" w:rsidRPr="006E3288" w:rsidRDefault="006E3288" w:rsidP="006E3288">
      <w:pPr>
        <w:autoSpaceDE w:val="0"/>
        <w:autoSpaceDN w:val="0"/>
        <w:adjustRightInd w:val="0"/>
        <w:spacing w:after="0" w:line="360" w:lineRule="auto"/>
        <w:ind w:firstLine="709"/>
        <w:jc w:val="both"/>
        <w:rPr>
          <w:rFonts w:ascii="Times New Roman" w:hAnsi="Times New Roman" w:cs="Times New Roman"/>
          <w:i/>
          <w:sz w:val="28"/>
          <w:szCs w:val="28"/>
        </w:rPr>
      </w:pPr>
      <w:r w:rsidRPr="006E3288">
        <w:rPr>
          <w:rFonts w:ascii="Times New Roman" w:hAnsi="Times New Roman" w:cs="Times New Roman"/>
          <w:i/>
          <w:sz w:val="28"/>
          <w:szCs w:val="28"/>
        </w:rPr>
        <w:t xml:space="preserve">Додаткова література: </w:t>
      </w:r>
    </w:p>
    <w:p w:rsidR="006E3288" w:rsidRPr="006E3288" w:rsidRDefault="006E3288" w:rsidP="006E3288">
      <w:pPr>
        <w:pStyle w:val="a4"/>
        <w:numPr>
          <w:ilvl w:val="0"/>
          <w:numId w:val="30"/>
        </w:numPr>
        <w:tabs>
          <w:tab w:val="clear" w:pos="1069"/>
          <w:tab w:val="left" w:pos="1080"/>
        </w:tabs>
        <w:autoSpaceDE w:val="0"/>
        <w:autoSpaceDN w:val="0"/>
        <w:adjustRightInd w:val="0"/>
        <w:spacing w:after="0" w:line="360" w:lineRule="auto"/>
        <w:jc w:val="both"/>
        <w:rPr>
          <w:rFonts w:ascii="Times New Roman" w:hAnsi="Times New Roman" w:cs="Times New Roman"/>
          <w:iCs/>
          <w:sz w:val="28"/>
          <w:szCs w:val="28"/>
        </w:rPr>
      </w:pPr>
      <w:proofErr w:type="spellStart"/>
      <w:r w:rsidRPr="006E3288">
        <w:rPr>
          <w:rFonts w:ascii="Times New Roman" w:hAnsi="Times New Roman" w:cs="Times New Roman"/>
          <w:iCs/>
          <w:sz w:val="28"/>
          <w:szCs w:val="28"/>
        </w:rPr>
        <w:t>Кігель</w:t>
      </w:r>
      <w:proofErr w:type="spellEnd"/>
      <w:r w:rsidRPr="006E3288">
        <w:rPr>
          <w:rFonts w:ascii="Times New Roman" w:hAnsi="Times New Roman" w:cs="Times New Roman"/>
          <w:iCs/>
          <w:sz w:val="28"/>
          <w:szCs w:val="28"/>
        </w:rPr>
        <w:t xml:space="preserve"> В.Р. </w:t>
      </w:r>
      <w:proofErr w:type="spellStart"/>
      <w:r w:rsidRPr="006E3288">
        <w:rPr>
          <w:rFonts w:ascii="Times New Roman" w:hAnsi="Times New Roman" w:cs="Times New Roman"/>
          <w:iCs/>
          <w:sz w:val="28"/>
          <w:szCs w:val="28"/>
        </w:rPr>
        <w:t>Ризикологія</w:t>
      </w:r>
      <w:proofErr w:type="spellEnd"/>
      <w:r w:rsidRPr="006E3288">
        <w:rPr>
          <w:rFonts w:ascii="Times New Roman" w:hAnsi="Times New Roman" w:cs="Times New Roman"/>
          <w:iCs/>
          <w:sz w:val="28"/>
          <w:szCs w:val="28"/>
        </w:rPr>
        <w:t xml:space="preserve">: теоретичні основи та прикладні задачі, моделі і методи: Навчальний посібник для студентів економічних спеціальностей. К.: Міленіум, 2017. 230 с. </w:t>
      </w:r>
    </w:p>
    <w:p w:rsidR="006E3288" w:rsidRPr="006E3288" w:rsidRDefault="006E3288" w:rsidP="006E3288">
      <w:pPr>
        <w:numPr>
          <w:ilvl w:val="0"/>
          <w:numId w:val="30"/>
        </w:numPr>
        <w:tabs>
          <w:tab w:val="clear" w:pos="1069"/>
          <w:tab w:val="left" w:pos="1080"/>
        </w:tabs>
        <w:autoSpaceDE w:val="0"/>
        <w:autoSpaceDN w:val="0"/>
        <w:adjustRightInd w:val="0"/>
        <w:spacing w:after="0" w:line="360" w:lineRule="auto"/>
        <w:jc w:val="both"/>
        <w:rPr>
          <w:rFonts w:ascii="Times New Roman" w:hAnsi="Times New Roman" w:cs="Times New Roman"/>
          <w:iCs/>
          <w:sz w:val="28"/>
          <w:szCs w:val="28"/>
          <w:lang w:val="en-US"/>
        </w:rPr>
      </w:pPr>
      <w:r w:rsidRPr="006E3288">
        <w:rPr>
          <w:rFonts w:ascii="Times New Roman" w:hAnsi="Times New Roman" w:cs="Times New Roman"/>
          <w:iCs/>
          <w:sz w:val="28"/>
          <w:szCs w:val="28"/>
          <w:lang w:val="ru-RU"/>
        </w:rPr>
        <w:t xml:space="preserve">Мороз В.М., Мороз С.А.  </w:t>
      </w:r>
      <w:proofErr w:type="spellStart"/>
      <w:r w:rsidRPr="006E3288">
        <w:rPr>
          <w:rFonts w:ascii="Times New Roman" w:hAnsi="Times New Roman" w:cs="Times New Roman"/>
          <w:iCs/>
          <w:sz w:val="28"/>
          <w:szCs w:val="28"/>
          <w:lang w:val="ru-RU"/>
        </w:rPr>
        <w:t>Ризик-менеджмент</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навч</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посібник</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Харків</w:t>
      </w:r>
      <w:proofErr w:type="spellEnd"/>
      <w:r w:rsidRPr="006E3288">
        <w:rPr>
          <w:rFonts w:ascii="Times New Roman" w:hAnsi="Times New Roman" w:cs="Times New Roman"/>
          <w:iCs/>
          <w:sz w:val="28"/>
          <w:szCs w:val="28"/>
          <w:lang w:val="ru-RU"/>
        </w:rPr>
        <w:t xml:space="preserve">: НТУ «ХПІ», 2018. </w:t>
      </w:r>
      <w:r w:rsidRPr="006E3288">
        <w:rPr>
          <w:rFonts w:ascii="Times New Roman" w:hAnsi="Times New Roman" w:cs="Times New Roman"/>
          <w:iCs/>
          <w:sz w:val="28"/>
          <w:szCs w:val="28"/>
          <w:lang w:val="en-US"/>
        </w:rPr>
        <w:t>140 с.</w:t>
      </w:r>
    </w:p>
    <w:p w:rsidR="006E3288" w:rsidRPr="006E3288" w:rsidRDefault="006E3288" w:rsidP="006E3288">
      <w:pPr>
        <w:numPr>
          <w:ilvl w:val="0"/>
          <w:numId w:val="30"/>
        </w:numPr>
        <w:tabs>
          <w:tab w:val="clear" w:pos="1069"/>
          <w:tab w:val="left" w:pos="1080"/>
        </w:tabs>
        <w:autoSpaceDE w:val="0"/>
        <w:autoSpaceDN w:val="0"/>
        <w:adjustRightInd w:val="0"/>
        <w:spacing w:after="0" w:line="360" w:lineRule="auto"/>
        <w:jc w:val="both"/>
        <w:rPr>
          <w:rFonts w:ascii="Times New Roman" w:hAnsi="Times New Roman" w:cs="Times New Roman"/>
          <w:iCs/>
          <w:sz w:val="28"/>
          <w:szCs w:val="28"/>
          <w:lang w:val="en-US"/>
        </w:rPr>
      </w:pPr>
      <w:r w:rsidRPr="006E3288">
        <w:rPr>
          <w:rFonts w:ascii="Times New Roman" w:hAnsi="Times New Roman" w:cs="Times New Roman"/>
          <w:iCs/>
          <w:sz w:val="28"/>
          <w:szCs w:val="28"/>
          <w:lang w:val="en-US"/>
        </w:rPr>
        <w:t xml:space="preserve">Robert </w:t>
      </w:r>
      <w:proofErr w:type="spellStart"/>
      <w:r w:rsidRPr="006E3288">
        <w:rPr>
          <w:rFonts w:ascii="Times New Roman" w:hAnsi="Times New Roman" w:cs="Times New Roman"/>
          <w:iCs/>
          <w:sz w:val="28"/>
          <w:szCs w:val="28"/>
          <w:lang w:val="en-US"/>
        </w:rPr>
        <w:t>Jarrow</w:t>
      </w:r>
      <w:proofErr w:type="spellEnd"/>
      <w:r w:rsidRPr="006E3288">
        <w:rPr>
          <w:rFonts w:ascii="Times New Roman" w:hAnsi="Times New Roman" w:cs="Times New Roman"/>
          <w:iCs/>
          <w:sz w:val="28"/>
          <w:szCs w:val="28"/>
          <w:lang w:val="en-US"/>
        </w:rPr>
        <w:t xml:space="preserve">. The Economic Foundations of Risk Management. Theory, Practice, and Applications, 2017. 208 р. URL: </w:t>
      </w:r>
      <w:hyperlink r:id="rId125" w:history="1">
        <w:r w:rsidRPr="006E3288">
          <w:rPr>
            <w:rStyle w:val="a3"/>
            <w:rFonts w:ascii="Times New Roman" w:hAnsi="Times New Roman" w:cs="Times New Roman"/>
            <w:iCs/>
            <w:sz w:val="28"/>
            <w:szCs w:val="28"/>
            <w:lang w:val="en-US"/>
          </w:rPr>
          <w:t>https://doi.org/10.1142/10221</w:t>
        </w:r>
      </w:hyperlink>
      <w:r w:rsidRPr="006E3288">
        <w:rPr>
          <w:rFonts w:ascii="Times New Roman" w:hAnsi="Times New Roman" w:cs="Times New Roman"/>
          <w:iCs/>
          <w:sz w:val="28"/>
          <w:szCs w:val="28"/>
          <w:lang w:val="en-US"/>
        </w:rPr>
        <w:t>.</w:t>
      </w:r>
    </w:p>
    <w:p w:rsidR="006E3288" w:rsidRPr="006E3288" w:rsidRDefault="006E3288" w:rsidP="006E3288">
      <w:pPr>
        <w:numPr>
          <w:ilvl w:val="0"/>
          <w:numId w:val="30"/>
        </w:numPr>
        <w:tabs>
          <w:tab w:val="clear" w:pos="1069"/>
          <w:tab w:val="left" w:pos="1080"/>
        </w:tabs>
        <w:autoSpaceDE w:val="0"/>
        <w:autoSpaceDN w:val="0"/>
        <w:adjustRightInd w:val="0"/>
        <w:spacing w:after="0" w:line="360" w:lineRule="auto"/>
        <w:jc w:val="both"/>
        <w:rPr>
          <w:rFonts w:ascii="Times New Roman" w:hAnsi="Times New Roman" w:cs="Times New Roman"/>
          <w:iCs/>
          <w:sz w:val="28"/>
          <w:szCs w:val="28"/>
          <w:lang w:val="en-US"/>
        </w:rPr>
      </w:pPr>
      <w:proofErr w:type="spellStart"/>
      <w:r w:rsidRPr="006E3288">
        <w:rPr>
          <w:rFonts w:ascii="Times New Roman" w:hAnsi="Times New Roman" w:cs="Times New Roman"/>
          <w:iCs/>
          <w:sz w:val="28"/>
          <w:szCs w:val="28"/>
          <w:lang w:val="en-US"/>
        </w:rPr>
        <w:t>Обґрунтування</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господарських</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рішень</w:t>
      </w:r>
      <w:proofErr w:type="spellEnd"/>
      <w:r w:rsidRPr="006E3288">
        <w:rPr>
          <w:rFonts w:ascii="Times New Roman" w:hAnsi="Times New Roman" w:cs="Times New Roman"/>
          <w:iCs/>
          <w:sz w:val="28"/>
          <w:szCs w:val="28"/>
          <w:lang w:val="en-US"/>
        </w:rPr>
        <w:t xml:space="preserve"> і </w:t>
      </w:r>
      <w:proofErr w:type="spellStart"/>
      <w:r w:rsidRPr="006E3288">
        <w:rPr>
          <w:rFonts w:ascii="Times New Roman" w:hAnsi="Times New Roman" w:cs="Times New Roman"/>
          <w:iCs/>
          <w:sz w:val="28"/>
          <w:szCs w:val="28"/>
          <w:lang w:val="en-US"/>
        </w:rPr>
        <w:t>оцінювання</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ризиків</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Практичні</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заняття</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Електронний</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ресурс</w:t>
      </w:r>
      <w:proofErr w:type="spellEnd"/>
      <w:proofErr w:type="gramStart"/>
      <w:r w:rsidRPr="006E3288">
        <w:rPr>
          <w:rFonts w:ascii="Times New Roman" w:hAnsi="Times New Roman" w:cs="Times New Roman"/>
          <w:iCs/>
          <w:sz w:val="28"/>
          <w:szCs w:val="28"/>
          <w:lang w:val="en-US"/>
        </w:rPr>
        <w:t>] :</w:t>
      </w:r>
      <w:proofErr w:type="gram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навч</w:t>
      </w:r>
      <w:proofErr w:type="spellEnd"/>
      <w:r w:rsidRPr="006E3288">
        <w:rPr>
          <w:rFonts w:ascii="Times New Roman" w:hAnsi="Times New Roman" w:cs="Times New Roman"/>
          <w:iCs/>
          <w:sz w:val="28"/>
          <w:szCs w:val="28"/>
          <w:lang w:val="en-US"/>
        </w:rPr>
        <w:t xml:space="preserve">. посіб. </w:t>
      </w:r>
      <w:proofErr w:type="spellStart"/>
      <w:r w:rsidRPr="006E3288">
        <w:rPr>
          <w:rFonts w:ascii="Times New Roman" w:hAnsi="Times New Roman" w:cs="Times New Roman"/>
          <w:iCs/>
          <w:sz w:val="28"/>
          <w:szCs w:val="28"/>
          <w:lang w:val="en-US"/>
        </w:rPr>
        <w:t>для</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студ</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спеціальності</w:t>
      </w:r>
      <w:proofErr w:type="spellEnd"/>
      <w:r w:rsidRPr="006E3288">
        <w:rPr>
          <w:rFonts w:ascii="Times New Roman" w:hAnsi="Times New Roman" w:cs="Times New Roman"/>
          <w:iCs/>
          <w:sz w:val="28"/>
          <w:szCs w:val="28"/>
          <w:lang w:val="en-US"/>
        </w:rPr>
        <w:t xml:space="preserve"> 051 «</w:t>
      </w:r>
      <w:proofErr w:type="spellStart"/>
      <w:r w:rsidRPr="006E3288">
        <w:rPr>
          <w:rFonts w:ascii="Times New Roman" w:hAnsi="Times New Roman" w:cs="Times New Roman"/>
          <w:iCs/>
          <w:sz w:val="28"/>
          <w:szCs w:val="28"/>
          <w:lang w:val="en-US"/>
        </w:rPr>
        <w:t>Економіка</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спеціалізації</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Економіка</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підприємства</w:t>
      </w:r>
      <w:proofErr w:type="spellEnd"/>
      <w:r w:rsidRPr="006E3288">
        <w:rPr>
          <w:rFonts w:ascii="Times New Roman" w:hAnsi="Times New Roman" w:cs="Times New Roman"/>
          <w:iCs/>
          <w:sz w:val="28"/>
          <w:szCs w:val="28"/>
          <w:lang w:val="en-US"/>
        </w:rPr>
        <w:t xml:space="preserve">» / КПІ </w:t>
      </w:r>
      <w:proofErr w:type="spellStart"/>
      <w:r w:rsidRPr="006E3288">
        <w:rPr>
          <w:rFonts w:ascii="Times New Roman" w:hAnsi="Times New Roman" w:cs="Times New Roman"/>
          <w:iCs/>
          <w:sz w:val="28"/>
          <w:szCs w:val="28"/>
          <w:lang w:val="en-US"/>
        </w:rPr>
        <w:t>ім</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Ігоря</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Сікорського</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уклад</w:t>
      </w:r>
      <w:proofErr w:type="spellEnd"/>
      <w:r w:rsidRPr="006E3288">
        <w:rPr>
          <w:rFonts w:ascii="Times New Roman" w:hAnsi="Times New Roman" w:cs="Times New Roman"/>
          <w:iCs/>
          <w:sz w:val="28"/>
          <w:szCs w:val="28"/>
          <w:lang w:val="en-US"/>
        </w:rPr>
        <w:t xml:space="preserve">.  О.В. </w:t>
      </w:r>
      <w:proofErr w:type="spellStart"/>
      <w:r w:rsidRPr="006E3288">
        <w:rPr>
          <w:rFonts w:ascii="Times New Roman" w:hAnsi="Times New Roman" w:cs="Times New Roman"/>
          <w:iCs/>
          <w:sz w:val="28"/>
          <w:szCs w:val="28"/>
          <w:lang w:val="en-US"/>
        </w:rPr>
        <w:t>Кривда</w:t>
      </w:r>
      <w:proofErr w:type="spellEnd"/>
      <w:r w:rsidRPr="006E3288">
        <w:rPr>
          <w:rFonts w:ascii="Times New Roman" w:hAnsi="Times New Roman" w:cs="Times New Roman"/>
          <w:iCs/>
          <w:sz w:val="28"/>
          <w:szCs w:val="28"/>
          <w:lang w:val="en-US"/>
        </w:rPr>
        <w:t xml:space="preserve">, Н.А. </w:t>
      </w:r>
      <w:proofErr w:type="spellStart"/>
      <w:r w:rsidRPr="006E3288">
        <w:rPr>
          <w:rFonts w:ascii="Times New Roman" w:hAnsi="Times New Roman" w:cs="Times New Roman"/>
          <w:iCs/>
          <w:sz w:val="28"/>
          <w:szCs w:val="28"/>
          <w:lang w:val="en-US"/>
        </w:rPr>
        <w:t>Шевчук</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Електронні</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текстові</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дані</w:t>
      </w:r>
      <w:proofErr w:type="spellEnd"/>
      <w:r w:rsidRPr="006E3288">
        <w:rPr>
          <w:rFonts w:ascii="Times New Roman" w:hAnsi="Times New Roman" w:cs="Times New Roman"/>
          <w:iCs/>
          <w:sz w:val="28"/>
          <w:szCs w:val="28"/>
          <w:lang w:val="en-US"/>
        </w:rPr>
        <w:t xml:space="preserve"> (1 </w:t>
      </w:r>
      <w:proofErr w:type="spellStart"/>
      <w:r w:rsidRPr="006E3288">
        <w:rPr>
          <w:rFonts w:ascii="Times New Roman" w:hAnsi="Times New Roman" w:cs="Times New Roman"/>
          <w:iCs/>
          <w:sz w:val="28"/>
          <w:szCs w:val="28"/>
          <w:lang w:val="en-US"/>
        </w:rPr>
        <w:t>файл</w:t>
      </w:r>
      <w:proofErr w:type="spellEnd"/>
      <w:r w:rsidRPr="006E3288">
        <w:rPr>
          <w:rFonts w:ascii="Times New Roman" w:hAnsi="Times New Roman" w:cs="Times New Roman"/>
          <w:iCs/>
          <w:sz w:val="28"/>
          <w:szCs w:val="28"/>
          <w:lang w:val="en-US"/>
        </w:rPr>
        <w:t xml:space="preserve">: 107 </w:t>
      </w:r>
      <w:proofErr w:type="spellStart"/>
      <w:r w:rsidRPr="006E3288">
        <w:rPr>
          <w:rFonts w:ascii="Times New Roman" w:hAnsi="Times New Roman" w:cs="Times New Roman"/>
          <w:iCs/>
          <w:sz w:val="28"/>
          <w:szCs w:val="28"/>
          <w:lang w:val="en-US"/>
        </w:rPr>
        <w:t>Кбайт</w:t>
      </w:r>
      <w:proofErr w:type="spellEnd"/>
      <w:r w:rsidRPr="006E3288">
        <w:rPr>
          <w:rFonts w:ascii="Times New Roman" w:hAnsi="Times New Roman" w:cs="Times New Roman"/>
          <w:iCs/>
          <w:sz w:val="28"/>
          <w:szCs w:val="28"/>
          <w:lang w:val="en-US"/>
        </w:rPr>
        <w:t xml:space="preserve">). </w:t>
      </w:r>
      <w:proofErr w:type="spellStart"/>
      <w:proofErr w:type="gramStart"/>
      <w:r w:rsidRPr="006E3288">
        <w:rPr>
          <w:rFonts w:ascii="Times New Roman" w:hAnsi="Times New Roman" w:cs="Times New Roman"/>
          <w:iCs/>
          <w:sz w:val="28"/>
          <w:szCs w:val="28"/>
          <w:lang w:val="en-US"/>
        </w:rPr>
        <w:t>Київ</w:t>
      </w:r>
      <w:proofErr w:type="spellEnd"/>
      <w:r w:rsidRPr="006E3288">
        <w:rPr>
          <w:rFonts w:ascii="Times New Roman" w:hAnsi="Times New Roman" w:cs="Times New Roman"/>
          <w:iCs/>
          <w:sz w:val="28"/>
          <w:szCs w:val="28"/>
          <w:lang w:val="en-US"/>
        </w:rPr>
        <w:t xml:space="preserve"> :</w:t>
      </w:r>
      <w:proofErr w:type="gramEnd"/>
      <w:r w:rsidRPr="006E3288">
        <w:rPr>
          <w:rFonts w:ascii="Times New Roman" w:hAnsi="Times New Roman" w:cs="Times New Roman"/>
          <w:iCs/>
          <w:sz w:val="28"/>
          <w:szCs w:val="28"/>
          <w:lang w:val="en-US"/>
        </w:rPr>
        <w:t xml:space="preserve"> КПІ </w:t>
      </w:r>
      <w:proofErr w:type="spellStart"/>
      <w:r w:rsidRPr="006E3288">
        <w:rPr>
          <w:rFonts w:ascii="Times New Roman" w:hAnsi="Times New Roman" w:cs="Times New Roman"/>
          <w:iCs/>
          <w:sz w:val="28"/>
          <w:szCs w:val="28"/>
          <w:lang w:val="en-US"/>
        </w:rPr>
        <w:t>ім</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Ігоря</w:t>
      </w:r>
      <w:proofErr w:type="spellEnd"/>
      <w:r w:rsidRPr="006E3288">
        <w:rPr>
          <w:rFonts w:ascii="Times New Roman" w:hAnsi="Times New Roman" w:cs="Times New Roman"/>
          <w:iCs/>
          <w:sz w:val="28"/>
          <w:szCs w:val="28"/>
          <w:lang w:val="en-US"/>
        </w:rPr>
        <w:t xml:space="preserve"> </w:t>
      </w:r>
      <w:proofErr w:type="spellStart"/>
      <w:r w:rsidRPr="006E3288">
        <w:rPr>
          <w:rFonts w:ascii="Times New Roman" w:hAnsi="Times New Roman" w:cs="Times New Roman"/>
          <w:iCs/>
          <w:sz w:val="28"/>
          <w:szCs w:val="28"/>
          <w:lang w:val="en-US"/>
        </w:rPr>
        <w:t>Сікорського</w:t>
      </w:r>
      <w:proofErr w:type="spellEnd"/>
      <w:r w:rsidRPr="006E3288">
        <w:rPr>
          <w:rFonts w:ascii="Times New Roman" w:hAnsi="Times New Roman" w:cs="Times New Roman"/>
          <w:iCs/>
          <w:sz w:val="28"/>
          <w:szCs w:val="28"/>
          <w:lang w:val="en-US"/>
        </w:rPr>
        <w:t>, 2018.  48 с.</w:t>
      </w:r>
    </w:p>
    <w:p w:rsidR="006E3288" w:rsidRPr="006E3288" w:rsidRDefault="006E3288" w:rsidP="006E3288">
      <w:pPr>
        <w:numPr>
          <w:ilvl w:val="0"/>
          <w:numId w:val="30"/>
        </w:numPr>
        <w:tabs>
          <w:tab w:val="clear" w:pos="1069"/>
          <w:tab w:val="left" w:pos="1080"/>
        </w:tabs>
        <w:autoSpaceDE w:val="0"/>
        <w:autoSpaceDN w:val="0"/>
        <w:adjustRightInd w:val="0"/>
        <w:spacing w:after="0" w:line="360" w:lineRule="auto"/>
        <w:jc w:val="both"/>
        <w:rPr>
          <w:rFonts w:ascii="Times New Roman" w:hAnsi="Times New Roman" w:cs="Times New Roman"/>
          <w:iCs/>
          <w:sz w:val="28"/>
          <w:szCs w:val="28"/>
          <w:lang w:val="en-US"/>
        </w:rPr>
      </w:pPr>
      <w:proofErr w:type="spellStart"/>
      <w:r w:rsidRPr="006E3288">
        <w:rPr>
          <w:rFonts w:ascii="Times New Roman" w:hAnsi="Times New Roman" w:cs="Times New Roman"/>
          <w:iCs/>
          <w:sz w:val="28"/>
          <w:szCs w:val="28"/>
          <w:lang w:val="ru-RU"/>
        </w:rPr>
        <w:t>Обґрунтування</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господарських</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рішень</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і</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оцінювання</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ризиків</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Методичні</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рекомендації</w:t>
      </w:r>
      <w:proofErr w:type="spellEnd"/>
      <w:r w:rsidRPr="006E3288">
        <w:rPr>
          <w:rFonts w:ascii="Times New Roman" w:hAnsi="Times New Roman" w:cs="Times New Roman"/>
          <w:iCs/>
          <w:sz w:val="28"/>
          <w:szCs w:val="28"/>
          <w:lang w:val="ru-RU"/>
        </w:rPr>
        <w:t xml:space="preserve"> до </w:t>
      </w:r>
      <w:proofErr w:type="spellStart"/>
      <w:r w:rsidRPr="006E3288">
        <w:rPr>
          <w:rFonts w:ascii="Times New Roman" w:hAnsi="Times New Roman" w:cs="Times New Roman"/>
          <w:iCs/>
          <w:sz w:val="28"/>
          <w:szCs w:val="28"/>
          <w:lang w:val="ru-RU"/>
        </w:rPr>
        <w:t>виконання</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розрахункового</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індивідуального</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завдання</w:t>
      </w:r>
      <w:proofErr w:type="spellEnd"/>
      <w:r w:rsidRPr="006E3288">
        <w:rPr>
          <w:rFonts w:ascii="Times New Roman" w:hAnsi="Times New Roman" w:cs="Times New Roman"/>
          <w:iCs/>
          <w:sz w:val="28"/>
          <w:szCs w:val="28"/>
          <w:lang w:val="ru-RU"/>
        </w:rPr>
        <w:t xml:space="preserve"> за </w:t>
      </w:r>
      <w:proofErr w:type="spellStart"/>
      <w:r w:rsidRPr="006E3288">
        <w:rPr>
          <w:rFonts w:ascii="Times New Roman" w:hAnsi="Times New Roman" w:cs="Times New Roman"/>
          <w:iCs/>
          <w:sz w:val="28"/>
          <w:szCs w:val="28"/>
          <w:lang w:val="ru-RU"/>
        </w:rPr>
        <w:t>напрямом</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підготовки</w:t>
      </w:r>
      <w:proofErr w:type="spellEnd"/>
      <w:r w:rsidRPr="006E3288">
        <w:rPr>
          <w:rFonts w:ascii="Times New Roman" w:hAnsi="Times New Roman" w:cs="Times New Roman"/>
          <w:iCs/>
          <w:sz w:val="28"/>
          <w:szCs w:val="28"/>
          <w:lang w:val="ru-RU"/>
        </w:rPr>
        <w:t xml:space="preserve"> 6.030504 </w:t>
      </w:r>
      <w:proofErr w:type="spellStart"/>
      <w:r w:rsidRPr="006E3288">
        <w:rPr>
          <w:rFonts w:ascii="Times New Roman" w:hAnsi="Times New Roman" w:cs="Times New Roman"/>
          <w:iCs/>
          <w:sz w:val="28"/>
          <w:szCs w:val="28"/>
          <w:lang w:val="ru-RU"/>
        </w:rPr>
        <w:t>Економіка</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підприємства</w:t>
      </w:r>
      <w:proofErr w:type="spellEnd"/>
      <w:r w:rsidRPr="006E3288">
        <w:rPr>
          <w:rFonts w:ascii="Times New Roman" w:hAnsi="Times New Roman" w:cs="Times New Roman"/>
          <w:iCs/>
          <w:sz w:val="28"/>
          <w:szCs w:val="28"/>
          <w:lang w:val="ru-RU"/>
        </w:rPr>
        <w:t xml:space="preserve"> для </w:t>
      </w:r>
      <w:proofErr w:type="spellStart"/>
      <w:r w:rsidRPr="006E3288">
        <w:rPr>
          <w:rFonts w:ascii="Times New Roman" w:hAnsi="Times New Roman" w:cs="Times New Roman"/>
          <w:iCs/>
          <w:sz w:val="28"/>
          <w:szCs w:val="28"/>
          <w:lang w:val="ru-RU"/>
        </w:rPr>
        <w:t>студентів</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всіх</w:t>
      </w:r>
      <w:proofErr w:type="spellEnd"/>
      <w:r w:rsidRPr="006E3288">
        <w:rPr>
          <w:rFonts w:ascii="Times New Roman" w:hAnsi="Times New Roman" w:cs="Times New Roman"/>
          <w:iCs/>
          <w:sz w:val="28"/>
          <w:szCs w:val="28"/>
          <w:lang w:val="ru-RU"/>
        </w:rPr>
        <w:t xml:space="preserve"> форм </w:t>
      </w:r>
      <w:proofErr w:type="spellStart"/>
      <w:r w:rsidRPr="006E3288">
        <w:rPr>
          <w:rFonts w:ascii="Times New Roman" w:hAnsi="Times New Roman" w:cs="Times New Roman"/>
          <w:iCs/>
          <w:sz w:val="28"/>
          <w:szCs w:val="28"/>
          <w:lang w:val="ru-RU"/>
        </w:rPr>
        <w:t>навчання</w:t>
      </w:r>
      <w:proofErr w:type="spellEnd"/>
      <w:r w:rsidRPr="006E3288">
        <w:rPr>
          <w:rFonts w:ascii="Times New Roman" w:hAnsi="Times New Roman" w:cs="Times New Roman"/>
          <w:iCs/>
          <w:sz w:val="28"/>
          <w:szCs w:val="28"/>
          <w:lang w:val="ru-RU"/>
        </w:rPr>
        <w:t xml:space="preserve"> за </w:t>
      </w:r>
      <w:proofErr w:type="spellStart"/>
      <w:r w:rsidRPr="006E3288">
        <w:rPr>
          <w:rFonts w:ascii="Times New Roman" w:hAnsi="Times New Roman" w:cs="Times New Roman"/>
          <w:iCs/>
          <w:sz w:val="28"/>
          <w:szCs w:val="28"/>
          <w:lang w:val="ru-RU"/>
        </w:rPr>
        <w:t>фаховим</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спрямуванням</w:t>
      </w:r>
      <w:proofErr w:type="spellEnd"/>
      <w:r w:rsidRPr="006E3288">
        <w:rPr>
          <w:rFonts w:ascii="Times New Roman" w:hAnsi="Times New Roman" w:cs="Times New Roman"/>
          <w:iCs/>
          <w:sz w:val="28"/>
          <w:szCs w:val="28"/>
          <w:lang w:val="ru-RU"/>
        </w:rPr>
        <w:t xml:space="preserve"> бакалавра для </w:t>
      </w:r>
      <w:proofErr w:type="spellStart"/>
      <w:r w:rsidRPr="006E3288">
        <w:rPr>
          <w:rFonts w:ascii="Times New Roman" w:hAnsi="Times New Roman" w:cs="Times New Roman"/>
          <w:iCs/>
          <w:sz w:val="28"/>
          <w:szCs w:val="28"/>
          <w:lang w:val="ru-RU"/>
        </w:rPr>
        <w:t>спеціальності</w:t>
      </w:r>
      <w:proofErr w:type="spellEnd"/>
      <w:r w:rsidRPr="006E3288">
        <w:rPr>
          <w:rFonts w:ascii="Times New Roman" w:hAnsi="Times New Roman" w:cs="Times New Roman"/>
          <w:iCs/>
          <w:sz w:val="28"/>
          <w:szCs w:val="28"/>
          <w:lang w:val="ru-RU"/>
        </w:rPr>
        <w:t xml:space="preserve"> 6.030504 «</w:t>
      </w:r>
      <w:proofErr w:type="spellStart"/>
      <w:r w:rsidRPr="006E3288">
        <w:rPr>
          <w:rFonts w:ascii="Times New Roman" w:hAnsi="Times New Roman" w:cs="Times New Roman"/>
          <w:iCs/>
          <w:sz w:val="28"/>
          <w:szCs w:val="28"/>
          <w:lang w:val="ru-RU"/>
        </w:rPr>
        <w:t>Економіка</w:t>
      </w:r>
      <w:proofErr w:type="spellEnd"/>
      <w:r w:rsidRPr="006E3288">
        <w:rPr>
          <w:rFonts w:ascii="Times New Roman" w:hAnsi="Times New Roman" w:cs="Times New Roman"/>
          <w:iCs/>
          <w:sz w:val="28"/>
          <w:szCs w:val="28"/>
          <w:lang w:val="ru-RU"/>
        </w:rPr>
        <w:t xml:space="preserve"> </w:t>
      </w:r>
      <w:proofErr w:type="spellStart"/>
      <w:r w:rsidRPr="006E3288">
        <w:rPr>
          <w:rFonts w:ascii="Times New Roman" w:hAnsi="Times New Roman" w:cs="Times New Roman"/>
          <w:iCs/>
          <w:sz w:val="28"/>
          <w:szCs w:val="28"/>
          <w:lang w:val="ru-RU"/>
        </w:rPr>
        <w:t>підприємства</w:t>
      </w:r>
      <w:proofErr w:type="spellEnd"/>
      <w:r w:rsidRPr="006E3288">
        <w:rPr>
          <w:rFonts w:ascii="Times New Roman" w:hAnsi="Times New Roman" w:cs="Times New Roman"/>
          <w:iCs/>
          <w:sz w:val="28"/>
          <w:szCs w:val="28"/>
          <w:lang w:val="ru-RU"/>
        </w:rPr>
        <w:t xml:space="preserve">» / Уклад. </w:t>
      </w:r>
      <w:proofErr w:type="spellStart"/>
      <w:r w:rsidRPr="006E3288">
        <w:rPr>
          <w:rFonts w:ascii="Times New Roman" w:hAnsi="Times New Roman" w:cs="Times New Roman"/>
          <w:iCs/>
          <w:sz w:val="28"/>
          <w:szCs w:val="28"/>
          <w:lang w:val="en-US"/>
        </w:rPr>
        <w:t>Кривда</w:t>
      </w:r>
      <w:proofErr w:type="spellEnd"/>
      <w:r w:rsidRPr="006E3288">
        <w:rPr>
          <w:rFonts w:ascii="Times New Roman" w:hAnsi="Times New Roman" w:cs="Times New Roman"/>
          <w:iCs/>
          <w:sz w:val="28"/>
          <w:szCs w:val="28"/>
          <w:lang w:val="en-US"/>
        </w:rPr>
        <w:t xml:space="preserve"> О.В. К.: КПІ, 2017. 14 с. </w:t>
      </w:r>
    </w:p>
    <w:p w:rsidR="00053E12" w:rsidRPr="00A47958" w:rsidRDefault="006E3288" w:rsidP="006E3288">
      <w:pPr>
        <w:autoSpaceDE w:val="0"/>
        <w:autoSpaceDN w:val="0"/>
        <w:adjustRightInd w:val="0"/>
        <w:spacing w:after="0" w:line="360" w:lineRule="auto"/>
        <w:ind w:firstLine="709"/>
        <w:jc w:val="both"/>
        <w:rPr>
          <w:rFonts w:ascii="Times New Roman" w:hAnsi="Times New Roman" w:cs="Times New Roman"/>
          <w:sz w:val="28"/>
          <w:szCs w:val="28"/>
        </w:rPr>
      </w:pPr>
      <w:r w:rsidRPr="006E3288">
        <w:rPr>
          <w:rFonts w:ascii="Times New Roman" w:hAnsi="Times New Roman" w:cs="Times New Roman"/>
          <w:sz w:val="28"/>
          <w:szCs w:val="28"/>
        </w:rPr>
        <w:t xml:space="preserve">Відповідно до тем, що вивчаються на лекційних та практичних заняттях, студенти повинні ознайомитися з відповідними положенням законодавчих та нормативних документів. </w:t>
      </w:r>
    </w:p>
    <w:sectPr w:rsidR="00053E12" w:rsidRPr="00A47958" w:rsidSect="00B87FBE">
      <w:headerReference w:type="default" r:id="rId126"/>
      <w:pgSz w:w="11906" w:h="16838" w:code="9"/>
      <w:pgMar w:top="851" w:right="851" w:bottom="851" w:left="1701"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0C0" w:rsidRDefault="00EA60C0" w:rsidP="00E43463">
      <w:pPr>
        <w:spacing w:after="0" w:line="240" w:lineRule="auto"/>
      </w:pPr>
      <w:r>
        <w:separator/>
      </w:r>
    </w:p>
  </w:endnote>
  <w:endnote w:type="continuationSeparator" w:id="0">
    <w:p w:rsidR="00EA60C0" w:rsidRDefault="00EA60C0" w:rsidP="00E43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0C0" w:rsidRDefault="00EA60C0" w:rsidP="00E43463">
      <w:pPr>
        <w:spacing w:after="0" w:line="240" w:lineRule="auto"/>
      </w:pPr>
      <w:r>
        <w:separator/>
      </w:r>
    </w:p>
  </w:footnote>
  <w:footnote w:type="continuationSeparator" w:id="0">
    <w:p w:rsidR="00EA60C0" w:rsidRDefault="00EA60C0" w:rsidP="00E43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915288"/>
      <w:docPartObj>
        <w:docPartGallery w:val="Page Numbers (Top of Page)"/>
        <w:docPartUnique/>
      </w:docPartObj>
    </w:sdtPr>
    <w:sdtContent>
      <w:p w:rsidR="00236B09" w:rsidRDefault="004A0310">
        <w:pPr>
          <w:pStyle w:val="af"/>
          <w:jc w:val="right"/>
        </w:pPr>
        <w:r>
          <w:fldChar w:fldCharType="begin"/>
        </w:r>
        <w:r w:rsidR="00236B09">
          <w:instrText>PAGE   \* MERGEFORMAT</w:instrText>
        </w:r>
        <w:r>
          <w:fldChar w:fldCharType="separate"/>
        </w:r>
        <w:r w:rsidR="007835C1" w:rsidRPr="007835C1">
          <w:rPr>
            <w:noProof/>
            <w:lang w:val="ru-RU"/>
          </w:rPr>
          <w:t>1</w:t>
        </w:r>
        <w:r>
          <w:fldChar w:fldCharType="end"/>
        </w:r>
      </w:p>
    </w:sdtContent>
  </w:sdt>
  <w:p w:rsidR="00236B09" w:rsidRDefault="00236B0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8C2"/>
    <w:multiLevelType w:val="singleLevel"/>
    <w:tmpl w:val="F676D97A"/>
    <w:lvl w:ilvl="0">
      <w:start w:val="1"/>
      <w:numFmt w:val="decimal"/>
      <w:lvlText w:val="%1."/>
      <w:lvlJc w:val="left"/>
      <w:pPr>
        <w:tabs>
          <w:tab w:val="num" w:pos="661"/>
        </w:tabs>
        <w:ind w:left="0" w:firstLine="301"/>
      </w:pPr>
      <w:rPr>
        <w:rFonts w:ascii="Times New Roman" w:hAnsi="Times New Roman" w:hint="default"/>
        <w:b w:val="0"/>
        <w:i w:val="0"/>
        <w:sz w:val="28"/>
        <w:szCs w:val="28"/>
      </w:rPr>
    </w:lvl>
  </w:abstractNum>
  <w:abstractNum w:abstractNumId="1">
    <w:nsid w:val="0072361D"/>
    <w:multiLevelType w:val="hybridMultilevel"/>
    <w:tmpl w:val="7E62FBA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038F4"/>
    <w:multiLevelType w:val="hybridMultilevel"/>
    <w:tmpl w:val="6666B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E83BC3"/>
    <w:multiLevelType w:val="hybridMultilevel"/>
    <w:tmpl w:val="85D022A6"/>
    <w:lvl w:ilvl="0" w:tplc="41581FE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555BD8"/>
    <w:multiLevelType w:val="hybridMultilevel"/>
    <w:tmpl w:val="9A565FAA"/>
    <w:lvl w:ilvl="0" w:tplc="53BCB530">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5">
    <w:nsid w:val="197A154B"/>
    <w:multiLevelType w:val="hybridMultilevel"/>
    <w:tmpl w:val="85465EF0"/>
    <w:lvl w:ilvl="0" w:tplc="BD9802D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7C45AA"/>
    <w:multiLevelType w:val="singleLevel"/>
    <w:tmpl w:val="7E82D81C"/>
    <w:lvl w:ilvl="0">
      <w:start w:val="1"/>
      <w:numFmt w:val="bullet"/>
      <w:lvlText w:val=""/>
      <w:lvlJc w:val="left"/>
      <w:pPr>
        <w:tabs>
          <w:tab w:val="num" w:pos="661"/>
        </w:tabs>
        <w:ind w:left="0" w:firstLine="301"/>
      </w:pPr>
      <w:rPr>
        <w:rFonts w:ascii="Symbol" w:hAnsi="Symbol" w:hint="default"/>
      </w:rPr>
    </w:lvl>
  </w:abstractNum>
  <w:abstractNum w:abstractNumId="7">
    <w:nsid w:val="213C2E78"/>
    <w:multiLevelType w:val="hybridMultilevel"/>
    <w:tmpl w:val="906ADD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0D0681"/>
    <w:multiLevelType w:val="hybridMultilevel"/>
    <w:tmpl w:val="43965158"/>
    <w:lvl w:ilvl="0" w:tplc="EDC43D7E">
      <w:start w:val="1"/>
      <w:numFmt w:val="decimal"/>
      <w:lvlText w:val="%1."/>
      <w:lvlJc w:val="left"/>
      <w:pPr>
        <w:tabs>
          <w:tab w:val="num" w:pos="1069"/>
        </w:tabs>
        <w:ind w:left="1069" w:hanging="360"/>
      </w:pPr>
      <w:rPr>
        <w:rFonts w:ascii="Times New Roman" w:eastAsiaTheme="minorHAnsi"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9013B2B"/>
    <w:multiLevelType w:val="hybridMultilevel"/>
    <w:tmpl w:val="3F1CA840"/>
    <w:lvl w:ilvl="0" w:tplc="F1A4E192">
      <w:start w:val="1"/>
      <w:numFmt w:val="decimal"/>
      <w:lvlText w:val="%1."/>
      <w:lvlJc w:val="left"/>
      <w:pPr>
        <w:tabs>
          <w:tab w:val="num" w:pos="1159"/>
        </w:tabs>
        <w:ind w:left="1159" w:hanging="4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B7E2936"/>
    <w:multiLevelType w:val="hybridMultilevel"/>
    <w:tmpl w:val="9FECD192"/>
    <w:lvl w:ilvl="0" w:tplc="2000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F40A44"/>
    <w:multiLevelType w:val="hybridMultilevel"/>
    <w:tmpl w:val="151AC52C"/>
    <w:lvl w:ilvl="0" w:tplc="D11EECF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32FB7E14"/>
    <w:multiLevelType w:val="hybridMultilevel"/>
    <w:tmpl w:val="347015FE"/>
    <w:lvl w:ilvl="0" w:tplc="0422000F">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368835E6"/>
    <w:multiLevelType w:val="hybridMultilevel"/>
    <w:tmpl w:val="1910C020"/>
    <w:lvl w:ilvl="0" w:tplc="7F068DC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3DE06A28"/>
    <w:multiLevelType w:val="hybridMultilevel"/>
    <w:tmpl w:val="8788DE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F06AD3"/>
    <w:multiLevelType w:val="multilevel"/>
    <w:tmpl w:val="D584A7CA"/>
    <w:lvl w:ilvl="0">
      <w:start w:val="1"/>
      <w:numFmt w:val="decimal"/>
      <w:lvlText w:val="%1."/>
      <w:lvlJc w:val="left"/>
      <w:pPr>
        <w:tabs>
          <w:tab w:val="num" w:pos="984"/>
        </w:tabs>
        <w:ind w:firstLine="624"/>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AF31B9D"/>
    <w:multiLevelType w:val="singleLevel"/>
    <w:tmpl w:val="6D3053C6"/>
    <w:lvl w:ilvl="0">
      <w:start w:val="1"/>
      <w:numFmt w:val="decimal"/>
      <w:lvlText w:val="%1."/>
      <w:lvlJc w:val="left"/>
      <w:pPr>
        <w:tabs>
          <w:tab w:val="num" w:pos="661"/>
        </w:tabs>
        <w:ind w:left="0" w:firstLine="301"/>
      </w:pPr>
      <w:rPr>
        <w:rFonts w:ascii="Times New Roman" w:hAnsi="Times New Roman" w:hint="default"/>
        <w:b w:val="0"/>
        <w:i w:val="0"/>
        <w:sz w:val="28"/>
        <w:szCs w:val="28"/>
      </w:rPr>
    </w:lvl>
  </w:abstractNum>
  <w:abstractNum w:abstractNumId="17">
    <w:nsid w:val="4BF54D57"/>
    <w:multiLevelType w:val="hybridMultilevel"/>
    <w:tmpl w:val="7452F93E"/>
    <w:lvl w:ilvl="0" w:tplc="587E5DBC">
      <w:start w:val="1"/>
      <w:numFmt w:val="decimal"/>
      <w:lvlText w:val="%1."/>
      <w:lvlJc w:val="left"/>
      <w:pPr>
        <w:ind w:left="720" w:hanging="360"/>
      </w:pPr>
      <w:rPr>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C536033"/>
    <w:multiLevelType w:val="hybridMultilevel"/>
    <w:tmpl w:val="8D9E7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D8676B"/>
    <w:multiLevelType w:val="multilevel"/>
    <w:tmpl w:val="96AA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A6513A"/>
    <w:multiLevelType w:val="hybridMultilevel"/>
    <w:tmpl w:val="EEFA8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AE0756"/>
    <w:multiLevelType w:val="multilevel"/>
    <w:tmpl w:val="534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7B47AB"/>
    <w:multiLevelType w:val="multilevel"/>
    <w:tmpl w:val="490C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FE0430"/>
    <w:multiLevelType w:val="multilevel"/>
    <w:tmpl w:val="05A62AF4"/>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0BC45DC"/>
    <w:multiLevelType w:val="hybridMultilevel"/>
    <w:tmpl w:val="88A49DB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672F455F"/>
    <w:multiLevelType w:val="hybridMultilevel"/>
    <w:tmpl w:val="DAB83ED4"/>
    <w:lvl w:ilvl="0" w:tplc="376462DA">
      <w:start w:val="1"/>
      <w:numFmt w:val="bullet"/>
      <w:lvlText w:val="o"/>
      <w:lvlJc w:val="left"/>
      <w:pPr>
        <w:ind w:left="1146" w:hanging="360"/>
      </w:pPr>
      <w:rPr>
        <w:rFonts w:ascii="Courier New" w:hAnsi="Courier New" w:hint="default"/>
      </w:rPr>
    </w:lvl>
    <w:lvl w:ilvl="1" w:tplc="D8908D08">
      <w:numFmt w:val="bullet"/>
      <w:lvlText w:val="-"/>
      <w:lvlJc w:val="left"/>
      <w:pPr>
        <w:ind w:left="2166" w:hanging="660"/>
      </w:pPr>
      <w:rPr>
        <w:rFonts w:ascii="Times New Roman" w:eastAsia="Calibri" w:hAnsi="Times New Roman" w:cs="Times New Roman"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6">
    <w:nsid w:val="6B987C59"/>
    <w:multiLevelType w:val="singleLevel"/>
    <w:tmpl w:val="48706CCE"/>
    <w:lvl w:ilvl="0">
      <w:start w:val="6"/>
      <w:numFmt w:val="bullet"/>
      <w:lvlText w:val="-"/>
      <w:lvlJc w:val="left"/>
      <w:pPr>
        <w:tabs>
          <w:tab w:val="num" w:pos="1211"/>
        </w:tabs>
        <w:ind w:left="1211" w:hanging="360"/>
      </w:pPr>
      <w:rPr>
        <w:rFonts w:hint="default"/>
      </w:rPr>
    </w:lvl>
  </w:abstractNum>
  <w:abstractNum w:abstractNumId="27">
    <w:nsid w:val="6F747CA1"/>
    <w:multiLevelType w:val="singleLevel"/>
    <w:tmpl w:val="DFE86D38"/>
    <w:lvl w:ilvl="0">
      <w:start w:val="1"/>
      <w:numFmt w:val="decimal"/>
      <w:lvlText w:val="%1."/>
      <w:lvlJc w:val="left"/>
      <w:pPr>
        <w:tabs>
          <w:tab w:val="num" w:pos="661"/>
        </w:tabs>
        <w:ind w:left="0" w:firstLine="301"/>
      </w:pPr>
      <w:rPr>
        <w:rFonts w:ascii="Times New Roman" w:hAnsi="Times New Roman" w:hint="default"/>
        <w:b w:val="0"/>
        <w:i w:val="0"/>
        <w:sz w:val="28"/>
        <w:szCs w:val="28"/>
      </w:rPr>
    </w:lvl>
  </w:abstractNum>
  <w:abstractNum w:abstractNumId="28">
    <w:nsid w:val="76E45707"/>
    <w:multiLevelType w:val="hybridMultilevel"/>
    <w:tmpl w:val="E7765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FE2CBA"/>
    <w:multiLevelType w:val="hybridMultilevel"/>
    <w:tmpl w:val="347015FE"/>
    <w:lvl w:ilvl="0" w:tplc="0422000F">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nsid w:val="7CFE7292"/>
    <w:multiLevelType w:val="multilevel"/>
    <w:tmpl w:val="3E98BF9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5"/>
  </w:num>
  <w:num w:numId="7">
    <w:abstractNumId w:val="13"/>
  </w:num>
  <w:num w:numId="8">
    <w:abstractNumId w:val="7"/>
  </w:num>
  <w:num w:numId="9">
    <w:abstractNumId w:val="17"/>
  </w:num>
  <w:num w:numId="10">
    <w:abstractNumId w:val="26"/>
  </w:num>
  <w:num w:numId="11">
    <w:abstractNumId w:val="11"/>
  </w:num>
  <w:num w:numId="12">
    <w:abstractNumId w:val="12"/>
  </w:num>
  <w:num w:numId="13">
    <w:abstractNumId w:val="29"/>
  </w:num>
  <w:num w:numId="14">
    <w:abstractNumId w:val="0"/>
  </w:num>
  <w:num w:numId="15">
    <w:abstractNumId w:val="6"/>
  </w:num>
  <w:num w:numId="16">
    <w:abstractNumId w:val="16"/>
  </w:num>
  <w:num w:numId="17">
    <w:abstractNumId w:val="15"/>
  </w:num>
  <w:num w:numId="18">
    <w:abstractNumId w:val="27"/>
  </w:num>
  <w:num w:numId="19">
    <w:abstractNumId w:val="22"/>
  </w:num>
  <w:num w:numId="20">
    <w:abstractNumId w:val="21"/>
  </w:num>
  <w:num w:numId="21">
    <w:abstractNumId w:val="19"/>
  </w:num>
  <w:num w:numId="22">
    <w:abstractNumId w:val="4"/>
  </w:num>
  <w:num w:numId="23">
    <w:abstractNumId w:val="3"/>
  </w:num>
  <w:num w:numId="24">
    <w:abstractNumId w:val="1"/>
  </w:num>
  <w:num w:numId="25">
    <w:abstractNumId w:val="10"/>
  </w:num>
  <w:num w:numId="26">
    <w:abstractNumId w:val="30"/>
  </w:num>
  <w:num w:numId="27">
    <w:abstractNumId w:val="20"/>
  </w:num>
  <w:num w:numId="28">
    <w:abstractNumId w:val="18"/>
  </w:num>
  <w:num w:numId="29">
    <w:abstractNumId w:val="9"/>
  </w:num>
  <w:num w:numId="30">
    <w:abstractNumId w:val="8"/>
  </w:num>
  <w:num w:numId="3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557D3"/>
    <w:rsid w:val="00003435"/>
    <w:rsid w:val="00004368"/>
    <w:rsid w:val="000106B9"/>
    <w:rsid w:val="00010960"/>
    <w:rsid w:val="00012067"/>
    <w:rsid w:val="00013802"/>
    <w:rsid w:val="00013CA6"/>
    <w:rsid w:val="00021667"/>
    <w:rsid w:val="0002171E"/>
    <w:rsid w:val="0002441D"/>
    <w:rsid w:val="00026415"/>
    <w:rsid w:val="00037B90"/>
    <w:rsid w:val="00040AD0"/>
    <w:rsid w:val="00047413"/>
    <w:rsid w:val="00053E12"/>
    <w:rsid w:val="000549D7"/>
    <w:rsid w:val="000645B5"/>
    <w:rsid w:val="00067851"/>
    <w:rsid w:val="000762D3"/>
    <w:rsid w:val="00081FFB"/>
    <w:rsid w:val="00092609"/>
    <w:rsid w:val="00093705"/>
    <w:rsid w:val="000A1477"/>
    <w:rsid w:val="000A1659"/>
    <w:rsid w:val="000A442A"/>
    <w:rsid w:val="000B03C2"/>
    <w:rsid w:val="000B3A3F"/>
    <w:rsid w:val="000C20F9"/>
    <w:rsid w:val="000E698F"/>
    <w:rsid w:val="000F4350"/>
    <w:rsid w:val="001000E3"/>
    <w:rsid w:val="00103FB3"/>
    <w:rsid w:val="0012096D"/>
    <w:rsid w:val="00125077"/>
    <w:rsid w:val="00125EF6"/>
    <w:rsid w:val="00131145"/>
    <w:rsid w:val="00132B40"/>
    <w:rsid w:val="0013558D"/>
    <w:rsid w:val="00150FB4"/>
    <w:rsid w:val="0015410D"/>
    <w:rsid w:val="00156B66"/>
    <w:rsid w:val="00157DDB"/>
    <w:rsid w:val="001623DE"/>
    <w:rsid w:val="00164444"/>
    <w:rsid w:val="00171EE1"/>
    <w:rsid w:val="00181C2E"/>
    <w:rsid w:val="00185F57"/>
    <w:rsid w:val="00190B5A"/>
    <w:rsid w:val="00191547"/>
    <w:rsid w:val="00195D67"/>
    <w:rsid w:val="001A3262"/>
    <w:rsid w:val="001B27AE"/>
    <w:rsid w:val="001B587A"/>
    <w:rsid w:val="001C2B86"/>
    <w:rsid w:val="001C5A1E"/>
    <w:rsid w:val="001D29CB"/>
    <w:rsid w:val="001E79DA"/>
    <w:rsid w:val="001F3AE4"/>
    <w:rsid w:val="002247D9"/>
    <w:rsid w:val="00224E8A"/>
    <w:rsid w:val="00226461"/>
    <w:rsid w:val="00236B09"/>
    <w:rsid w:val="00236D94"/>
    <w:rsid w:val="00247984"/>
    <w:rsid w:val="00247AAA"/>
    <w:rsid w:val="002506D3"/>
    <w:rsid w:val="002507A4"/>
    <w:rsid w:val="002542CF"/>
    <w:rsid w:val="0025575A"/>
    <w:rsid w:val="002574EA"/>
    <w:rsid w:val="00270F67"/>
    <w:rsid w:val="00283E1E"/>
    <w:rsid w:val="002867A9"/>
    <w:rsid w:val="002914B1"/>
    <w:rsid w:val="0029519B"/>
    <w:rsid w:val="00295495"/>
    <w:rsid w:val="0029562F"/>
    <w:rsid w:val="002A4A55"/>
    <w:rsid w:val="002C0DCB"/>
    <w:rsid w:val="002C3742"/>
    <w:rsid w:val="002C3C71"/>
    <w:rsid w:val="002C7334"/>
    <w:rsid w:val="002D15BA"/>
    <w:rsid w:val="002D25AD"/>
    <w:rsid w:val="002D33C1"/>
    <w:rsid w:val="002E49A1"/>
    <w:rsid w:val="002E53DC"/>
    <w:rsid w:val="002F5E56"/>
    <w:rsid w:val="00301F21"/>
    <w:rsid w:val="00323D79"/>
    <w:rsid w:val="00324D2C"/>
    <w:rsid w:val="00332A4D"/>
    <w:rsid w:val="00336C97"/>
    <w:rsid w:val="00351A2A"/>
    <w:rsid w:val="00360A64"/>
    <w:rsid w:val="003613CB"/>
    <w:rsid w:val="003732E8"/>
    <w:rsid w:val="00373A2D"/>
    <w:rsid w:val="00373BD4"/>
    <w:rsid w:val="00394777"/>
    <w:rsid w:val="003A1C6C"/>
    <w:rsid w:val="003B184A"/>
    <w:rsid w:val="003B1E12"/>
    <w:rsid w:val="003B59FA"/>
    <w:rsid w:val="003D11AC"/>
    <w:rsid w:val="003E5440"/>
    <w:rsid w:val="003E562E"/>
    <w:rsid w:val="003E6D80"/>
    <w:rsid w:val="003F1547"/>
    <w:rsid w:val="003F2196"/>
    <w:rsid w:val="00422BBA"/>
    <w:rsid w:val="00422CFC"/>
    <w:rsid w:val="00430875"/>
    <w:rsid w:val="00436133"/>
    <w:rsid w:val="00450740"/>
    <w:rsid w:val="004718A2"/>
    <w:rsid w:val="00471F5B"/>
    <w:rsid w:val="004802F0"/>
    <w:rsid w:val="00485120"/>
    <w:rsid w:val="00486364"/>
    <w:rsid w:val="00490559"/>
    <w:rsid w:val="00494331"/>
    <w:rsid w:val="004A0310"/>
    <w:rsid w:val="004A3CC0"/>
    <w:rsid w:val="004B0A80"/>
    <w:rsid w:val="004C33F6"/>
    <w:rsid w:val="004C4750"/>
    <w:rsid w:val="004C51DB"/>
    <w:rsid w:val="004E5952"/>
    <w:rsid w:val="004E77DA"/>
    <w:rsid w:val="004F099F"/>
    <w:rsid w:val="004F3AC4"/>
    <w:rsid w:val="00503461"/>
    <w:rsid w:val="00506B4C"/>
    <w:rsid w:val="005175D9"/>
    <w:rsid w:val="00522C88"/>
    <w:rsid w:val="005429FC"/>
    <w:rsid w:val="0056253B"/>
    <w:rsid w:val="00563C51"/>
    <w:rsid w:val="00570E32"/>
    <w:rsid w:val="005750AE"/>
    <w:rsid w:val="00581E80"/>
    <w:rsid w:val="00590F18"/>
    <w:rsid w:val="005A0DA1"/>
    <w:rsid w:val="005A53AC"/>
    <w:rsid w:val="005A722C"/>
    <w:rsid w:val="005B26FD"/>
    <w:rsid w:val="005B36E6"/>
    <w:rsid w:val="005B6DA6"/>
    <w:rsid w:val="005C1D7D"/>
    <w:rsid w:val="005D1166"/>
    <w:rsid w:val="005E1120"/>
    <w:rsid w:val="005F1986"/>
    <w:rsid w:val="005F45BB"/>
    <w:rsid w:val="005F5DEC"/>
    <w:rsid w:val="00601413"/>
    <w:rsid w:val="006074EE"/>
    <w:rsid w:val="00610904"/>
    <w:rsid w:val="00623A21"/>
    <w:rsid w:val="006337E5"/>
    <w:rsid w:val="006373F3"/>
    <w:rsid w:val="00641E8B"/>
    <w:rsid w:val="0064247E"/>
    <w:rsid w:val="00644896"/>
    <w:rsid w:val="00653089"/>
    <w:rsid w:val="00675A2F"/>
    <w:rsid w:val="00685478"/>
    <w:rsid w:val="00686865"/>
    <w:rsid w:val="006A0BDE"/>
    <w:rsid w:val="006B0A03"/>
    <w:rsid w:val="006B7945"/>
    <w:rsid w:val="006C2DD2"/>
    <w:rsid w:val="006D16C9"/>
    <w:rsid w:val="006D4514"/>
    <w:rsid w:val="006D548C"/>
    <w:rsid w:val="006D65EA"/>
    <w:rsid w:val="006D7A79"/>
    <w:rsid w:val="006E3288"/>
    <w:rsid w:val="006E768B"/>
    <w:rsid w:val="006F1134"/>
    <w:rsid w:val="006F17A3"/>
    <w:rsid w:val="006F4EC5"/>
    <w:rsid w:val="007043C5"/>
    <w:rsid w:val="00706CEF"/>
    <w:rsid w:val="00717DF2"/>
    <w:rsid w:val="00737748"/>
    <w:rsid w:val="00744D46"/>
    <w:rsid w:val="007516BB"/>
    <w:rsid w:val="007518AB"/>
    <w:rsid w:val="007546DB"/>
    <w:rsid w:val="00766E71"/>
    <w:rsid w:val="007800DA"/>
    <w:rsid w:val="007835C1"/>
    <w:rsid w:val="007900FD"/>
    <w:rsid w:val="00794218"/>
    <w:rsid w:val="0079667F"/>
    <w:rsid w:val="007A3FB5"/>
    <w:rsid w:val="007B0B77"/>
    <w:rsid w:val="007C0DBF"/>
    <w:rsid w:val="007D6DD1"/>
    <w:rsid w:val="007E6789"/>
    <w:rsid w:val="007F4831"/>
    <w:rsid w:val="00802423"/>
    <w:rsid w:val="00806986"/>
    <w:rsid w:val="00807E80"/>
    <w:rsid w:val="00811108"/>
    <w:rsid w:val="00812164"/>
    <w:rsid w:val="008177FF"/>
    <w:rsid w:val="00820575"/>
    <w:rsid w:val="008206D7"/>
    <w:rsid w:val="00820B0A"/>
    <w:rsid w:val="00820F2A"/>
    <w:rsid w:val="00831FD2"/>
    <w:rsid w:val="00842FF7"/>
    <w:rsid w:val="008440EF"/>
    <w:rsid w:val="00855E55"/>
    <w:rsid w:val="008569FD"/>
    <w:rsid w:val="0086074E"/>
    <w:rsid w:val="008624BA"/>
    <w:rsid w:val="00862E80"/>
    <w:rsid w:val="00864A95"/>
    <w:rsid w:val="00865437"/>
    <w:rsid w:val="00873569"/>
    <w:rsid w:val="00892AD5"/>
    <w:rsid w:val="00895D77"/>
    <w:rsid w:val="008A10BC"/>
    <w:rsid w:val="008A7AA7"/>
    <w:rsid w:val="008B6033"/>
    <w:rsid w:val="008B7A9F"/>
    <w:rsid w:val="008C0916"/>
    <w:rsid w:val="008C0F86"/>
    <w:rsid w:val="008C29D3"/>
    <w:rsid w:val="008E643E"/>
    <w:rsid w:val="008F05B4"/>
    <w:rsid w:val="00924A51"/>
    <w:rsid w:val="00924B89"/>
    <w:rsid w:val="00927AD3"/>
    <w:rsid w:val="009362A2"/>
    <w:rsid w:val="009406C4"/>
    <w:rsid w:val="009421E4"/>
    <w:rsid w:val="00953B43"/>
    <w:rsid w:val="0097753A"/>
    <w:rsid w:val="00981170"/>
    <w:rsid w:val="00990F45"/>
    <w:rsid w:val="00993E23"/>
    <w:rsid w:val="00994429"/>
    <w:rsid w:val="009A3C17"/>
    <w:rsid w:val="009B014A"/>
    <w:rsid w:val="009B376A"/>
    <w:rsid w:val="009B411B"/>
    <w:rsid w:val="009C04D7"/>
    <w:rsid w:val="009C16F4"/>
    <w:rsid w:val="009C2E17"/>
    <w:rsid w:val="009D1E09"/>
    <w:rsid w:val="009E24F6"/>
    <w:rsid w:val="00A01DD9"/>
    <w:rsid w:val="00A12E26"/>
    <w:rsid w:val="00A12FB8"/>
    <w:rsid w:val="00A140E0"/>
    <w:rsid w:val="00A156A5"/>
    <w:rsid w:val="00A27108"/>
    <w:rsid w:val="00A340DD"/>
    <w:rsid w:val="00A42885"/>
    <w:rsid w:val="00A4419A"/>
    <w:rsid w:val="00A44C91"/>
    <w:rsid w:val="00A4702D"/>
    <w:rsid w:val="00A47958"/>
    <w:rsid w:val="00A52A94"/>
    <w:rsid w:val="00A603E8"/>
    <w:rsid w:val="00A65EAB"/>
    <w:rsid w:val="00AA175D"/>
    <w:rsid w:val="00AA4824"/>
    <w:rsid w:val="00AA5F39"/>
    <w:rsid w:val="00AB5886"/>
    <w:rsid w:val="00AD24C4"/>
    <w:rsid w:val="00AD6120"/>
    <w:rsid w:val="00AE2709"/>
    <w:rsid w:val="00B16A7E"/>
    <w:rsid w:val="00B207AF"/>
    <w:rsid w:val="00B25E43"/>
    <w:rsid w:val="00B26E16"/>
    <w:rsid w:val="00B27504"/>
    <w:rsid w:val="00B319C4"/>
    <w:rsid w:val="00B328BD"/>
    <w:rsid w:val="00B40893"/>
    <w:rsid w:val="00B47728"/>
    <w:rsid w:val="00B52DB8"/>
    <w:rsid w:val="00B53065"/>
    <w:rsid w:val="00B53BC6"/>
    <w:rsid w:val="00B54BBB"/>
    <w:rsid w:val="00B6527B"/>
    <w:rsid w:val="00B87FBE"/>
    <w:rsid w:val="00B91687"/>
    <w:rsid w:val="00BA06D2"/>
    <w:rsid w:val="00BA2364"/>
    <w:rsid w:val="00BA2C23"/>
    <w:rsid w:val="00BA650D"/>
    <w:rsid w:val="00BB3991"/>
    <w:rsid w:val="00BD3B44"/>
    <w:rsid w:val="00BD7F5C"/>
    <w:rsid w:val="00BE1736"/>
    <w:rsid w:val="00BF29B1"/>
    <w:rsid w:val="00BF6660"/>
    <w:rsid w:val="00C069D4"/>
    <w:rsid w:val="00C11914"/>
    <w:rsid w:val="00C20B2E"/>
    <w:rsid w:val="00C23BE2"/>
    <w:rsid w:val="00C2410A"/>
    <w:rsid w:val="00C30EDD"/>
    <w:rsid w:val="00C312E9"/>
    <w:rsid w:val="00C319C0"/>
    <w:rsid w:val="00C50826"/>
    <w:rsid w:val="00C50BFC"/>
    <w:rsid w:val="00C50D92"/>
    <w:rsid w:val="00C57CD9"/>
    <w:rsid w:val="00C67F7A"/>
    <w:rsid w:val="00C948E2"/>
    <w:rsid w:val="00CA72A3"/>
    <w:rsid w:val="00CC1168"/>
    <w:rsid w:val="00CC1629"/>
    <w:rsid w:val="00CC2A6C"/>
    <w:rsid w:val="00CC408A"/>
    <w:rsid w:val="00CD594C"/>
    <w:rsid w:val="00CD7821"/>
    <w:rsid w:val="00CE2C9D"/>
    <w:rsid w:val="00CE2CCB"/>
    <w:rsid w:val="00CE2E7F"/>
    <w:rsid w:val="00CE5D00"/>
    <w:rsid w:val="00CE61DB"/>
    <w:rsid w:val="00CE7570"/>
    <w:rsid w:val="00CE7ADE"/>
    <w:rsid w:val="00D03285"/>
    <w:rsid w:val="00D11486"/>
    <w:rsid w:val="00D2466C"/>
    <w:rsid w:val="00D26D5C"/>
    <w:rsid w:val="00D31903"/>
    <w:rsid w:val="00D56947"/>
    <w:rsid w:val="00D57D20"/>
    <w:rsid w:val="00D603E5"/>
    <w:rsid w:val="00D63961"/>
    <w:rsid w:val="00D707F7"/>
    <w:rsid w:val="00D74FCD"/>
    <w:rsid w:val="00D80981"/>
    <w:rsid w:val="00D85253"/>
    <w:rsid w:val="00D86439"/>
    <w:rsid w:val="00D93E44"/>
    <w:rsid w:val="00D9602D"/>
    <w:rsid w:val="00DA203C"/>
    <w:rsid w:val="00DB29CC"/>
    <w:rsid w:val="00DB3CE8"/>
    <w:rsid w:val="00DC6D6C"/>
    <w:rsid w:val="00DD64CE"/>
    <w:rsid w:val="00DD714D"/>
    <w:rsid w:val="00E05073"/>
    <w:rsid w:val="00E05812"/>
    <w:rsid w:val="00E11B98"/>
    <w:rsid w:val="00E21353"/>
    <w:rsid w:val="00E21FFF"/>
    <w:rsid w:val="00E22C4D"/>
    <w:rsid w:val="00E3191B"/>
    <w:rsid w:val="00E3608C"/>
    <w:rsid w:val="00E409DB"/>
    <w:rsid w:val="00E41E01"/>
    <w:rsid w:val="00E43463"/>
    <w:rsid w:val="00E56961"/>
    <w:rsid w:val="00E70CCD"/>
    <w:rsid w:val="00E72645"/>
    <w:rsid w:val="00E76C1E"/>
    <w:rsid w:val="00E84992"/>
    <w:rsid w:val="00E87B2D"/>
    <w:rsid w:val="00E97A1E"/>
    <w:rsid w:val="00EA60C0"/>
    <w:rsid w:val="00EB37F6"/>
    <w:rsid w:val="00EF0BF2"/>
    <w:rsid w:val="00EF65C9"/>
    <w:rsid w:val="00F05736"/>
    <w:rsid w:val="00F20AEF"/>
    <w:rsid w:val="00F25659"/>
    <w:rsid w:val="00F352C6"/>
    <w:rsid w:val="00F35675"/>
    <w:rsid w:val="00F360D8"/>
    <w:rsid w:val="00F37EE1"/>
    <w:rsid w:val="00F4432F"/>
    <w:rsid w:val="00F537E1"/>
    <w:rsid w:val="00F557D3"/>
    <w:rsid w:val="00F63169"/>
    <w:rsid w:val="00F73C9A"/>
    <w:rsid w:val="00F73FC1"/>
    <w:rsid w:val="00F76409"/>
    <w:rsid w:val="00F76BC9"/>
    <w:rsid w:val="00F818E5"/>
    <w:rsid w:val="00F830A0"/>
    <w:rsid w:val="00F8721A"/>
    <w:rsid w:val="00F958F7"/>
    <w:rsid w:val="00FA5028"/>
    <w:rsid w:val="00FC1CAD"/>
    <w:rsid w:val="00FC6AC1"/>
    <w:rsid w:val="00FD220B"/>
    <w:rsid w:val="00FE2C01"/>
    <w:rsid w:val="00FE54B6"/>
    <w:rsid w:val="00FE7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B77"/>
  </w:style>
  <w:style w:type="paragraph" w:styleId="1">
    <w:name w:val="heading 1"/>
    <w:basedOn w:val="a"/>
    <w:next w:val="a"/>
    <w:link w:val="10"/>
    <w:qFormat/>
    <w:rsid w:val="00B53B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44D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852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40AD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337E5"/>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
    <w:next w:val="a"/>
    <w:link w:val="90"/>
    <w:uiPriority w:val="9"/>
    <w:semiHidden/>
    <w:unhideWhenUsed/>
    <w:qFormat/>
    <w:rsid w:val="009D1E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50AE"/>
    <w:rPr>
      <w:color w:val="0000FF"/>
      <w:u w:val="single"/>
    </w:rPr>
  </w:style>
  <w:style w:type="paragraph" w:customStyle="1" w:styleId="western">
    <w:name w:val="western"/>
    <w:basedOn w:val="a"/>
    <w:rsid w:val="00F356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157DDB"/>
    <w:pPr>
      <w:ind w:left="720"/>
      <w:contextualSpacing/>
    </w:pPr>
  </w:style>
  <w:style w:type="character" w:customStyle="1" w:styleId="30">
    <w:name w:val="Заголовок 3 Знак"/>
    <w:basedOn w:val="a0"/>
    <w:link w:val="3"/>
    <w:semiHidden/>
    <w:rsid w:val="00D85253"/>
    <w:rPr>
      <w:rFonts w:asciiTheme="majorHAnsi" w:eastAsiaTheme="majorEastAsia" w:hAnsiTheme="majorHAnsi" w:cstheme="majorBidi"/>
      <w:color w:val="1F4D78" w:themeColor="accent1" w:themeShade="7F"/>
      <w:sz w:val="24"/>
      <w:szCs w:val="24"/>
    </w:rPr>
  </w:style>
  <w:style w:type="table" w:styleId="a5">
    <w:name w:val="Table Grid"/>
    <w:basedOn w:val="a1"/>
    <w:uiPriority w:val="59"/>
    <w:rsid w:val="00092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59"/>
    <w:rsid w:val="00092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53BC6"/>
    <w:rPr>
      <w:rFonts w:asciiTheme="majorHAnsi" w:eastAsiaTheme="majorEastAsia" w:hAnsiTheme="majorHAnsi" w:cstheme="majorBidi"/>
      <w:color w:val="2E74B5" w:themeColor="accent1" w:themeShade="BF"/>
      <w:sz w:val="32"/>
      <w:szCs w:val="32"/>
    </w:rPr>
  </w:style>
  <w:style w:type="table" w:customStyle="1" w:styleId="21">
    <w:name w:val="Сетка таблицы2"/>
    <w:basedOn w:val="a1"/>
    <w:next w:val="a5"/>
    <w:uiPriority w:val="59"/>
    <w:rsid w:val="00250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C50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C50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6337E5"/>
    <w:rPr>
      <w:rFonts w:asciiTheme="majorHAnsi" w:eastAsiaTheme="majorEastAsia" w:hAnsiTheme="majorHAnsi" w:cstheme="majorBidi"/>
      <w:color w:val="2E74B5" w:themeColor="accent1" w:themeShade="BF"/>
    </w:rPr>
  </w:style>
  <w:style w:type="table" w:customStyle="1" w:styleId="51">
    <w:name w:val="Сетка таблицы5"/>
    <w:basedOn w:val="a1"/>
    <w:next w:val="a5"/>
    <w:uiPriority w:val="59"/>
    <w:rsid w:val="00E41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A44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040AD0"/>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rsid w:val="00744D46"/>
    <w:rPr>
      <w:rFonts w:asciiTheme="majorHAnsi" w:eastAsiaTheme="majorEastAsia" w:hAnsiTheme="majorHAnsi" w:cstheme="majorBidi"/>
      <w:color w:val="2E74B5" w:themeColor="accent1" w:themeShade="BF"/>
      <w:sz w:val="26"/>
      <w:szCs w:val="26"/>
    </w:rPr>
  </w:style>
  <w:style w:type="table" w:customStyle="1" w:styleId="7">
    <w:name w:val="Сетка таблицы7"/>
    <w:basedOn w:val="a1"/>
    <w:next w:val="a5"/>
    <w:uiPriority w:val="59"/>
    <w:rsid w:val="00224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7C0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522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A27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067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22"/>
    <w:rsid w:val="00067851"/>
    <w:rPr>
      <w:rFonts w:ascii="Times New Roman" w:eastAsia="Times New Roman" w:hAnsi="Times New Roman" w:cs="Times New Roman"/>
      <w:sz w:val="21"/>
      <w:szCs w:val="21"/>
      <w:shd w:val="clear" w:color="auto" w:fill="FFFFFF"/>
    </w:rPr>
  </w:style>
  <w:style w:type="paragraph" w:customStyle="1" w:styleId="22">
    <w:name w:val="Основной текст2"/>
    <w:basedOn w:val="a"/>
    <w:link w:val="a6"/>
    <w:rsid w:val="00067851"/>
    <w:pPr>
      <w:widowControl w:val="0"/>
      <w:shd w:val="clear" w:color="auto" w:fill="FFFFFF"/>
      <w:spacing w:after="0" w:line="293" w:lineRule="exact"/>
      <w:ind w:hanging="340"/>
      <w:jc w:val="both"/>
    </w:pPr>
    <w:rPr>
      <w:rFonts w:ascii="Times New Roman" w:eastAsia="Times New Roman" w:hAnsi="Times New Roman" w:cs="Times New Roman"/>
      <w:sz w:val="21"/>
      <w:szCs w:val="21"/>
    </w:rPr>
  </w:style>
  <w:style w:type="character" w:customStyle="1" w:styleId="8pt">
    <w:name w:val="Основной текст + 8 pt"/>
    <w:basedOn w:val="a6"/>
    <w:rsid w:val="0006785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uk-UA"/>
    </w:rPr>
  </w:style>
  <w:style w:type="table" w:customStyle="1" w:styleId="12">
    <w:name w:val="Сетка таблицы12"/>
    <w:basedOn w:val="a1"/>
    <w:next w:val="a5"/>
    <w:uiPriority w:val="59"/>
    <w:rsid w:val="00190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F958F7"/>
    <w:pPr>
      <w:widowControl w:val="0"/>
      <w:spacing w:before="20" w:after="0" w:line="240" w:lineRule="auto"/>
    </w:pPr>
    <w:rPr>
      <w:rFonts w:ascii="Arial" w:eastAsia="Times New Roman" w:hAnsi="Arial" w:cs="Times New Roman"/>
      <w:i/>
      <w:snapToGrid w:val="0"/>
      <w:sz w:val="12"/>
      <w:szCs w:val="20"/>
      <w:lang w:val="en-US" w:eastAsia="ru-RU"/>
    </w:rPr>
  </w:style>
  <w:style w:type="paragraph" w:styleId="a7">
    <w:name w:val="Balloon Text"/>
    <w:basedOn w:val="a"/>
    <w:link w:val="a8"/>
    <w:uiPriority w:val="99"/>
    <w:semiHidden/>
    <w:unhideWhenUsed/>
    <w:rsid w:val="00CC11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1168"/>
    <w:rPr>
      <w:rFonts w:ascii="Tahoma" w:hAnsi="Tahoma" w:cs="Tahoma"/>
      <w:sz w:val="16"/>
      <w:szCs w:val="16"/>
    </w:rPr>
  </w:style>
  <w:style w:type="paragraph" w:styleId="a9">
    <w:name w:val="Subtitle"/>
    <w:basedOn w:val="a"/>
    <w:link w:val="aa"/>
    <w:qFormat/>
    <w:rsid w:val="003B184A"/>
    <w:pPr>
      <w:spacing w:after="0" w:line="360" w:lineRule="auto"/>
      <w:ind w:firstLine="851"/>
      <w:jc w:val="center"/>
    </w:pPr>
    <w:rPr>
      <w:rFonts w:ascii="Times New Roman" w:eastAsia="Times New Roman" w:hAnsi="Times New Roman" w:cs="Times New Roman"/>
      <w:b/>
      <w:color w:val="000000"/>
      <w:spacing w:val="-5"/>
      <w:sz w:val="28"/>
      <w:szCs w:val="20"/>
      <w:u w:val="single"/>
      <w:lang w:eastAsia="ru-RU"/>
    </w:rPr>
  </w:style>
  <w:style w:type="character" w:customStyle="1" w:styleId="aa">
    <w:name w:val="Подзаголовок Знак"/>
    <w:basedOn w:val="a0"/>
    <w:link w:val="a9"/>
    <w:rsid w:val="003B184A"/>
    <w:rPr>
      <w:rFonts w:ascii="Times New Roman" w:eastAsia="Times New Roman" w:hAnsi="Times New Roman" w:cs="Times New Roman"/>
      <w:b/>
      <w:color w:val="000000"/>
      <w:spacing w:val="-5"/>
      <w:sz w:val="28"/>
      <w:szCs w:val="20"/>
      <w:u w:val="single"/>
      <w:lang w:eastAsia="ru-RU"/>
    </w:rPr>
  </w:style>
  <w:style w:type="paragraph" w:styleId="ab">
    <w:name w:val="Body Text Indent"/>
    <w:basedOn w:val="a"/>
    <w:link w:val="ac"/>
    <w:rsid w:val="006D65EA"/>
    <w:pPr>
      <w:spacing w:after="0" w:line="360" w:lineRule="auto"/>
      <w:ind w:firstLine="851"/>
      <w:jc w:val="both"/>
    </w:pPr>
    <w:rPr>
      <w:rFonts w:ascii="Times New Roman" w:eastAsia="Times New Roman" w:hAnsi="Times New Roman" w:cs="Times New Roman"/>
      <w:color w:val="000000"/>
      <w:spacing w:val="-5"/>
      <w:sz w:val="28"/>
      <w:szCs w:val="20"/>
      <w:lang w:eastAsia="ru-RU"/>
    </w:rPr>
  </w:style>
  <w:style w:type="character" w:customStyle="1" w:styleId="ac">
    <w:name w:val="Основной текст с отступом Знак"/>
    <w:basedOn w:val="a0"/>
    <w:link w:val="ab"/>
    <w:rsid w:val="006D65EA"/>
    <w:rPr>
      <w:rFonts w:ascii="Times New Roman" w:eastAsia="Times New Roman" w:hAnsi="Times New Roman" w:cs="Times New Roman"/>
      <w:color w:val="000000"/>
      <w:spacing w:val="-5"/>
      <w:sz w:val="28"/>
      <w:szCs w:val="20"/>
      <w:lang w:eastAsia="ru-RU"/>
    </w:rPr>
  </w:style>
  <w:style w:type="paragraph" w:styleId="ad">
    <w:name w:val="Body Text"/>
    <w:basedOn w:val="a"/>
    <w:link w:val="ae"/>
    <w:uiPriority w:val="99"/>
    <w:semiHidden/>
    <w:unhideWhenUsed/>
    <w:rsid w:val="007D6DD1"/>
    <w:pPr>
      <w:spacing w:after="120"/>
    </w:pPr>
  </w:style>
  <w:style w:type="character" w:customStyle="1" w:styleId="ae">
    <w:name w:val="Основной текст Знак"/>
    <w:basedOn w:val="a0"/>
    <w:link w:val="ad"/>
    <w:uiPriority w:val="99"/>
    <w:semiHidden/>
    <w:rsid w:val="007D6DD1"/>
  </w:style>
  <w:style w:type="paragraph" w:customStyle="1" w:styleId="13">
    <w:name w:val="Обычный1"/>
    <w:rsid w:val="004718A2"/>
    <w:pPr>
      <w:widowControl w:val="0"/>
      <w:spacing w:after="0" w:line="240" w:lineRule="auto"/>
    </w:pPr>
    <w:rPr>
      <w:rFonts w:ascii="Times New Roman" w:eastAsia="Times New Roman" w:hAnsi="Times New Roman" w:cs="Times New Roman"/>
      <w:snapToGrid w:val="0"/>
      <w:sz w:val="20"/>
      <w:szCs w:val="20"/>
      <w:lang w:val="ru-RU" w:eastAsia="ru-RU"/>
    </w:rPr>
  </w:style>
  <w:style w:type="character" w:customStyle="1" w:styleId="90">
    <w:name w:val="Заголовок 9 Знак"/>
    <w:basedOn w:val="a0"/>
    <w:link w:val="9"/>
    <w:uiPriority w:val="9"/>
    <w:semiHidden/>
    <w:rsid w:val="009D1E09"/>
    <w:rPr>
      <w:rFonts w:asciiTheme="majorHAnsi" w:eastAsiaTheme="majorEastAsia" w:hAnsiTheme="majorHAnsi" w:cstheme="majorBidi"/>
      <w:i/>
      <w:iCs/>
      <w:color w:val="404040" w:themeColor="text1" w:themeTint="BF"/>
      <w:sz w:val="20"/>
      <w:szCs w:val="20"/>
    </w:rPr>
  </w:style>
  <w:style w:type="paragraph" w:styleId="af">
    <w:name w:val="header"/>
    <w:basedOn w:val="a"/>
    <w:link w:val="af0"/>
    <w:uiPriority w:val="99"/>
    <w:unhideWhenUsed/>
    <w:rsid w:val="00E43463"/>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E43463"/>
  </w:style>
  <w:style w:type="paragraph" w:styleId="af1">
    <w:name w:val="footer"/>
    <w:basedOn w:val="a"/>
    <w:link w:val="af2"/>
    <w:uiPriority w:val="99"/>
    <w:unhideWhenUsed/>
    <w:rsid w:val="00E43463"/>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E43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B77"/>
  </w:style>
  <w:style w:type="paragraph" w:styleId="1">
    <w:name w:val="heading 1"/>
    <w:basedOn w:val="a"/>
    <w:next w:val="a"/>
    <w:link w:val="10"/>
    <w:qFormat/>
    <w:rsid w:val="00B53B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44D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852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40AD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337E5"/>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
    <w:next w:val="a"/>
    <w:link w:val="90"/>
    <w:uiPriority w:val="9"/>
    <w:semiHidden/>
    <w:unhideWhenUsed/>
    <w:qFormat/>
    <w:rsid w:val="009D1E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50AE"/>
    <w:rPr>
      <w:color w:val="0000FF"/>
      <w:u w:val="single"/>
    </w:rPr>
  </w:style>
  <w:style w:type="paragraph" w:customStyle="1" w:styleId="western">
    <w:name w:val="western"/>
    <w:basedOn w:val="a"/>
    <w:rsid w:val="00F356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157DDB"/>
    <w:pPr>
      <w:ind w:left="720"/>
      <w:contextualSpacing/>
    </w:pPr>
  </w:style>
  <w:style w:type="character" w:customStyle="1" w:styleId="30">
    <w:name w:val="Заголовок 3 Знак"/>
    <w:basedOn w:val="a0"/>
    <w:link w:val="3"/>
    <w:semiHidden/>
    <w:rsid w:val="00D85253"/>
    <w:rPr>
      <w:rFonts w:asciiTheme="majorHAnsi" w:eastAsiaTheme="majorEastAsia" w:hAnsiTheme="majorHAnsi" w:cstheme="majorBidi"/>
      <w:color w:val="1F4D78" w:themeColor="accent1" w:themeShade="7F"/>
      <w:sz w:val="24"/>
      <w:szCs w:val="24"/>
    </w:rPr>
  </w:style>
  <w:style w:type="table" w:styleId="a5">
    <w:name w:val="Table Grid"/>
    <w:basedOn w:val="a1"/>
    <w:uiPriority w:val="59"/>
    <w:rsid w:val="00092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092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53BC6"/>
    <w:rPr>
      <w:rFonts w:asciiTheme="majorHAnsi" w:eastAsiaTheme="majorEastAsia" w:hAnsiTheme="majorHAnsi" w:cstheme="majorBidi"/>
      <w:color w:val="2E74B5" w:themeColor="accent1" w:themeShade="BF"/>
      <w:sz w:val="32"/>
      <w:szCs w:val="32"/>
    </w:rPr>
  </w:style>
  <w:style w:type="table" w:customStyle="1" w:styleId="21">
    <w:name w:val="Сетка таблицы2"/>
    <w:basedOn w:val="a1"/>
    <w:next w:val="a5"/>
    <w:uiPriority w:val="59"/>
    <w:rsid w:val="0025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C50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C50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6337E5"/>
    <w:rPr>
      <w:rFonts w:asciiTheme="majorHAnsi" w:eastAsiaTheme="majorEastAsia" w:hAnsiTheme="majorHAnsi" w:cstheme="majorBidi"/>
      <w:color w:val="2E74B5" w:themeColor="accent1" w:themeShade="BF"/>
    </w:rPr>
  </w:style>
  <w:style w:type="table" w:customStyle="1" w:styleId="51">
    <w:name w:val="Сетка таблицы5"/>
    <w:basedOn w:val="a1"/>
    <w:next w:val="a5"/>
    <w:uiPriority w:val="59"/>
    <w:rsid w:val="00E41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59"/>
    <w:rsid w:val="00A44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040AD0"/>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rsid w:val="00744D46"/>
    <w:rPr>
      <w:rFonts w:asciiTheme="majorHAnsi" w:eastAsiaTheme="majorEastAsia" w:hAnsiTheme="majorHAnsi" w:cstheme="majorBidi"/>
      <w:color w:val="2E74B5" w:themeColor="accent1" w:themeShade="BF"/>
      <w:sz w:val="26"/>
      <w:szCs w:val="26"/>
    </w:rPr>
  </w:style>
  <w:style w:type="table" w:customStyle="1" w:styleId="7">
    <w:name w:val="Сетка таблицы7"/>
    <w:basedOn w:val="a1"/>
    <w:next w:val="a5"/>
    <w:uiPriority w:val="59"/>
    <w:rsid w:val="00224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59"/>
    <w:rsid w:val="007C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59"/>
    <w:rsid w:val="0052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59"/>
    <w:rsid w:val="00A27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06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22"/>
    <w:rsid w:val="00067851"/>
    <w:rPr>
      <w:rFonts w:ascii="Times New Roman" w:eastAsia="Times New Roman" w:hAnsi="Times New Roman" w:cs="Times New Roman"/>
      <w:sz w:val="21"/>
      <w:szCs w:val="21"/>
      <w:shd w:val="clear" w:color="auto" w:fill="FFFFFF"/>
    </w:rPr>
  </w:style>
  <w:style w:type="paragraph" w:customStyle="1" w:styleId="22">
    <w:name w:val="Основной текст2"/>
    <w:basedOn w:val="a"/>
    <w:link w:val="a6"/>
    <w:rsid w:val="00067851"/>
    <w:pPr>
      <w:widowControl w:val="0"/>
      <w:shd w:val="clear" w:color="auto" w:fill="FFFFFF"/>
      <w:spacing w:after="0" w:line="293" w:lineRule="exact"/>
      <w:ind w:hanging="340"/>
      <w:jc w:val="both"/>
    </w:pPr>
    <w:rPr>
      <w:rFonts w:ascii="Times New Roman" w:eastAsia="Times New Roman" w:hAnsi="Times New Roman" w:cs="Times New Roman"/>
      <w:sz w:val="21"/>
      <w:szCs w:val="21"/>
    </w:rPr>
  </w:style>
  <w:style w:type="character" w:customStyle="1" w:styleId="8pt">
    <w:name w:val="Основной текст + 8 pt"/>
    <w:basedOn w:val="a6"/>
    <w:rsid w:val="0006785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uk-UA"/>
    </w:rPr>
  </w:style>
  <w:style w:type="table" w:customStyle="1" w:styleId="12">
    <w:name w:val="Сетка таблицы12"/>
    <w:basedOn w:val="a1"/>
    <w:next w:val="a5"/>
    <w:uiPriority w:val="59"/>
    <w:rsid w:val="00190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F958F7"/>
    <w:pPr>
      <w:widowControl w:val="0"/>
      <w:spacing w:before="20" w:after="0" w:line="240" w:lineRule="auto"/>
    </w:pPr>
    <w:rPr>
      <w:rFonts w:ascii="Arial" w:eastAsia="Times New Roman" w:hAnsi="Arial" w:cs="Times New Roman"/>
      <w:i/>
      <w:snapToGrid w:val="0"/>
      <w:sz w:val="12"/>
      <w:szCs w:val="20"/>
      <w:lang w:val="en-US" w:eastAsia="ru-RU"/>
    </w:rPr>
  </w:style>
  <w:style w:type="paragraph" w:styleId="a7">
    <w:name w:val="Balloon Text"/>
    <w:basedOn w:val="a"/>
    <w:link w:val="a8"/>
    <w:uiPriority w:val="99"/>
    <w:semiHidden/>
    <w:unhideWhenUsed/>
    <w:rsid w:val="00CC11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1168"/>
    <w:rPr>
      <w:rFonts w:ascii="Tahoma" w:hAnsi="Tahoma" w:cs="Tahoma"/>
      <w:sz w:val="16"/>
      <w:szCs w:val="16"/>
    </w:rPr>
  </w:style>
  <w:style w:type="paragraph" w:styleId="a9">
    <w:name w:val="Subtitle"/>
    <w:basedOn w:val="a"/>
    <w:link w:val="aa"/>
    <w:qFormat/>
    <w:rsid w:val="003B184A"/>
    <w:pPr>
      <w:spacing w:after="0" w:line="360" w:lineRule="auto"/>
      <w:ind w:firstLine="851"/>
      <w:jc w:val="center"/>
    </w:pPr>
    <w:rPr>
      <w:rFonts w:ascii="Times New Roman" w:eastAsia="Times New Roman" w:hAnsi="Times New Roman" w:cs="Times New Roman"/>
      <w:b/>
      <w:color w:val="000000"/>
      <w:spacing w:val="-5"/>
      <w:sz w:val="28"/>
      <w:szCs w:val="20"/>
      <w:u w:val="single"/>
      <w:lang w:eastAsia="ru-RU"/>
    </w:rPr>
  </w:style>
  <w:style w:type="character" w:customStyle="1" w:styleId="aa">
    <w:name w:val="Подзаголовок Знак"/>
    <w:basedOn w:val="a0"/>
    <w:link w:val="a9"/>
    <w:rsid w:val="003B184A"/>
    <w:rPr>
      <w:rFonts w:ascii="Times New Roman" w:eastAsia="Times New Roman" w:hAnsi="Times New Roman" w:cs="Times New Roman"/>
      <w:b/>
      <w:color w:val="000000"/>
      <w:spacing w:val="-5"/>
      <w:sz w:val="28"/>
      <w:szCs w:val="20"/>
      <w:u w:val="single"/>
      <w:lang w:eastAsia="ru-RU"/>
    </w:rPr>
  </w:style>
  <w:style w:type="paragraph" w:styleId="ab">
    <w:name w:val="Body Text Indent"/>
    <w:basedOn w:val="a"/>
    <w:link w:val="ac"/>
    <w:rsid w:val="006D65EA"/>
    <w:pPr>
      <w:spacing w:after="0" w:line="360" w:lineRule="auto"/>
      <w:ind w:firstLine="851"/>
      <w:jc w:val="both"/>
    </w:pPr>
    <w:rPr>
      <w:rFonts w:ascii="Times New Roman" w:eastAsia="Times New Roman" w:hAnsi="Times New Roman" w:cs="Times New Roman"/>
      <w:color w:val="000000"/>
      <w:spacing w:val="-5"/>
      <w:sz w:val="28"/>
      <w:szCs w:val="20"/>
      <w:lang w:eastAsia="ru-RU"/>
    </w:rPr>
  </w:style>
  <w:style w:type="character" w:customStyle="1" w:styleId="ac">
    <w:name w:val="Основной текст с отступом Знак"/>
    <w:basedOn w:val="a0"/>
    <w:link w:val="ab"/>
    <w:rsid w:val="006D65EA"/>
    <w:rPr>
      <w:rFonts w:ascii="Times New Roman" w:eastAsia="Times New Roman" w:hAnsi="Times New Roman" w:cs="Times New Roman"/>
      <w:color w:val="000000"/>
      <w:spacing w:val="-5"/>
      <w:sz w:val="28"/>
      <w:szCs w:val="20"/>
      <w:lang w:eastAsia="ru-RU"/>
    </w:rPr>
  </w:style>
  <w:style w:type="paragraph" w:styleId="ad">
    <w:name w:val="Body Text"/>
    <w:basedOn w:val="a"/>
    <w:link w:val="ae"/>
    <w:uiPriority w:val="99"/>
    <w:semiHidden/>
    <w:unhideWhenUsed/>
    <w:rsid w:val="007D6DD1"/>
    <w:pPr>
      <w:spacing w:after="120"/>
    </w:pPr>
  </w:style>
  <w:style w:type="character" w:customStyle="1" w:styleId="ae">
    <w:name w:val="Основной текст Знак"/>
    <w:basedOn w:val="a0"/>
    <w:link w:val="ad"/>
    <w:uiPriority w:val="99"/>
    <w:semiHidden/>
    <w:rsid w:val="007D6DD1"/>
  </w:style>
  <w:style w:type="paragraph" w:customStyle="1" w:styleId="13">
    <w:name w:val="Обычный1"/>
    <w:rsid w:val="004718A2"/>
    <w:pPr>
      <w:widowControl w:val="0"/>
      <w:spacing w:after="0" w:line="240" w:lineRule="auto"/>
    </w:pPr>
    <w:rPr>
      <w:rFonts w:ascii="Times New Roman" w:eastAsia="Times New Roman" w:hAnsi="Times New Roman" w:cs="Times New Roman"/>
      <w:snapToGrid w:val="0"/>
      <w:sz w:val="20"/>
      <w:szCs w:val="20"/>
      <w:lang w:val="ru-RU" w:eastAsia="ru-RU"/>
    </w:rPr>
  </w:style>
  <w:style w:type="character" w:customStyle="1" w:styleId="90">
    <w:name w:val="Заголовок 9 Знак"/>
    <w:basedOn w:val="a0"/>
    <w:link w:val="9"/>
    <w:uiPriority w:val="9"/>
    <w:semiHidden/>
    <w:rsid w:val="009D1E09"/>
    <w:rPr>
      <w:rFonts w:asciiTheme="majorHAnsi" w:eastAsiaTheme="majorEastAsia" w:hAnsiTheme="majorHAnsi" w:cstheme="majorBidi"/>
      <w:i/>
      <w:iCs/>
      <w:color w:val="404040" w:themeColor="text1" w:themeTint="BF"/>
      <w:sz w:val="20"/>
      <w:szCs w:val="20"/>
    </w:rPr>
  </w:style>
  <w:style w:type="paragraph" w:styleId="af">
    <w:name w:val="header"/>
    <w:basedOn w:val="a"/>
    <w:link w:val="af0"/>
    <w:uiPriority w:val="99"/>
    <w:unhideWhenUsed/>
    <w:rsid w:val="00E43463"/>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E43463"/>
  </w:style>
  <w:style w:type="paragraph" w:styleId="af1">
    <w:name w:val="footer"/>
    <w:basedOn w:val="a"/>
    <w:link w:val="af2"/>
    <w:uiPriority w:val="99"/>
    <w:unhideWhenUsed/>
    <w:rsid w:val="00E43463"/>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E43463"/>
  </w:style>
</w:styles>
</file>

<file path=word/webSettings.xml><?xml version="1.0" encoding="utf-8"?>
<w:webSettings xmlns:r="http://schemas.openxmlformats.org/officeDocument/2006/relationships" xmlns:w="http://schemas.openxmlformats.org/wordprocessingml/2006/main">
  <w:divs>
    <w:div w:id="486214939">
      <w:bodyDiv w:val="1"/>
      <w:marLeft w:val="0"/>
      <w:marRight w:val="0"/>
      <w:marTop w:val="0"/>
      <w:marBottom w:val="0"/>
      <w:divBdr>
        <w:top w:val="none" w:sz="0" w:space="0" w:color="auto"/>
        <w:left w:val="none" w:sz="0" w:space="0" w:color="auto"/>
        <w:bottom w:val="none" w:sz="0" w:space="0" w:color="auto"/>
        <w:right w:val="none" w:sz="0" w:space="0" w:color="auto"/>
      </w:divBdr>
    </w:div>
    <w:div w:id="852383815">
      <w:bodyDiv w:val="1"/>
      <w:marLeft w:val="0"/>
      <w:marRight w:val="0"/>
      <w:marTop w:val="0"/>
      <w:marBottom w:val="0"/>
      <w:divBdr>
        <w:top w:val="none" w:sz="0" w:space="0" w:color="auto"/>
        <w:left w:val="none" w:sz="0" w:space="0" w:color="auto"/>
        <w:bottom w:val="none" w:sz="0" w:space="0" w:color="auto"/>
        <w:right w:val="none" w:sz="0" w:space="0" w:color="auto"/>
      </w:divBdr>
    </w:div>
    <w:div w:id="1548302670">
      <w:bodyDiv w:val="1"/>
      <w:marLeft w:val="0"/>
      <w:marRight w:val="0"/>
      <w:marTop w:val="0"/>
      <w:marBottom w:val="0"/>
      <w:divBdr>
        <w:top w:val="none" w:sz="0" w:space="0" w:color="auto"/>
        <w:left w:val="none" w:sz="0" w:space="0" w:color="auto"/>
        <w:bottom w:val="none" w:sz="0" w:space="0" w:color="auto"/>
        <w:right w:val="none" w:sz="0" w:space="0" w:color="auto"/>
      </w:divBdr>
    </w:div>
    <w:div w:id="177073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jpeg"/><Relationship Id="rId117" Type="http://schemas.openxmlformats.org/officeDocument/2006/relationships/image" Target="media/image60.wmf"/><Relationship Id="rId21" Type="http://schemas.openxmlformats.org/officeDocument/2006/relationships/image" Target="media/image11.jpeg"/><Relationship Id="rId42" Type="http://schemas.openxmlformats.org/officeDocument/2006/relationships/image" Target="media/image26.wmf"/><Relationship Id="rId47" Type="http://schemas.openxmlformats.org/officeDocument/2006/relationships/oleObject" Target="embeddings/oleObject12.bin"/><Relationship Id="rId63" Type="http://schemas.openxmlformats.org/officeDocument/2006/relationships/oleObject" Target="embeddings/oleObject20.bin"/><Relationship Id="rId68" Type="http://schemas.openxmlformats.org/officeDocument/2006/relationships/image" Target="media/image39.wmf"/><Relationship Id="rId84" Type="http://schemas.openxmlformats.org/officeDocument/2006/relationships/oleObject" Target="embeddings/oleObject31.bin"/><Relationship Id="rId89" Type="http://schemas.openxmlformats.org/officeDocument/2006/relationships/oleObject" Target="embeddings/oleObject34.bin"/><Relationship Id="rId112" Type="http://schemas.openxmlformats.org/officeDocument/2006/relationships/image" Target="media/image58.wmf"/><Relationship Id="rId16" Type="http://schemas.openxmlformats.org/officeDocument/2006/relationships/oleObject" Target="embeddings/oleObject3.bin"/><Relationship Id="rId107" Type="http://schemas.openxmlformats.org/officeDocument/2006/relationships/image" Target="media/image56.wmf"/><Relationship Id="rId11" Type="http://schemas.openxmlformats.org/officeDocument/2006/relationships/image" Target="media/image4.wmf"/><Relationship Id="rId32" Type="http://schemas.openxmlformats.org/officeDocument/2006/relationships/image" Target="media/image21.wmf"/><Relationship Id="rId37" Type="http://schemas.openxmlformats.org/officeDocument/2006/relationships/oleObject" Target="embeddings/oleObject7.bin"/><Relationship Id="rId53" Type="http://schemas.openxmlformats.org/officeDocument/2006/relationships/oleObject" Target="embeddings/oleObject15.bin"/><Relationship Id="rId58" Type="http://schemas.openxmlformats.org/officeDocument/2006/relationships/image" Target="media/image34.wmf"/><Relationship Id="rId74" Type="http://schemas.openxmlformats.org/officeDocument/2006/relationships/image" Target="media/image42.wmf"/><Relationship Id="rId79" Type="http://schemas.openxmlformats.org/officeDocument/2006/relationships/oleObject" Target="embeddings/oleObject28.bin"/><Relationship Id="rId102" Type="http://schemas.openxmlformats.org/officeDocument/2006/relationships/oleObject" Target="embeddings/oleObject42.bin"/><Relationship Id="rId123" Type="http://schemas.openxmlformats.org/officeDocument/2006/relationships/image" Target="media/image62.w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9.wmf"/><Relationship Id="rId95" Type="http://schemas.openxmlformats.org/officeDocument/2006/relationships/image" Target="media/image51.wmf"/><Relationship Id="rId19" Type="http://schemas.openxmlformats.org/officeDocument/2006/relationships/image" Target="media/image9.jpeg"/><Relationship Id="rId14" Type="http://schemas.openxmlformats.org/officeDocument/2006/relationships/oleObject" Target="embeddings/oleObject2.bin"/><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29.wmf"/><Relationship Id="rId56" Type="http://schemas.openxmlformats.org/officeDocument/2006/relationships/image" Target="media/image33.wmf"/><Relationship Id="rId64" Type="http://schemas.openxmlformats.org/officeDocument/2006/relationships/image" Target="media/image37.wmf"/><Relationship Id="rId69" Type="http://schemas.openxmlformats.org/officeDocument/2006/relationships/oleObject" Target="embeddings/oleObject23.bin"/><Relationship Id="rId77" Type="http://schemas.openxmlformats.org/officeDocument/2006/relationships/oleObject" Target="embeddings/oleObject27.bin"/><Relationship Id="rId100" Type="http://schemas.openxmlformats.org/officeDocument/2006/relationships/image" Target="media/image53.wmf"/><Relationship Id="rId105" Type="http://schemas.openxmlformats.org/officeDocument/2006/relationships/image" Target="media/image55.wmf"/><Relationship Id="rId113" Type="http://schemas.openxmlformats.org/officeDocument/2006/relationships/oleObject" Target="embeddings/oleObject48.bin"/><Relationship Id="rId118" Type="http://schemas.openxmlformats.org/officeDocument/2006/relationships/oleObject" Target="embeddings/oleObject51.bin"/><Relationship Id="rId12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oleObject" Target="embeddings/oleObject14.bin"/><Relationship Id="rId72" Type="http://schemas.openxmlformats.org/officeDocument/2006/relationships/image" Target="media/image41.wmf"/><Relationship Id="rId80" Type="http://schemas.openxmlformats.org/officeDocument/2006/relationships/image" Target="media/image45.wmf"/><Relationship Id="rId85" Type="http://schemas.openxmlformats.org/officeDocument/2006/relationships/image" Target="media/image47.wmf"/><Relationship Id="rId93" Type="http://schemas.openxmlformats.org/officeDocument/2006/relationships/image" Target="media/image50.wmf"/><Relationship Id="rId98" Type="http://schemas.openxmlformats.org/officeDocument/2006/relationships/oleObject" Target="embeddings/oleObject39.bin"/><Relationship Id="rId121" Type="http://schemas.openxmlformats.org/officeDocument/2006/relationships/oleObject" Target="embeddings/oleObject53.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oleObject" Target="embeddings/oleObject5.bin"/><Relationship Id="rId38" Type="http://schemas.openxmlformats.org/officeDocument/2006/relationships/image" Target="media/image24.wmf"/><Relationship Id="rId46" Type="http://schemas.openxmlformats.org/officeDocument/2006/relationships/image" Target="media/image28.wmf"/><Relationship Id="rId59" Type="http://schemas.openxmlformats.org/officeDocument/2006/relationships/oleObject" Target="embeddings/oleObject18.bin"/><Relationship Id="rId67" Type="http://schemas.openxmlformats.org/officeDocument/2006/relationships/oleObject" Target="embeddings/oleObject22.bin"/><Relationship Id="rId103" Type="http://schemas.openxmlformats.org/officeDocument/2006/relationships/image" Target="media/image54.wmf"/><Relationship Id="rId108" Type="http://schemas.openxmlformats.org/officeDocument/2006/relationships/oleObject" Target="embeddings/oleObject45.bin"/><Relationship Id="rId116" Type="http://schemas.openxmlformats.org/officeDocument/2006/relationships/oleObject" Target="embeddings/oleObject50.bin"/><Relationship Id="rId124" Type="http://schemas.openxmlformats.org/officeDocument/2006/relationships/oleObject" Target="embeddings/oleObject55.bin"/><Relationship Id="rId129" Type="http://schemas.microsoft.com/office/2007/relationships/stylesWithEffects" Target="stylesWithEffects.xml"/><Relationship Id="rId20" Type="http://schemas.openxmlformats.org/officeDocument/2006/relationships/image" Target="media/image10.jpeg"/><Relationship Id="rId41" Type="http://schemas.openxmlformats.org/officeDocument/2006/relationships/oleObject" Target="embeddings/oleObject9.bin"/><Relationship Id="rId54" Type="http://schemas.openxmlformats.org/officeDocument/2006/relationships/image" Target="media/image32.wmf"/><Relationship Id="rId62" Type="http://schemas.openxmlformats.org/officeDocument/2006/relationships/image" Target="media/image36.wmf"/><Relationship Id="rId70" Type="http://schemas.openxmlformats.org/officeDocument/2006/relationships/image" Target="media/image40.wmf"/><Relationship Id="rId75" Type="http://schemas.openxmlformats.org/officeDocument/2006/relationships/oleObject" Target="embeddings/oleObject26.bin"/><Relationship Id="rId83" Type="http://schemas.openxmlformats.org/officeDocument/2006/relationships/oleObject" Target="embeddings/oleObject30.bin"/><Relationship Id="rId88" Type="http://schemas.openxmlformats.org/officeDocument/2006/relationships/oleObject" Target="embeddings/oleObject33.bin"/><Relationship Id="rId91" Type="http://schemas.openxmlformats.org/officeDocument/2006/relationships/oleObject" Target="embeddings/oleObject35.bin"/><Relationship Id="rId96" Type="http://schemas.openxmlformats.org/officeDocument/2006/relationships/oleObject" Target="embeddings/oleObject38.bin"/><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3.wmf"/><Relationship Id="rId49" Type="http://schemas.openxmlformats.org/officeDocument/2006/relationships/oleObject" Target="embeddings/oleObject13.bin"/><Relationship Id="rId57" Type="http://schemas.openxmlformats.org/officeDocument/2006/relationships/oleObject" Target="embeddings/oleObject17.bin"/><Relationship Id="rId106" Type="http://schemas.openxmlformats.org/officeDocument/2006/relationships/oleObject" Target="embeddings/oleObject44.bin"/><Relationship Id="rId114" Type="http://schemas.openxmlformats.org/officeDocument/2006/relationships/oleObject" Target="embeddings/oleObject49.bin"/><Relationship Id="rId119" Type="http://schemas.openxmlformats.org/officeDocument/2006/relationships/oleObject" Target="embeddings/oleObject52.bin"/><Relationship Id="rId127"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oleObject" Target="embeddings/oleObject4.bin"/><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image" Target="media/image35.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44.wmf"/><Relationship Id="rId81" Type="http://schemas.openxmlformats.org/officeDocument/2006/relationships/oleObject" Target="embeddings/oleObject29.bin"/><Relationship Id="rId86" Type="http://schemas.openxmlformats.org/officeDocument/2006/relationships/oleObject" Target="embeddings/oleObject32.bin"/><Relationship Id="rId94" Type="http://schemas.openxmlformats.org/officeDocument/2006/relationships/oleObject" Target="embeddings/oleObject37.bin"/><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4.bin"/><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image" Target="media/image8.jpeg"/><Relationship Id="rId39" Type="http://schemas.openxmlformats.org/officeDocument/2006/relationships/oleObject" Target="embeddings/oleObject8.bin"/><Relationship Id="rId109" Type="http://schemas.openxmlformats.org/officeDocument/2006/relationships/image" Target="media/image57.wmf"/><Relationship Id="rId34" Type="http://schemas.openxmlformats.org/officeDocument/2006/relationships/image" Target="media/image22.wmf"/><Relationship Id="rId50" Type="http://schemas.openxmlformats.org/officeDocument/2006/relationships/image" Target="media/image30.wmf"/><Relationship Id="rId55" Type="http://schemas.openxmlformats.org/officeDocument/2006/relationships/oleObject" Target="embeddings/oleObject16.bin"/><Relationship Id="rId76" Type="http://schemas.openxmlformats.org/officeDocument/2006/relationships/image" Target="media/image43.wmf"/><Relationship Id="rId97" Type="http://schemas.openxmlformats.org/officeDocument/2006/relationships/image" Target="media/image52.wmf"/><Relationship Id="rId104" Type="http://schemas.openxmlformats.org/officeDocument/2006/relationships/oleObject" Target="embeddings/oleObject43.bin"/><Relationship Id="rId120" Type="http://schemas.openxmlformats.org/officeDocument/2006/relationships/image" Target="media/image61.wmf"/><Relationship Id="rId125" Type="http://schemas.openxmlformats.org/officeDocument/2006/relationships/hyperlink" Target="https://doi.org/10.1142/10221" TargetMode="External"/><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image" Target="media/image19.jpeg"/><Relationship Id="rId24" Type="http://schemas.openxmlformats.org/officeDocument/2006/relationships/image" Target="media/image14.jpeg"/><Relationship Id="rId40" Type="http://schemas.openxmlformats.org/officeDocument/2006/relationships/image" Target="media/image25.wmf"/><Relationship Id="rId45" Type="http://schemas.openxmlformats.org/officeDocument/2006/relationships/oleObject" Target="embeddings/oleObject11.bin"/><Relationship Id="rId66" Type="http://schemas.openxmlformats.org/officeDocument/2006/relationships/image" Target="media/image38.wmf"/><Relationship Id="rId87" Type="http://schemas.openxmlformats.org/officeDocument/2006/relationships/image" Target="media/image48.wmf"/><Relationship Id="rId110" Type="http://schemas.openxmlformats.org/officeDocument/2006/relationships/oleObject" Target="embeddings/oleObject46.bin"/><Relationship Id="rId115" Type="http://schemas.openxmlformats.org/officeDocument/2006/relationships/image" Target="media/image59.wmf"/><Relationship Id="rId61" Type="http://schemas.openxmlformats.org/officeDocument/2006/relationships/oleObject" Target="embeddings/oleObject19.bin"/><Relationship Id="rId82" Type="http://schemas.openxmlformats.org/officeDocument/2006/relationships/image" Target="media/image4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FFB6D-8552-48AD-AD86-53AF87C1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85</Pages>
  <Words>18565</Words>
  <Characters>105826</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Canary</dc:creator>
  <cp:lastModifiedBy>user</cp:lastModifiedBy>
  <cp:revision>2</cp:revision>
  <cp:lastPrinted>2019-05-20T08:46:00Z</cp:lastPrinted>
  <dcterms:created xsi:type="dcterms:W3CDTF">2025-02-10T09:07:00Z</dcterms:created>
  <dcterms:modified xsi:type="dcterms:W3CDTF">2025-02-10T09:07:00Z</dcterms:modified>
</cp:coreProperties>
</file>